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9E2DF" w14:textId="2DEFED38" w:rsidR="007D619B" w:rsidRPr="006B38D4" w:rsidRDefault="00DD0A7F">
      <w:pPr>
        <w:pStyle w:val="ConsPlusNormal"/>
        <w:jc w:val="center"/>
        <w:rPr>
          <w:b/>
          <w:bCs/>
        </w:rPr>
      </w:pPr>
      <w:r w:rsidRPr="006B38D4">
        <w:rPr>
          <w:b/>
          <w:bCs/>
        </w:rPr>
        <w:t>Договор поставки</w:t>
      </w:r>
      <w:r w:rsidR="00EA272F">
        <w:rPr>
          <w:b/>
          <w:bCs/>
        </w:rPr>
        <w:t xml:space="preserve"> </w:t>
      </w:r>
      <w:r w:rsidR="00EA272F" w:rsidRPr="00EA272F">
        <w:rPr>
          <w:b/>
          <w:bCs/>
        </w:rPr>
        <w:t>№ 17706413348240001030</w:t>
      </w:r>
      <w:r w:rsidR="00EA272F">
        <w:rPr>
          <w:b/>
          <w:bCs/>
        </w:rPr>
        <w:t>/_____________</w:t>
      </w:r>
    </w:p>
    <w:p w14:paraId="3A314FA4" w14:textId="12E6C7F2" w:rsidR="007D619B" w:rsidRPr="00F47D2E" w:rsidRDefault="00F47D2E" w:rsidP="006B38D4">
      <w:pPr>
        <w:pStyle w:val="a4"/>
        <w:spacing w:after="0"/>
        <w:jc w:val="center"/>
        <w:rPr>
          <w:rFonts w:ascii="Times New Roman" w:hAnsi="Times New Roman" w:cs="Times New Roman"/>
          <w:color w:val="000000" w:themeColor="text1"/>
          <w:sz w:val="24"/>
          <w:szCs w:val="24"/>
        </w:rPr>
      </w:pPr>
      <w:r w:rsidRPr="00F47D2E">
        <w:rPr>
          <w:rFonts w:ascii="Times New Roman" w:hAnsi="Times New Roman" w:cs="Times New Roman"/>
          <w:color w:val="000000" w:themeColor="text1"/>
          <w:sz w:val="24"/>
          <w:szCs w:val="24"/>
        </w:rPr>
        <w:t>Камера для термоабразивной очистки при дезактивации с оборудованием.</w:t>
      </w:r>
    </w:p>
    <w:p w14:paraId="2E2E1A20" w14:textId="2A7714E8" w:rsidR="00DD0A7F" w:rsidRPr="006B38D4" w:rsidRDefault="00DD0A7F">
      <w:pPr>
        <w:pStyle w:val="ConsPlusNormal"/>
        <w:jc w:val="center"/>
      </w:pPr>
    </w:p>
    <w:p w14:paraId="106E0E76" w14:textId="77777777" w:rsidR="00C52BAC" w:rsidRPr="00E102D9" w:rsidRDefault="00C52BAC" w:rsidP="00C52BAC">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0" w:name="_Toc157679430"/>
      <w:bookmarkStart w:id="1" w:name="_Toc168144773"/>
      <w:bookmarkStart w:id="2" w:name="_Toc168159759"/>
      <w:bookmarkStart w:id="3" w:name="_Toc213335117"/>
      <w:bookmarkStart w:id="4" w:name="_Toc213679120"/>
      <w:bookmarkStart w:id="5" w:name="_Toc213679198"/>
      <w:r w:rsidRPr="00E102D9">
        <w:rPr>
          <w:rFonts w:ascii="Times New Roman" w:eastAsia="Times New Roman" w:hAnsi="Times New Roman" w:cs="Times New Roman"/>
          <w:sz w:val="24"/>
          <w:szCs w:val="24"/>
        </w:rPr>
        <w:t>г. Северск</w:t>
      </w:r>
    </w:p>
    <w:p w14:paraId="692D91BE" w14:textId="14DCF716" w:rsidR="00C52BAC" w:rsidRPr="00E102D9" w:rsidRDefault="00C52BAC" w:rsidP="00C52BAC">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E102D9">
        <w:rPr>
          <w:rFonts w:ascii="Times New Roman" w:eastAsia="Times New Roman" w:hAnsi="Times New Roman" w:cs="Times New Roman"/>
          <w:sz w:val="24"/>
          <w:szCs w:val="24"/>
        </w:rPr>
        <w:t>Томской области</w:t>
      </w:r>
      <w:r w:rsidRPr="00E102D9">
        <w:rPr>
          <w:rFonts w:ascii="Times New Roman" w:eastAsia="Times New Roman" w:hAnsi="Times New Roman" w:cs="Times New Roman"/>
          <w:sz w:val="24"/>
          <w:szCs w:val="24"/>
        </w:rPr>
        <w:tab/>
      </w:r>
      <w:r w:rsidRPr="00E102D9">
        <w:rPr>
          <w:rFonts w:ascii="Times New Roman" w:eastAsia="Times New Roman" w:hAnsi="Times New Roman" w:cs="Times New Roman"/>
          <w:sz w:val="24"/>
          <w:szCs w:val="24"/>
        </w:rPr>
        <w:tab/>
      </w:r>
      <w:r w:rsidRPr="00E102D9">
        <w:rPr>
          <w:rFonts w:ascii="Times New Roman" w:eastAsia="Times New Roman" w:hAnsi="Times New Roman" w:cs="Times New Roman"/>
          <w:sz w:val="24"/>
          <w:szCs w:val="24"/>
        </w:rPr>
        <w:tab/>
      </w:r>
      <w:r w:rsidRPr="00E102D9">
        <w:rPr>
          <w:rFonts w:ascii="Times New Roman" w:eastAsia="Times New Roman" w:hAnsi="Times New Roman" w:cs="Times New Roman"/>
          <w:sz w:val="24"/>
          <w:szCs w:val="24"/>
        </w:rPr>
        <w:tab/>
      </w:r>
      <w:r w:rsidRPr="00E102D9">
        <w:rPr>
          <w:rFonts w:ascii="Times New Roman" w:eastAsia="Times New Roman" w:hAnsi="Times New Roman" w:cs="Times New Roman"/>
          <w:sz w:val="24"/>
          <w:szCs w:val="24"/>
        </w:rPr>
        <w:tab/>
      </w:r>
      <w:r w:rsidRPr="00E102D9">
        <w:rPr>
          <w:rFonts w:ascii="Times New Roman" w:eastAsia="Times New Roman" w:hAnsi="Times New Roman" w:cs="Times New Roman"/>
          <w:sz w:val="24"/>
          <w:szCs w:val="24"/>
        </w:rPr>
        <w:tab/>
      </w:r>
      <w:r w:rsidRPr="00E102D9">
        <w:rPr>
          <w:rFonts w:ascii="Times New Roman" w:eastAsia="Times New Roman" w:hAnsi="Times New Roman" w:cs="Times New Roman"/>
          <w:sz w:val="24"/>
          <w:szCs w:val="24"/>
        </w:rPr>
        <w:tab/>
        <w:t xml:space="preserve"> </w:t>
      </w:r>
      <w:r w:rsidRPr="008D6786">
        <w:rPr>
          <w:rFonts w:ascii="Times New Roman" w:eastAsia="Times New Roman" w:hAnsi="Times New Roman"/>
          <w:sz w:val="24"/>
          <w:szCs w:val="24"/>
        </w:rPr>
        <w:t>«___» _________202</w:t>
      </w:r>
      <w:r w:rsidR="00F47D2E">
        <w:rPr>
          <w:rFonts w:ascii="Times New Roman" w:eastAsia="Times New Roman" w:hAnsi="Times New Roman"/>
          <w:sz w:val="24"/>
          <w:szCs w:val="24"/>
        </w:rPr>
        <w:t>5</w:t>
      </w:r>
      <w:r w:rsidRPr="008D6786">
        <w:rPr>
          <w:rFonts w:ascii="Times New Roman" w:eastAsia="Times New Roman" w:hAnsi="Times New Roman"/>
          <w:sz w:val="24"/>
          <w:szCs w:val="24"/>
        </w:rPr>
        <w:t>г</w:t>
      </w:r>
      <w:r w:rsidRPr="008D6786">
        <w:rPr>
          <w:rStyle w:val="ae"/>
          <w:rFonts w:ascii="Times New Roman" w:eastAsia="Times New Roman" w:hAnsi="Times New Roman"/>
          <w:sz w:val="24"/>
          <w:szCs w:val="24"/>
        </w:rPr>
        <w:footnoteReference w:id="1"/>
      </w:r>
      <w:r w:rsidRPr="008D6786">
        <w:rPr>
          <w:rFonts w:ascii="Times New Roman" w:eastAsia="Times New Roman" w:hAnsi="Times New Roman"/>
          <w:sz w:val="24"/>
          <w:szCs w:val="24"/>
        </w:rPr>
        <w:t>.</w:t>
      </w:r>
    </w:p>
    <w:p w14:paraId="143D0DCD" w14:textId="77777777" w:rsidR="00C52BAC" w:rsidRPr="00E102D9" w:rsidRDefault="00C52BAC" w:rsidP="00C52BAC">
      <w:pPr>
        <w:widowControl w:val="0"/>
        <w:autoSpaceDE w:val="0"/>
        <w:autoSpaceDN w:val="0"/>
        <w:adjustRightInd w:val="0"/>
        <w:spacing w:after="0" w:line="240" w:lineRule="auto"/>
        <w:ind w:right="423"/>
        <w:rPr>
          <w:rFonts w:ascii="Times New Roman" w:eastAsia="Times New Roman" w:hAnsi="Times New Roman" w:cs="Times New Roman"/>
          <w:sz w:val="24"/>
          <w:szCs w:val="24"/>
          <w:highlight w:val="yellow"/>
        </w:rPr>
      </w:pPr>
    </w:p>
    <w:bookmarkEnd w:id="0"/>
    <w:bookmarkEnd w:id="1"/>
    <w:bookmarkEnd w:id="2"/>
    <w:bookmarkEnd w:id="3"/>
    <w:bookmarkEnd w:id="4"/>
    <w:bookmarkEnd w:id="5"/>
    <w:p w14:paraId="05473AE8" w14:textId="23D8E5AD" w:rsidR="00C52BAC" w:rsidRPr="0078355C" w:rsidRDefault="0078355C" w:rsidP="00C52BAC">
      <w:pPr>
        <w:widowControl w:val="0"/>
        <w:spacing w:after="0" w:line="100" w:lineRule="atLeast"/>
        <w:ind w:right="-23" w:firstLine="709"/>
        <w:jc w:val="both"/>
        <w:rPr>
          <w:rFonts w:ascii="Times New Roman" w:hAnsi="Times New Roman" w:cs="Times New Roman"/>
          <w:sz w:val="24"/>
          <w:szCs w:val="24"/>
        </w:rPr>
      </w:pPr>
      <w:r w:rsidRPr="0078355C">
        <w:rPr>
          <w:rFonts w:ascii="Times New Roman" w:hAnsi="Times New Roman" w:cs="Times New Roman"/>
          <w:b/>
          <w:color w:val="000000"/>
          <w:sz w:val="24"/>
          <w:szCs w:val="24"/>
        </w:rPr>
        <w:t xml:space="preserve">Акционерное общество «Опытно-демонстрационный центр вывода из эксплуатации уран-графитовых ядерных реакторов» (АО «ОДЦ УГР»), </w:t>
      </w:r>
      <w:r w:rsidRPr="0078355C">
        <w:rPr>
          <w:rFonts w:ascii="Times New Roman" w:hAnsi="Times New Roman" w:cs="Times New Roman"/>
          <w:color w:val="000000"/>
          <w:sz w:val="24"/>
          <w:szCs w:val="24"/>
        </w:rPr>
        <w:t>именуемое в дальнейшем «</w:t>
      </w:r>
      <w:r w:rsidR="002F5F2B">
        <w:rPr>
          <w:rFonts w:ascii="Times New Roman" w:eastAsia="Times New Roman" w:hAnsi="Times New Roman" w:cs="Times New Roman"/>
          <w:b/>
          <w:color w:val="000000"/>
          <w:sz w:val="24"/>
          <w:szCs w:val="24"/>
        </w:rPr>
        <w:t>Покупатель</w:t>
      </w:r>
      <w:r w:rsidRPr="0078355C">
        <w:rPr>
          <w:rFonts w:ascii="Times New Roman" w:hAnsi="Times New Roman" w:cs="Times New Roman"/>
          <w:b/>
          <w:color w:val="000000"/>
          <w:sz w:val="24"/>
          <w:szCs w:val="24"/>
        </w:rPr>
        <w:t>»</w:t>
      </w:r>
      <w:r w:rsidRPr="0078355C">
        <w:rPr>
          <w:rFonts w:ascii="Times New Roman" w:hAnsi="Times New Roman" w:cs="Times New Roman"/>
          <w:color w:val="000000"/>
          <w:sz w:val="24"/>
          <w:szCs w:val="24"/>
        </w:rPr>
        <w:t xml:space="preserve">, в лице </w:t>
      </w:r>
      <w:sdt>
        <w:sdtPr>
          <w:rPr>
            <w:rFonts w:ascii="Times New Roman" w:hAnsi="Times New Roman" w:cs="Times New Roman"/>
            <w:color w:val="000000"/>
            <w:sz w:val="24"/>
            <w:szCs w:val="24"/>
          </w:rPr>
          <w:alias w:val="Подписант"/>
          <w:tag w:val=" "/>
          <w:id w:val="-1524936190"/>
          <w:placeholder>
            <w:docPart w:val="E1D22943B6BF4A5A905AF5F95F5FB4BF"/>
          </w:placeholder>
          <w:comboBox>
            <w:listItem w:value="Выберите элемент."/>
            <w:listItem w:displayText="генерального директора Маркова Сергея Анатольевича, действующего на основании Устава," w:value="генерального директора Маркова Сергея Анатольевича, действующего на основании Устава,"/>
            <w:listItem w:displayText="заместителя генерального директора по экономике и финансам Блинова Евгения Васильевича, действующего на основании доверенности от 01.02.2024 № 339/197-д," w:value="заместителя генерального директора по экономике и финансам Блинова Евгения Васильевича, действующего на основании доверенности от 01.02.2024 № 339/197-д,"/>
            <w:listItem w:displayText="заместителя генерального директора по безопасности Атимасова Игоря Леонидовича, действующего на основании доверенности от 01.02.2024 № 339/402-д," w:value="заместителя генерального директора по безопасности Атимасова Игоря Леонидовича, действующего на основании доверенности от 01.02.2024 № 339/402-д,"/>
          </w:comboBox>
        </w:sdtPr>
        <w:sdtEndPr/>
        <w:sdtContent>
          <w:r w:rsidR="00697A99" w:rsidRPr="00697A99">
            <w:rPr>
              <w:rFonts w:ascii="Times New Roman" w:hAnsi="Times New Roman" w:cs="Times New Roman"/>
              <w:color w:val="000000"/>
              <w:sz w:val="24"/>
              <w:szCs w:val="24"/>
            </w:rPr>
            <w:t>заместителя генерального директора по выводу из эксплуатации Барышева Глеба Алексеевича, действующего на основании доверенности от 03.02.2025 №339/11-Д</w:t>
          </w:r>
          <w:r w:rsidR="00697A99">
            <w:rPr>
              <w:rFonts w:ascii="Times New Roman" w:hAnsi="Times New Roman" w:cs="Times New Roman"/>
              <w:color w:val="000000"/>
              <w:sz w:val="24"/>
              <w:szCs w:val="24"/>
            </w:rPr>
            <w:t>,</w:t>
          </w:r>
        </w:sdtContent>
      </w:sdt>
      <w:r w:rsidRPr="0078355C">
        <w:rPr>
          <w:rFonts w:ascii="Times New Roman" w:hAnsi="Times New Roman" w:cs="Times New Roman"/>
          <w:color w:val="000000"/>
          <w:sz w:val="24"/>
          <w:szCs w:val="24"/>
        </w:rPr>
        <w:t xml:space="preserve"> с одной стороны,</w:t>
      </w:r>
      <w:r w:rsidR="00C52BAC" w:rsidRPr="0078355C">
        <w:rPr>
          <w:rFonts w:ascii="Times New Roman" w:eastAsia="Times New Roman" w:hAnsi="Times New Roman" w:cs="Times New Roman"/>
          <w:color w:val="000000"/>
          <w:sz w:val="24"/>
          <w:szCs w:val="24"/>
        </w:rPr>
        <w:t xml:space="preserve"> </w:t>
      </w:r>
      <w:r w:rsidR="00C52BAC" w:rsidRPr="0078355C">
        <w:rPr>
          <w:rFonts w:ascii="Times New Roman" w:eastAsia="Times New Roman" w:hAnsi="Times New Roman" w:cs="Times New Roman"/>
          <w:sz w:val="24"/>
          <w:szCs w:val="24"/>
        </w:rPr>
        <w:t xml:space="preserve">и </w:t>
      </w:r>
      <w:sdt>
        <w:sdtPr>
          <w:rPr>
            <w:rFonts w:ascii="Times New Roman" w:eastAsia="Times New Roman" w:hAnsi="Times New Roman" w:cs="Times New Roman"/>
            <w:sz w:val="24"/>
            <w:szCs w:val="24"/>
          </w:rPr>
          <w:id w:val="1495537931"/>
          <w:placeholder>
            <w:docPart w:val="869883799071437384E793982AB03910"/>
          </w:placeholder>
        </w:sdtPr>
        <w:sdtEndPr>
          <w:rPr>
            <w:color w:val="808080"/>
          </w:rPr>
        </w:sdtEndPr>
        <w:sdtContent>
          <w:r w:rsidR="00C52BAC" w:rsidRPr="0078355C">
            <w:rPr>
              <w:rFonts w:ascii="Times New Roman" w:eastAsia="Times New Roman" w:hAnsi="Times New Roman" w:cs="Times New Roman"/>
              <w:color w:val="808080"/>
              <w:sz w:val="24"/>
              <w:szCs w:val="24"/>
            </w:rPr>
            <w:t>Наименование организации</w:t>
          </w:r>
        </w:sdtContent>
      </w:sdt>
      <w:r w:rsidR="00C52BAC" w:rsidRPr="0078355C">
        <w:rPr>
          <w:rFonts w:ascii="Times New Roman" w:eastAsia="Times New Roman" w:hAnsi="Times New Roman" w:cs="Times New Roman"/>
          <w:sz w:val="24"/>
          <w:szCs w:val="24"/>
        </w:rPr>
        <w:t>, именуемое в дальнейшем «</w:t>
      </w:r>
      <w:r w:rsidR="00C52BAC" w:rsidRPr="0078355C">
        <w:rPr>
          <w:rFonts w:ascii="Times New Roman" w:eastAsia="Times New Roman" w:hAnsi="Times New Roman" w:cs="Times New Roman"/>
          <w:b/>
          <w:sz w:val="24"/>
          <w:szCs w:val="24"/>
        </w:rPr>
        <w:t>Поставщик»,</w:t>
      </w:r>
      <w:r w:rsidR="00C52BAC" w:rsidRPr="0078355C">
        <w:rPr>
          <w:rFonts w:ascii="Times New Roman" w:eastAsia="Times New Roman" w:hAnsi="Times New Roman" w:cs="Times New Roman"/>
          <w:sz w:val="24"/>
          <w:szCs w:val="24"/>
        </w:rPr>
        <w:t xml:space="preserve"> в лице </w:t>
      </w:r>
      <w:sdt>
        <w:sdtPr>
          <w:rPr>
            <w:rFonts w:ascii="Times New Roman" w:eastAsia="Times New Roman" w:hAnsi="Times New Roman" w:cs="Times New Roman"/>
            <w:sz w:val="24"/>
            <w:szCs w:val="24"/>
          </w:rPr>
          <w:id w:val="765655146"/>
          <w:placeholder>
            <w:docPart w:val="D1C6A2BA3E39410B9841BC0125CE6034"/>
          </w:placeholder>
        </w:sdtPr>
        <w:sdtEndPr>
          <w:rPr>
            <w:color w:val="808080"/>
          </w:rPr>
        </w:sdtEndPr>
        <w:sdtContent>
          <w:r w:rsidR="00C52BAC" w:rsidRPr="0078355C">
            <w:rPr>
              <w:rFonts w:ascii="Times New Roman" w:eastAsia="Times New Roman" w:hAnsi="Times New Roman" w:cs="Times New Roman"/>
              <w:color w:val="FF0000"/>
              <w:sz w:val="24"/>
              <w:szCs w:val="24"/>
            </w:rPr>
            <w:t>должность</w:t>
          </w:r>
          <w:r w:rsidR="00C52BAC" w:rsidRPr="0078355C">
            <w:rPr>
              <w:rFonts w:ascii="Times New Roman" w:eastAsia="Times New Roman" w:hAnsi="Times New Roman" w:cs="Times New Roman"/>
              <w:sz w:val="24"/>
              <w:szCs w:val="24"/>
            </w:rPr>
            <w:t xml:space="preserve"> </w:t>
          </w:r>
          <w:r w:rsidR="00C52BAC" w:rsidRPr="0078355C">
            <w:rPr>
              <w:rFonts w:ascii="Times New Roman" w:eastAsia="Times New Roman" w:hAnsi="Times New Roman" w:cs="Times New Roman"/>
              <w:color w:val="808080"/>
              <w:sz w:val="24"/>
              <w:szCs w:val="24"/>
            </w:rPr>
            <w:t>ФИО</w:t>
          </w:r>
        </w:sdtContent>
      </w:sdt>
      <w:r w:rsidR="00C52BAC" w:rsidRPr="0078355C">
        <w:rPr>
          <w:rFonts w:ascii="Times New Roman" w:eastAsia="Times New Roman" w:hAnsi="Times New Roman" w:cs="Times New Roman"/>
          <w:color w:val="808080"/>
          <w:sz w:val="24"/>
          <w:szCs w:val="24"/>
        </w:rPr>
        <w:t>,</w:t>
      </w:r>
      <w:r w:rsidR="00C52BAC" w:rsidRPr="0078355C">
        <w:rPr>
          <w:rFonts w:ascii="Times New Roman" w:eastAsia="Times New Roman" w:hAnsi="Times New Roman" w:cs="Times New Roman"/>
          <w:sz w:val="24"/>
          <w:szCs w:val="24"/>
        </w:rPr>
        <w:t xml:space="preserve"> действующего на основании </w:t>
      </w:r>
      <w:sdt>
        <w:sdtPr>
          <w:rPr>
            <w:rFonts w:ascii="Times New Roman" w:eastAsia="Times New Roman" w:hAnsi="Times New Roman" w:cs="Times New Roman"/>
            <w:sz w:val="24"/>
            <w:szCs w:val="24"/>
          </w:rPr>
          <w:id w:val="-73197873"/>
          <w:placeholder>
            <w:docPart w:val="1F680E1290E342A8A23D2079D45446BF"/>
          </w:placeholder>
        </w:sdtPr>
        <w:sdtEndPr>
          <w:rPr>
            <w:color w:val="808080"/>
          </w:rPr>
        </w:sdtEndPr>
        <w:sdtContent>
          <w:r w:rsidR="00C52BAC" w:rsidRPr="0078355C">
            <w:rPr>
              <w:rFonts w:ascii="Times New Roman" w:eastAsia="Times New Roman" w:hAnsi="Times New Roman" w:cs="Times New Roman"/>
              <w:color w:val="808080"/>
              <w:sz w:val="24"/>
              <w:szCs w:val="24"/>
            </w:rPr>
            <w:t>Устава или доверенности от №__</w:t>
          </w:r>
        </w:sdtContent>
      </w:sdt>
      <w:r w:rsidR="00C52BAC" w:rsidRPr="0078355C">
        <w:rPr>
          <w:rFonts w:ascii="Times New Roman" w:eastAsia="Times New Roman" w:hAnsi="Times New Roman" w:cs="Times New Roman"/>
          <w:sz w:val="24"/>
          <w:szCs w:val="24"/>
        </w:rPr>
        <w:t>, с другой стороны, совместно именуемые в дальнейшем «Стороны», а по отдельности «Сторона», заключили настоящий договор (далее - Договор) о нижеследующем:</w:t>
      </w:r>
    </w:p>
    <w:p w14:paraId="633A8FF4" w14:textId="77777777" w:rsidR="00C52BAC" w:rsidRPr="00E102D9" w:rsidRDefault="00C52BAC" w:rsidP="00C52BAC">
      <w:pPr>
        <w:pStyle w:val="ConsPlusNormal"/>
        <w:numPr>
          <w:ilvl w:val="0"/>
          <w:numId w:val="3"/>
        </w:numPr>
        <w:tabs>
          <w:tab w:val="left" w:pos="426"/>
        </w:tabs>
        <w:spacing w:before="120"/>
        <w:ind w:left="0" w:firstLine="0"/>
        <w:jc w:val="center"/>
        <w:outlineLvl w:val="2"/>
        <w:rPr>
          <w:b/>
          <w:bCs/>
        </w:rPr>
      </w:pPr>
      <w:bookmarkStart w:id="6" w:name="Par11868"/>
      <w:bookmarkEnd w:id="6"/>
      <w:r w:rsidRPr="00E102D9">
        <w:rPr>
          <w:b/>
          <w:bCs/>
        </w:rPr>
        <w:t>ПРЕДМЕТ ДОГОВОРА И УСЛОВИЯ ПОСТАВКИ</w:t>
      </w:r>
    </w:p>
    <w:p w14:paraId="659A89CC" w14:textId="21432121" w:rsidR="00C52BAC" w:rsidRPr="00E102D9" w:rsidRDefault="00C52BAC" w:rsidP="00B929D9">
      <w:pPr>
        <w:pStyle w:val="ConsPlusNormal"/>
        <w:numPr>
          <w:ilvl w:val="1"/>
          <w:numId w:val="3"/>
        </w:numPr>
        <w:spacing w:before="60"/>
        <w:ind w:left="0" w:firstLine="540"/>
        <w:jc w:val="both"/>
      </w:pPr>
      <w:r w:rsidRPr="00E102D9">
        <w:t xml:space="preserve">Предметом настоящего Договора является поставка </w:t>
      </w:r>
      <w:r w:rsidR="00B929D9">
        <w:t>к</w:t>
      </w:r>
      <w:r w:rsidR="00B929D9" w:rsidRPr="00B929D9">
        <w:t>амер</w:t>
      </w:r>
      <w:r w:rsidR="00B929D9">
        <w:t>ы</w:t>
      </w:r>
      <w:r w:rsidR="00B929D9" w:rsidRPr="00B929D9">
        <w:t xml:space="preserve"> для термоабразивной очистки при дезактивации с оборудованием</w:t>
      </w:r>
      <w:r w:rsidRPr="00E102D9">
        <w:rPr>
          <w:i/>
        </w:rPr>
        <w:t xml:space="preserve"> </w:t>
      </w:r>
      <w:r w:rsidRPr="00E102D9">
        <w:t>(далее - Товар) в обусловленные Договором сроки в соответствии со Спецификацией (приложение №1 к настоящему Договору). Поставщик обязуется передать Товар Покупателю, а Покупатель обязуется оплатить переданный Товар.</w:t>
      </w:r>
    </w:p>
    <w:p w14:paraId="74A544E0" w14:textId="77777777" w:rsidR="00C52BAC" w:rsidRPr="00E102D9" w:rsidRDefault="00C52BAC" w:rsidP="00C52BAC">
      <w:pPr>
        <w:pStyle w:val="ConsPlusNormal"/>
        <w:numPr>
          <w:ilvl w:val="1"/>
          <w:numId w:val="3"/>
        </w:numPr>
        <w:spacing w:before="60"/>
        <w:ind w:left="0" w:firstLine="709"/>
        <w:jc w:val="both"/>
      </w:pPr>
      <w:r w:rsidRPr="00E102D9">
        <w:t>Наименование и номенклатура Товара, его количество определяются Спецификацией (приложение № 1 к настоящему Договору).</w:t>
      </w:r>
      <w:bookmarkStart w:id="7" w:name="Par11870"/>
      <w:bookmarkEnd w:id="7"/>
    </w:p>
    <w:p w14:paraId="3A226995" w14:textId="16AAAB3E" w:rsidR="00C52BAC" w:rsidRPr="00E102D9" w:rsidRDefault="00C52BAC" w:rsidP="0023208D">
      <w:pPr>
        <w:pStyle w:val="ConsPlusNormal"/>
        <w:numPr>
          <w:ilvl w:val="1"/>
          <w:numId w:val="3"/>
        </w:numPr>
        <w:spacing w:before="60"/>
        <w:ind w:left="0" w:firstLine="709"/>
        <w:jc w:val="both"/>
      </w:pPr>
      <w:r w:rsidRPr="00E102D9">
        <w:t xml:space="preserve">Поставка Товара осуществляется в течение </w:t>
      </w:r>
      <w:r w:rsidR="00165AAD">
        <w:t>120</w:t>
      </w:r>
      <w:r w:rsidRPr="00E102D9">
        <w:t xml:space="preserve"> (</w:t>
      </w:r>
      <w:r w:rsidR="00165AAD">
        <w:t>ста двадцати</w:t>
      </w:r>
      <w:r w:rsidRPr="00E102D9">
        <w:t xml:space="preserve">) </w:t>
      </w:r>
      <w:r w:rsidR="00B929D9">
        <w:t xml:space="preserve">календарных </w:t>
      </w:r>
      <w:r w:rsidRPr="00E102D9">
        <w:t xml:space="preserve">дней с момента заключения договора в место поставки по адресу: </w:t>
      </w:r>
      <w:r w:rsidR="00B929D9" w:rsidRPr="00B929D9">
        <w:rPr>
          <w:rFonts w:eastAsia="Times New Roman"/>
        </w:rPr>
        <w:t xml:space="preserve">Томская область, ЗАТО Северск, ул. Автодорога 13, грузовой КПП площадки № 2, </w:t>
      </w:r>
      <w:r w:rsidRPr="00E102D9">
        <w:t>(далее – Место поставки).</w:t>
      </w:r>
    </w:p>
    <w:p w14:paraId="601AB761" w14:textId="3683B8B2" w:rsidR="00C52BAC" w:rsidRPr="00E102D9" w:rsidRDefault="00C52BAC" w:rsidP="00B929D9">
      <w:pPr>
        <w:pStyle w:val="ConsPlusNormal"/>
        <w:spacing w:before="60"/>
        <w:ind w:left="709"/>
        <w:jc w:val="both"/>
      </w:pPr>
      <w:r w:rsidRPr="00E102D9">
        <w:t>Условия поставки: доставка Покупателю по адресу, указанному в п. 1.</w:t>
      </w:r>
      <w:r>
        <w:t>3</w:t>
      </w:r>
      <w:r w:rsidRPr="00E102D9">
        <w:t xml:space="preserve"> Договора.</w:t>
      </w:r>
    </w:p>
    <w:p w14:paraId="7BF9E57E" w14:textId="77777777" w:rsidR="00C52BAC" w:rsidRPr="00E102D9" w:rsidRDefault="00C52BAC" w:rsidP="00C52BAC">
      <w:pPr>
        <w:pStyle w:val="ConsPlusNormal"/>
        <w:numPr>
          <w:ilvl w:val="1"/>
          <w:numId w:val="3"/>
        </w:numPr>
        <w:spacing w:before="60"/>
        <w:ind w:left="0" w:firstLine="709"/>
        <w:jc w:val="both"/>
      </w:pPr>
      <w:r w:rsidRPr="00E102D9">
        <w:t>Поставщик поставляет Покупателю Товар, свободный от прав третьих лиц.</w:t>
      </w:r>
    </w:p>
    <w:p w14:paraId="3CE60A22" w14:textId="77777777" w:rsidR="00C52BAC" w:rsidRPr="00E102D9" w:rsidRDefault="00C52BAC" w:rsidP="00C52BAC">
      <w:pPr>
        <w:pStyle w:val="ConsPlusNormal"/>
        <w:numPr>
          <w:ilvl w:val="1"/>
          <w:numId w:val="3"/>
        </w:numPr>
        <w:spacing w:before="60"/>
        <w:ind w:left="0" w:firstLine="709"/>
        <w:jc w:val="both"/>
      </w:pPr>
      <w:r w:rsidRPr="00E102D9">
        <w:t>Поставщик обязан в установленный срок поставки доставить Товар в Место поставки.</w:t>
      </w:r>
    </w:p>
    <w:p w14:paraId="601FA1D3" w14:textId="48C8518E" w:rsidR="00C52BAC" w:rsidRPr="00E102D9" w:rsidRDefault="00C52BAC" w:rsidP="00C52BAC">
      <w:pPr>
        <w:pStyle w:val="-0"/>
        <w:numPr>
          <w:ilvl w:val="0"/>
          <w:numId w:val="0"/>
        </w:numPr>
        <w:ind w:firstLine="709"/>
        <w:rPr>
          <w:rFonts w:eastAsiaTheme="minorEastAsia"/>
          <w:i/>
          <w:color w:val="FF0000"/>
        </w:rPr>
      </w:pPr>
      <w:r w:rsidRPr="00E102D9">
        <w:t xml:space="preserve">Выгрузка Товара с транспортных средств в Месте поставки осуществляется силами и средствами </w:t>
      </w:r>
      <w:r w:rsidR="00B929D9" w:rsidRPr="00B929D9">
        <w:t>Покупателя</w:t>
      </w:r>
      <w:r>
        <w:rPr>
          <w:rFonts w:eastAsiaTheme="minorEastAsia"/>
          <w:i/>
          <w:color w:val="FF0000"/>
        </w:rPr>
        <w:t xml:space="preserve"> </w:t>
      </w:r>
    </w:p>
    <w:p w14:paraId="09EE0A53" w14:textId="77777777" w:rsidR="00C52BAC" w:rsidRPr="0079091E" w:rsidRDefault="00C52BAC" w:rsidP="00C52BAC">
      <w:pPr>
        <w:pStyle w:val="ConsPlusNormal"/>
        <w:numPr>
          <w:ilvl w:val="1"/>
          <w:numId w:val="3"/>
        </w:numPr>
        <w:spacing w:before="60"/>
        <w:ind w:left="0" w:firstLine="709"/>
        <w:jc w:val="both"/>
      </w:pPr>
      <w:r w:rsidRPr="0079091E">
        <w:t>Особые условия:</w:t>
      </w:r>
    </w:p>
    <w:p w14:paraId="0C0EB645" w14:textId="77777777" w:rsidR="00C52BAC" w:rsidRPr="00B441EE" w:rsidRDefault="00C52BAC" w:rsidP="00C52BAC">
      <w:pPr>
        <w:pStyle w:val="ConsPlusNormal"/>
        <w:ind w:firstLine="709"/>
        <w:jc w:val="both"/>
        <w:rPr>
          <w:rFonts w:eastAsia="Times New Roman"/>
        </w:rPr>
      </w:pPr>
      <w:r w:rsidRPr="00B441EE">
        <w:rPr>
          <w:rFonts w:eastAsia="Times New Roman"/>
        </w:rPr>
        <w:t>ЗАТО Северск является закрытым административно – территориальным образованием системы Росатома, правовой статус которого установлен Законом Российской Федерации от 14.07.1992 г. № 3297-1 «О закрытом административно – территориальном образовании».</w:t>
      </w:r>
    </w:p>
    <w:p w14:paraId="2B733DAC" w14:textId="77777777" w:rsidR="00C52BAC" w:rsidRPr="00B441EE" w:rsidRDefault="00C52BAC" w:rsidP="00C52BAC">
      <w:pPr>
        <w:pStyle w:val="ConsPlusNormal"/>
        <w:ind w:firstLine="709"/>
        <w:jc w:val="both"/>
        <w:rPr>
          <w:rFonts w:eastAsia="Times New Roman"/>
        </w:rPr>
      </w:pPr>
      <w:r w:rsidRPr="00B441EE">
        <w:rPr>
          <w:rFonts w:eastAsia="Times New Roman"/>
        </w:rPr>
        <w:t xml:space="preserve">Постановлением Правительства РФ от 11.06.1996г. № 693 утверждено Положение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На территории ЗАТО Северск установлен особый режим безопасного функционирования предприятий (организаций), который предусматривает ограничения на въезд граждан на его территорию. Для въезда в ЗАТО Северск необходимо наличие пропуска. Поставщик обязан своевременно оформлять документы на въезд в город в соответствии с установленными правилами в инструкциях на сайте Администрации ЗАТО Северск, по адресу: https://зато-северск.рф/vezd-v-gorod. </w:t>
      </w:r>
    </w:p>
    <w:p w14:paraId="7F11C9B2" w14:textId="77777777" w:rsidR="00C52BAC" w:rsidRPr="00B441EE" w:rsidRDefault="00C52BAC" w:rsidP="00C52BAC">
      <w:pPr>
        <w:pStyle w:val="ConsPlusNormal"/>
        <w:ind w:firstLine="709"/>
        <w:jc w:val="both"/>
        <w:rPr>
          <w:rFonts w:eastAsia="Times New Roman"/>
        </w:rPr>
      </w:pPr>
      <w:r w:rsidRPr="00B441EE">
        <w:rPr>
          <w:rFonts w:eastAsia="Times New Roman"/>
        </w:rPr>
        <w:t xml:space="preserve">Несвоевременное оформление документов для въезда в ЗАТО Северск по вине Поставщика не освобождает последнего от исполнения договора. Покупатель не несет ответственности за действия лиц, обеспечивающих функционирование режима ограниченного въезда на территорию города Северска и АО «ОДЦ УГР», по допуску или отказу в допуске </w:t>
      </w:r>
      <w:r w:rsidRPr="00B441EE">
        <w:rPr>
          <w:rFonts w:eastAsia="Times New Roman"/>
        </w:rPr>
        <w:lastRenderedPageBreak/>
        <w:t>Поставщику.</w:t>
      </w:r>
    </w:p>
    <w:p w14:paraId="0C2BC9EF" w14:textId="77777777" w:rsidR="00897654" w:rsidRPr="006B38D4" w:rsidRDefault="00897654">
      <w:pPr>
        <w:pStyle w:val="-0"/>
        <w:numPr>
          <w:ilvl w:val="0"/>
          <w:numId w:val="0"/>
        </w:numPr>
        <w:ind w:firstLine="709"/>
      </w:pPr>
    </w:p>
    <w:p w14:paraId="5BDBA1E0" w14:textId="77777777" w:rsidR="00C52BAC" w:rsidRPr="00E102D9" w:rsidRDefault="00C52BAC" w:rsidP="00C52BAC">
      <w:pPr>
        <w:pStyle w:val="ConsPlusNormal"/>
        <w:numPr>
          <w:ilvl w:val="0"/>
          <w:numId w:val="3"/>
        </w:numPr>
        <w:tabs>
          <w:tab w:val="left" w:pos="426"/>
        </w:tabs>
        <w:spacing w:before="120"/>
        <w:ind w:left="0" w:firstLine="0"/>
        <w:jc w:val="center"/>
        <w:outlineLvl w:val="2"/>
        <w:rPr>
          <w:b/>
          <w:bCs/>
        </w:rPr>
      </w:pPr>
      <w:r w:rsidRPr="00E102D9">
        <w:rPr>
          <w:b/>
          <w:bCs/>
        </w:rPr>
        <w:t>ЦЕНА ДОГОВОРА</w:t>
      </w:r>
    </w:p>
    <w:p w14:paraId="0841A1B4" w14:textId="77777777" w:rsidR="00C52BAC" w:rsidRPr="00E102D9" w:rsidRDefault="00C52BAC" w:rsidP="00C52BAC">
      <w:pPr>
        <w:pStyle w:val="ConsPlusNormal"/>
        <w:numPr>
          <w:ilvl w:val="1"/>
          <w:numId w:val="3"/>
        </w:numPr>
        <w:tabs>
          <w:tab w:val="left" w:pos="1134"/>
        </w:tabs>
        <w:spacing w:before="60"/>
        <w:ind w:left="0" w:firstLine="540"/>
        <w:jc w:val="both"/>
      </w:pPr>
      <w:r w:rsidRPr="00E102D9">
        <w:t xml:space="preserve">Цена Договора составляет - __________________ </w:t>
      </w:r>
      <w:r w:rsidRPr="00E102D9">
        <w:rPr>
          <w:i/>
          <w:color w:val="FF0000"/>
        </w:rPr>
        <w:t>(указывается сумма цифрами и прописью)</w:t>
      </w:r>
      <w:r w:rsidRPr="00E102D9">
        <w:t xml:space="preserve">, в том числе НДС по ставке 20 % в сумме ________________ (______________) рублей </w:t>
      </w:r>
      <w:r w:rsidRPr="00E102D9">
        <w:rPr>
          <w:i/>
          <w:color w:val="FF0000"/>
        </w:rPr>
        <w:t>(если НДС не облагается, то указывается основание для неприменения НДС)</w:t>
      </w:r>
      <w:r w:rsidRPr="00E102D9">
        <w:t>.</w:t>
      </w:r>
    </w:p>
    <w:p w14:paraId="58E5242C" w14:textId="77777777" w:rsidR="00C52BAC" w:rsidRPr="00E102D9" w:rsidRDefault="00C52BAC" w:rsidP="00C52BAC">
      <w:pPr>
        <w:pStyle w:val="ConsPlusNormal"/>
        <w:numPr>
          <w:ilvl w:val="1"/>
          <w:numId w:val="3"/>
        </w:numPr>
        <w:tabs>
          <w:tab w:val="left" w:pos="1134"/>
        </w:tabs>
        <w:spacing w:before="60"/>
        <w:ind w:left="0" w:firstLine="540"/>
        <w:jc w:val="both"/>
      </w:pPr>
      <w:r w:rsidRPr="00E102D9">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Российской Федерации. Установленная Цена Договора включает в себя стоимость Товара, тары, упаковки, маркировки, расходов на транспортировку товара до Места поставки, расходы на разгрузку товара в Месте поставки, если разгрузка является обязанностью Поставщика, все налоги, пошлины, сборы, и другие обязательные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14:paraId="69A98526" w14:textId="77777777" w:rsidR="00C52BAC" w:rsidRPr="00E102D9" w:rsidRDefault="00C52BAC" w:rsidP="00C52BAC">
      <w:pPr>
        <w:pStyle w:val="ConsPlusNormal"/>
        <w:numPr>
          <w:ilvl w:val="1"/>
          <w:numId w:val="3"/>
        </w:numPr>
        <w:tabs>
          <w:tab w:val="left" w:pos="1134"/>
        </w:tabs>
        <w:spacing w:before="60"/>
        <w:ind w:left="0" w:firstLine="540"/>
        <w:jc w:val="both"/>
      </w:pPr>
      <w:r w:rsidRPr="00E102D9">
        <w:t>Стороны договорились, что в соответствии со ст. ст. 328 и 460 Гражданского кодекса Российской Федерации, исполнение Покупателем обязательств по оплате (за исключением авансового платежа, если он предусмотрен условиями Договора), обусловлено встречным исполнением следующих обязательств Поставщика:</w:t>
      </w:r>
    </w:p>
    <w:p w14:paraId="2765E27D" w14:textId="77777777" w:rsidR="00C52BAC" w:rsidRPr="00E102D9" w:rsidRDefault="00C52BAC" w:rsidP="00C52BAC">
      <w:pPr>
        <w:pStyle w:val="-0"/>
        <w:numPr>
          <w:ilvl w:val="0"/>
          <w:numId w:val="0"/>
        </w:numPr>
        <w:ind w:firstLine="709"/>
      </w:pPr>
      <w:r w:rsidRPr="00E102D9">
        <w:t>- о передаче Поставщиком Товара, не бывшего в эксплуатации и свободного от прав третьих лиц;</w:t>
      </w:r>
    </w:p>
    <w:p w14:paraId="18FA8573" w14:textId="025D3CDC" w:rsidR="00C52BAC" w:rsidRPr="006B38D4" w:rsidRDefault="00C52BAC" w:rsidP="00C52BAC">
      <w:pPr>
        <w:pStyle w:val="-0"/>
        <w:numPr>
          <w:ilvl w:val="0"/>
          <w:numId w:val="0"/>
        </w:numPr>
        <w:ind w:firstLine="709"/>
      </w:pPr>
      <w:r w:rsidRPr="00E102D9">
        <w:t>- о вручении Поставщиком (обеспечении Поставщиком вручения) Товара Покупателю в надлежащем количестве и надлежащего качества.</w:t>
      </w:r>
    </w:p>
    <w:p w14:paraId="39B1FB08" w14:textId="77777777" w:rsidR="00C52BAC" w:rsidRPr="00E102D9" w:rsidRDefault="00C52BAC" w:rsidP="00C52BAC">
      <w:pPr>
        <w:pStyle w:val="ConsPlusNormal"/>
        <w:numPr>
          <w:ilvl w:val="0"/>
          <w:numId w:val="3"/>
        </w:numPr>
        <w:tabs>
          <w:tab w:val="left" w:pos="426"/>
        </w:tabs>
        <w:spacing w:before="120"/>
        <w:ind w:left="0" w:firstLine="0"/>
        <w:jc w:val="center"/>
        <w:outlineLvl w:val="2"/>
        <w:rPr>
          <w:b/>
          <w:bCs/>
        </w:rPr>
      </w:pPr>
      <w:r w:rsidRPr="00E102D9">
        <w:rPr>
          <w:b/>
          <w:bCs/>
        </w:rPr>
        <w:t>ПРАВА И ОБЯЗАННОСТИ СТОРОН</w:t>
      </w:r>
    </w:p>
    <w:p w14:paraId="7BF834C6" w14:textId="77777777" w:rsidR="00C52BAC" w:rsidRPr="00E102D9" w:rsidRDefault="00C52BAC" w:rsidP="00C52BAC">
      <w:pPr>
        <w:pStyle w:val="ConsPlusNormal"/>
        <w:numPr>
          <w:ilvl w:val="1"/>
          <w:numId w:val="3"/>
        </w:numPr>
        <w:tabs>
          <w:tab w:val="left" w:pos="1134"/>
        </w:tabs>
        <w:spacing w:before="60"/>
        <w:ind w:left="0" w:firstLine="709"/>
        <w:jc w:val="both"/>
      </w:pPr>
      <w:r w:rsidRPr="00E102D9">
        <w:t>Поставщик обязуется:</w:t>
      </w:r>
    </w:p>
    <w:p w14:paraId="7C0D8C15" w14:textId="77777777" w:rsidR="00C52BAC" w:rsidRPr="00E102D9" w:rsidRDefault="00C52BAC" w:rsidP="00C52BAC">
      <w:pPr>
        <w:pStyle w:val="ConsPlusNormal"/>
        <w:numPr>
          <w:ilvl w:val="0"/>
          <w:numId w:val="5"/>
        </w:numPr>
        <w:ind w:left="0" w:firstLine="851"/>
        <w:jc w:val="both"/>
      </w:pPr>
      <w:r w:rsidRPr="00E102D9">
        <w:t>Поставить Товар Покупателю на условиях, предусмотренных в настоящем Договоре.</w:t>
      </w:r>
    </w:p>
    <w:p w14:paraId="2EC40115" w14:textId="77777777" w:rsidR="00C52BAC" w:rsidRPr="00E102D9" w:rsidRDefault="00C52BAC" w:rsidP="00C52BAC">
      <w:pPr>
        <w:pStyle w:val="ConsPlusNormal"/>
        <w:numPr>
          <w:ilvl w:val="2"/>
          <w:numId w:val="6"/>
        </w:numPr>
        <w:ind w:left="0" w:firstLine="851"/>
        <w:jc w:val="both"/>
      </w:pPr>
      <w:r w:rsidRPr="00E102D9">
        <w:t>Обеспечить наличие у себя и/или своих субпоставщиков, привлекаемых к исполнению настоящего Договора, всех необходимых разрешений и лицензий, требуемых в соответствии с законодательством Российской Федерации и связанных с исполнением обязательств по настоящему Договору.</w:t>
      </w:r>
    </w:p>
    <w:p w14:paraId="306A5B6C" w14:textId="77777777" w:rsidR="00C52BAC" w:rsidRPr="00E102D9" w:rsidRDefault="00C52BAC" w:rsidP="00C52BAC">
      <w:pPr>
        <w:pStyle w:val="ConsPlusNormal"/>
        <w:numPr>
          <w:ilvl w:val="1"/>
          <w:numId w:val="3"/>
        </w:numPr>
        <w:tabs>
          <w:tab w:val="left" w:pos="1134"/>
        </w:tabs>
        <w:spacing w:before="60"/>
        <w:ind w:left="0" w:firstLine="709"/>
        <w:jc w:val="both"/>
      </w:pPr>
      <w:r w:rsidRPr="00E102D9">
        <w:t>Покупатель обязуется:</w:t>
      </w:r>
    </w:p>
    <w:p w14:paraId="7B41FB13" w14:textId="77777777" w:rsidR="00C52BAC" w:rsidRPr="00E102D9" w:rsidRDefault="00C52BAC" w:rsidP="00C52BAC">
      <w:pPr>
        <w:pStyle w:val="ConsPlusNormal"/>
        <w:numPr>
          <w:ilvl w:val="2"/>
          <w:numId w:val="3"/>
        </w:numPr>
        <w:ind w:left="0" w:firstLine="851"/>
        <w:jc w:val="both"/>
      </w:pPr>
      <w:r w:rsidRPr="00E102D9">
        <w:t>Осуществить оплату поставленного Товара в пор</w:t>
      </w:r>
      <w:r>
        <w:t>ядке, предусмотренном разделом 8</w:t>
      </w:r>
      <w:r w:rsidRPr="00E102D9">
        <w:t xml:space="preserve"> настоящего Договора.</w:t>
      </w:r>
    </w:p>
    <w:p w14:paraId="5D9D3C9D" w14:textId="50AB411F" w:rsidR="00DD0A7F" w:rsidRPr="006B38D4" w:rsidRDefault="00DD0A7F" w:rsidP="00C52BAC">
      <w:pPr>
        <w:pStyle w:val="ConsPlusNormal"/>
        <w:numPr>
          <w:ilvl w:val="1"/>
          <w:numId w:val="3"/>
        </w:numPr>
        <w:tabs>
          <w:tab w:val="left" w:pos="1134"/>
        </w:tabs>
        <w:spacing w:before="60"/>
        <w:ind w:left="0" w:firstLine="709"/>
        <w:jc w:val="both"/>
      </w:pPr>
      <w:r w:rsidRPr="006B38D4">
        <w:t xml:space="preserve">Стороны обязаны </w:t>
      </w:r>
      <w:r w:rsidR="001D1307" w:rsidRPr="00862CA1">
        <w:rPr>
          <w:color w:val="000000" w:themeColor="text1"/>
        </w:rPr>
        <w:t>после выполнения всех обязательств по настоящему Договору</w:t>
      </w:r>
      <w:r w:rsidRPr="00862CA1">
        <w:rPr>
          <w:i/>
          <w:color w:val="000000" w:themeColor="text1"/>
        </w:rPr>
        <w:t xml:space="preserve"> </w:t>
      </w:r>
      <w:r w:rsidRPr="006B38D4">
        <w:t>произв</w:t>
      </w:r>
      <w:r w:rsidR="00862CA1">
        <w:t>ести</w:t>
      </w:r>
      <w:r w:rsidRPr="006B38D4">
        <w:t xml:space="preserve"> сверку взаимных расчетов по обязательствам, возникшим из настоящего Договора, по форме, представленной Покупателем.</w:t>
      </w:r>
    </w:p>
    <w:p w14:paraId="742B45F9" w14:textId="77777777" w:rsidR="00DD0A7F" w:rsidRPr="006B38D4" w:rsidRDefault="00DD0A7F" w:rsidP="008E590A">
      <w:pPr>
        <w:pStyle w:val="ConsPlusNormal"/>
        <w:ind w:firstLine="709"/>
        <w:jc w:val="both"/>
      </w:pPr>
      <w:r w:rsidRPr="006B38D4">
        <w:t>В течение 5 (пяти) рабочих дней после получения от Покупателя акта сверки Поставщик обязан заполнить акт сверки, подписать его и представить Покупателю.</w:t>
      </w:r>
    </w:p>
    <w:p w14:paraId="3B2853B9" w14:textId="77777777" w:rsidR="00DD0A7F" w:rsidRPr="006B38D4" w:rsidRDefault="00DD0A7F">
      <w:pPr>
        <w:pStyle w:val="ConsPlusNormal"/>
        <w:jc w:val="both"/>
      </w:pPr>
    </w:p>
    <w:p w14:paraId="0D8B8EDA" w14:textId="77777777" w:rsidR="008E590A" w:rsidRPr="00E102D9" w:rsidRDefault="008E590A" w:rsidP="008E590A">
      <w:pPr>
        <w:pStyle w:val="ConsPlusNormal"/>
        <w:numPr>
          <w:ilvl w:val="0"/>
          <w:numId w:val="3"/>
        </w:numPr>
        <w:tabs>
          <w:tab w:val="left" w:pos="426"/>
        </w:tabs>
        <w:spacing w:before="120"/>
        <w:ind w:left="0" w:firstLine="0"/>
        <w:jc w:val="center"/>
        <w:outlineLvl w:val="2"/>
        <w:rPr>
          <w:b/>
          <w:bCs/>
        </w:rPr>
      </w:pPr>
      <w:r w:rsidRPr="00E102D9">
        <w:rPr>
          <w:b/>
          <w:bCs/>
        </w:rPr>
        <w:t>УПАКОВКА И МАРКИРОВКА</w:t>
      </w:r>
    </w:p>
    <w:p w14:paraId="3DF3F57F" w14:textId="77777777" w:rsidR="008E590A" w:rsidRPr="00E102D9" w:rsidRDefault="008E590A" w:rsidP="008E590A">
      <w:pPr>
        <w:pStyle w:val="ConsPlusNormal"/>
        <w:numPr>
          <w:ilvl w:val="1"/>
          <w:numId w:val="3"/>
        </w:numPr>
        <w:tabs>
          <w:tab w:val="left" w:pos="1134"/>
        </w:tabs>
        <w:spacing w:before="60"/>
        <w:ind w:left="0" w:firstLine="540"/>
        <w:jc w:val="both"/>
      </w:pPr>
      <w:r w:rsidRPr="00E102D9">
        <w:t>Товар поставляется в специальной упаковке, соответствующей стандартам, обязательным правилам и требованиям для тары и упаковки. Поставщик должен обеспечить упаковку Товара, способную предотвратить его повреждение или порчу во время перевозки к конечному пункту назначения, с учетом перегрузок и его длительного хранения. Упаковка Товара должна полностью обеспечивать условия транспортировки, предъявляемые к данному виду Товара.</w:t>
      </w:r>
    </w:p>
    <w:p w14:paraId="531DDABC" w14:textId="77777777" w:rsidR="008E590A" w:rsidRPr="00E102D9" w:rsidRDefault="008E590A" w:rsidP="008E590A">
      <w:pPr>
        <w:pStyle w:val="ConsPlusNormal"/>
        <w:numPr>
          <w:ilvl w:val="1"/>
          <w:numId w:val="3"/>
        </w:numPr>
        <w:tabs>
          <w:tab w:val="left" w:pos="1134"/>
        </w:tabs>
        <w:spacing w:before="60"/>
        <w:ind w:left="0" w:firstLine="540"/>
        <w:jc w:val="both"/>
      </w:pPr>
      <w:r w:rsidRPr="00E102D9">
        <w:t>Вся упаковка и маркировка на ней должны соответствовать требованиям нормативных правовых актов Российской Федерации.</w:t>
      </w:r>
    </w:p>
    <w:p w14:paraId="3B5D30B8" w14:textId="77777777" w:rsidR="008E590A" w:rsidRPr="00E102D9" w:rsidRDefault="008E590A" w:rsidP="008E590A">
      <w:pPr>
        <w:pStyle w:val="ConsPlusNormal"/>
        <w:ind w:firstLine="540"/>
        <w:jc w:val="both"/>
      </w:pPr>
      <w:r w:rsidRPr="00E102D9">
        <w:t>Поставщик несет ответственность за ненадлежащую упаковку, не обеспечивающую сохранность Товара при его хранении и транспортировании по адресу, указанному в п. 1.</w:t>
      </w:r>
      <w:r>
        <w:t>3</w:t>
      </w:r>
      <w:r w:rsidRPr="00E102D9">
        <w:t xml:space="preserve"> Договора.</w:t>
      </w:r>
    </w:p>
    <w:p w14:paraId="0122D532" w14:textId="77777777" w:rsidR="008E590A" w:rsidRPr="00E102D9" w:rsidRDefault="008E590A" w:rsidP="008E590A">
      <w:pPr>
        <w:pStyle w:val="ConsPlusNormal"/>
        <w:jc w:val="both"/>
      </w:pPr>
    </w:p>
    <w:p w14:paraId="3059842E" w14:textId="77777777" w:rsidR="008E590A" w:rsidRPr="00E102D9" w:rsidRDefault="008E590A" w:rsidP="008E590A">
      <w:pPr>
        <w:pStyle w:val="ConsPlusNormal"/>
        <w:numPr>
          <w:ilvl w:val="0"/>
          <w:numId w:val="3"/>
        </w:numPr>
        <w:tabs>
          <w:tab w:val="left" w:pos="426"/>
        </w:tabs>
        <w:spacing w:before="120"/>
        <w:ind w:left="0" w:firstLine="0"/>
        <w:jc w:val="center"/>
        <w:outlineLvl w:val="2"/>
        <w:rPr>
          <w:b/>
          <w:bCs/>
        </w:rPr>
      </w:pPr>
      <w:r w:rsidRPr="00E102D9">
        <w:rPr>
          <w:b/>
          <w:bCs/>
        </w:rPr>
        <w:lastRenderedPageBreak/>
        <w:t>ПОСТАВКА ТОВАРА И ДОКУМЕНТАЦИЯ</w:t>
      </w:r>
    </w:p>
    <w:p w14:paraId="7530A835" w14:textId="77777777" w:rsidR="008E590A" w:rsidRPr="00E102D9" w:rsidRDefault="008E590A" w:rsidP="008E590A">
      <w:pPr>
        <w:pStyle w:val="ConsPlusNormal"/>
        <w:numPr>
          <w:ilvl w:val="1"/>
          <w:numId w:val="3"/>
        </w:numPr>
        <w:tabs>
          <w:tab w:val="left" w:pos="1134"/>
        </w:tabs>
        <w:spacing w:before="60"/>
        <w:ind w:left="0" w:firstLine="540"/>
        <w:jc w:val="both"/>
      </w:pPr>
      <w:r w:rsidRPr="00E102D9">
        <w:t>Поставка Товара осуществляется Поставщиком Покупателю с учетом сроков поставки и количества поставляемого Товара, установленных в Спецификации (</w:t>
      </w:r>
      <w:hyperlink w:anchor="Par12098" w:tooltip="Приложение N 1 к Договору" w:history="1">
        <w:r w:rsidRPr="00E102D9">
          <w:t>приложение № 1</w:t>
        </w:r>
      </w:hyperlink>
      <w:r w:rsidRPr="00E102D9">
        <w:t xml:space="preserve"> к настоящему Договору). </w:t>
      </w:r>
    </w:p>
    <w:p w14:paraId="66B1FA3E" w14:textId="77777777" w:rsidR="008E590A" w:rsidRPr="00E102D9" w:rsidRDefault="008E590A" w:rsidP="008E590A">
      <w:pPr>
        <w:pStyle w:val="ConsPlusNormal"/>
        <w:numPr>
          <w:ilvl w:val="1"/>
          <w:numId w:val="3"/>
        </w:numPr>
        <w:tabs>
          <w:tab w:val="left" w:pos="1134"/>
        </w:tabs>
        <w:spacing w:before="60"/>
        <w:ind w:left="0" w:firstLine="540"/>
        <w:jc w:val="both"/>
      </w:pPr>
      <w:bookmarkStart w:id="8" w:name="Par11903"/>
      <w:bookmarkEnd w:id="8"/>
      <w:r w:rsidRPr="00E102D9">
        <w:t>При поставке Товара Поставщик предоставляет Покупателю следующую документацию:</w:t>
      </w:r>
    </w:p>
    <w:p w14:paraId="29F5FFF7" w14:textId="77777777" w:rsidR="00082019" w:rsidRPr="00E102D9" w:rsidRDefault="00082019" w:rsidP="00082019">
      <w:pPr>
        <w:pStyle w:val="ConsPlusNormal"/>
        <w:numPr>
          <w:ilvl w:val="0"/>
          <w:numId w:val="7"/>
        </w:numPr>
        <w:ind w:left="426" w:firstLine="583"/>
        <w:jc w:val="both"/>
      </w:pPr>
      <w:r w:rsidRPr="00E102D9">
        <w:t>документы о сертификации Товара (оригиналы, либо надлежащим образом заверенные копии сертификатов безопасности, сертификаты пожарной безопасности, сертификаты (или декларации) соответствия и т.д.);</w:t>
      </w:r>
    </w:p>
    <w:p w14:paraId="5D69764E" w14:textId="77777777" w:rsidR="00082019" w:rsidRPr="00E102D9" w:rsidRDefault="00082019" w:rsidP="00082019">
      <w:pPr>
        <w:pStyle w:val="ConsPlusNormal"/>
        <w:numPr>
          <w:ilvl w:val="0"/>
          <w:numId w:val="7"/>
        </w:numPr>
        <w:ind w:left="426" w:firstLine="583"/>
        <w:jc w:val="both"/>
      </w:pPr>
      <w:r w:rsidRPr="00E102D9">
        <w:t>технический паспорт на Товар на русском языке и/или инструкцию пользователя (руководство по эксплуатации) Товаром на русском языке;</w:t>
      </w:r>
    </w:p>
    <w:p w14:paraId="31EC646E" w14:textId="77777777" w:rsidR="00082019" w:rsidRPr="00E102D9" w:rsidRDefault="00082019" w:rsidP="00082019">
      <w:pPr>
        <w:pStyle w:val="ConsPlusNormal"/>
        <w:numPr>
          <w:ilvl w:val="0"/>
          <w:numId w:val="7"/>
        </w:numPr>
        <w:ind w:left="426" w:firstLine="583"/>
        <w:jc w:val="both"/>
      </w:pPr>
      <w:r w:rsidRPr="00E102D9">
        <w:t>оформленные гарантийные талоны или аналогичные документы, с указанием заводских (серийных) номеров Товара и гарантийного периода;</w:t>
      </w:r>
    </w:p>
    <w:p w14:paraId="54D59E7C" w14:textId="77777777" w:rsidR="00082019" w:rsidRDefault="00082019" w:rsidP="00082019">
      <w:pPr>
        <w:pStyle w:val="ConsPlusNormal"/>
        <w:numPr>
          <w:ilvl w:val="0"/>
          <w:numId w:val="7"/>
        </w:numPr>
        <w:ind w:left="426" w:firstLine="583"/>
        <w:jc w:val="both"/>
      </w:pPr>
      <w:r w:rsidRPr="00E102D9">
        <w:t xml:space="preserve">счет на оплату; </w:t>
      </w:r>
    </w:p>
    <w:p w14:paraId="222DE2AD" w14:textId="77777777" w:rsidR="00082019" w:rsidRPr="00E102D9" w:rsidRDefault="00082019" w:rsidP="00082019">
      <w:pPr>
        <w:pStyle w:val="ConsPlusNormal"/>
        <w:numPr>
          <w:ilvl w:val="0"/>
          <w:numId w:val="7"/>
        </w:numPr>
        <w:ind w:left="426" w:firstLine="583"/>
        <w:jc w:val="both"/>
      </w:pPr>
      <w:r w:rsidRPr="00E102D9">
        <w:t>счет-фактур</w:t>
      </w:r>
      <w:r>
        <w:t>а</w:t>
      </w:r>
      <w:r w:rsidRPr="00E102D9">
        <w:t>, выставленн</w:t>
      </w:r>
      <w:r>
        <w:t>ый</w:t>
      </w:r>
      <w:r w:rsidRPr="00E102D9">
        <w:t xml:space="preserve"> Покупателю; </w:t>
      </w:r>
    </w:p>
    <w:p w14:paraId="555DC257" w14:textId="77777777" w:rsidR="00082019" w:rsidRPr="00E102D9" w:rsidRDefault="00082019" w:rsidP="00082019">
      <w:pPr>
        <w:pStyle w:val="ConsPlusNormal"/>
        <w:numPr>
          <w:ilvl w:val="0"/>
          <w:numId w:val="7"/>
        </w:numPr>
        <w:ind w:left="426" w:firstLine="583"/>
        <w:jc w:val="both"/>
      </w:pPr>
      <w:r w:rsidRPr="00E102D9">
        <w:t>товарн</w:t>
      </w:r>
      <w:r>
        <w:t>ая</w:t>
      </w:r>
      <w:r w:rsidRPr="00E102D9">
        <w:t xml:space="preserve"> накладн</w:t>
      </w:r>
      <w:r>
        <w:t>ая</w:t>
      </w:r>
      <w:r w:rsidRPr="00E102D9">
        <w:t xml:space="preserve"> по форме ТОРГ-12 в 2 экз. (один экземпляр для Покупателя и один экземпляр для Поставщика</w:t>
      </w:r>
      <w:r>
        <w:t>)</w:t>
      </w:r>
      <w:r w:rsidRPr="00E102D9">
        <w:t>;</w:t>
      </w:r>
    </w:p>
    <w:p w14:paraId="08F565FD" w14:textId="77777777" w:rsidR="00082019" w:rsidRPr="0036596B" w:rsidRDefault="00082019" w:rsidP="00082019">
      <w:pPr>
        <w:pStyle w:val="ConsPlusNormal"/>
        <w:numPr>
          <w:ilvl w:val="0"/>
          <w:numId w:val="7"/>
        </w:numPr>
        <w:ind w:left="426" w:firstLine="583"/>
        <w:jc w:val="both"/>
        <w:rPr>
          <w:color w:val="000000" w:themeColor="text1"/>
        </w:rPr>
      </w:pPr>
      <w:r w:rsidRPr="0036596B">
        <w:rPr>
          <w:color w:val="000000" w:themeColor="text1"/>
        </w:rPr>
        <w:t>Универсальный передаточный документ (далее - УПД);</w:t>
      </w:r>
      <w:r w:rsidRPr="0036596B" w:rsidDel="00A731BB">
        <w:rPr>
          <w:color w:val="000000" w:themeColor="text1"/>
        </w:rPr>
        <w:t xml:space="preserve"> </w:t>
      </w:r>
    </w:p>
    <w:p w14:paraId="49566158" w14:textId="77703A53" w:rsidR="00082019" w:rsidRDefault="00082019" w:rsidP="00082019">
      <w:pPr>
        <w:pStyle w:val="ConsPlusNormal"/>
        <w:numPr>
          <w:ilvl w:val="0"/>
          <w:numId w:val="7"/>
        </w:numPr>
        <w:ind w:left="426" w:firstLine="583"/>
        <w:jc w:val="both"/>
      </w:pPr>
      <w:r w:rsidRPr="00E102D9">
        <w:t xml:space="preserve">акт приема-передачи Товара в </w:t>
      </w:r>
      <w:r w:rsidR="00A16AF6">
        <w:t>3</w:t>
      </w:r>
      <w:r w:rsidRPr="00E102D9">
        <w:t xml:space="preserve"> экз. (</w:t>
      </w:r>
      <w:r w:rsidR="00A16AF6">
        <w:t>два</w:t>
      </w:r>
      <w:r w:rsidRPr="00E102D9">
        <w:t xml:space="preserve"> экземпляр</w:t>
      </w:r>
      <w:r w:rsidR="00A16AF6">
        <w:t>а</w:t>
      </w:r>
      <w:r w:rsidRPr="00E102D9">
        <w:t xml:space="preserve"> для Покупателя и один экземпляр для Поставщика).</w:t>
      </w:r>
    </w:p>
    <w:p w14:paraId="5A13B53E" w14:textId="77777777" w:rsidR="00A16AF6" w:rsidRPr="00E102D9" w:rsidRDefault="00A16AF6" w:rsidP="00A16AF6">
      <w:pPr>
        <w:pStyle w:val="ConsPlusNormal"/>
        <w:ind w:left="426" w:firstLine="834"/>
        <w:jc w:val="both"/>
        <w:rPr>
          <w:i/>
          <w:color w:val="FF0000"/>
        </w:rPr>
      </w:pPr>
      <w:r w:rsidRPr="00E102D9">
        <w:rPr>
          <w:i/>
          <w:color w:val="FF0000"/>
        </w:rPr>
        <w:t>(в пункте 5.2. необходимо выбрать</w:t>
      </w:r>
      <w:r>
        <w:rPr>
          <w:i/>
          <w:color w:val="FF0000"/>
        </w:rPr>
        <w:t xml:space="preserve"> между п./п.е) и п/п..ж)</w:t>
      </w:r>
      <w:r w:rsidRPr="00E102D9">
        <w:rPr>
          <w:i/>
          <w:color w:val="FF0000"/>
        </w:rPr>
        <w:t xml:space="preserve"> и указать, какие документы предоставля</w:t>
      </w:r>
      <w:r>
        <w:rPr>
          <w:i/>
          <w:color w:val="FF0000"/>
        </w:rPr>
        <w:t>ю</w:t>
      </w:r>
      <w:r w:rsidRPr="00E102D9">
        <w:rPr>
          <w:i/>
          <w:color w:val="FF0000"/>
        </w:rPr>
        <w:t>тся Покупателю</w:t>
      </w:r>
      <w:r>
        <w:rPr>
          <w:i/>
          <w:color w:val="FF0000"/>
        </w:rPr>
        <w:t>, при выборе п/п.ж</w:t>
      </w:r>
      <w:r w:rsidRPr="00E102D9">
        <w:rPr>
          <w:i/>
          <w:color w:val="FF0000"/>
        </w:rPr>
        <w:t>)</w:t>
      </w:r>
      <w:r>
        <w:rPr>
          <w:i/>
          <w:color w:val="FF0000"/>
        </w:rPr>
        <w:t xml:space="preserve"> исключить из п.5.2 п./п.д)</w:t>
      </w:r>
    </w:p>
    <w:p w14:paraId="2B7AE394" w14:textId="665B1ACB" w:rsidR="00A16AF6" w:rsidRDefault="008E590A" w:rsidP="008E62F9">
      <w:pPr>
        <w:pStyle w:val="af1"/>
        <w:numPr>
          <w:ilvl w:val="1"/>
          <w:numId w:val="3"/>
        </w:numPr>
        <w:spacing w:after="0" w:line="240" w:lineRule="auto"/>
        <w:ind w:left="0" w:firstLine="709"/>
        <w:jc w:val="both"/>
        <w:rPr>
          <w:rFonts w:ascii="Times New Roman" w:eastAsiaTheme="minorEastAsia" w:hAnsi="Times New Roman"/>
          <w:sz w:val="24"/>
          <w:szCs w:val="24"/>
          <w:lang w:eastAsia="ru-RU"/>
        </w:rPr>
      </w:pPr>
      <w:r w:rsidRPr="008E62F9">
        <w:rPr>
          <w:rFonts w:ascii="Times New Roman" w:hAnsi="Times New Roman"/>
        </w:rPr>
        <w:t>Ф</w:t>
      </w:r>
      <w:r w:rsidR="00A16AF6" w:rsidRPr="003070E1">
        <w:rPr>
          <w:rFonts w:ascii="Times New Roman" w:eastAsiaTheme="minorEastAsia" w:hAnsi="Times New Roman"/>
          <w:sz w:val="24"/>
          <w:szCs w:val="24"/>
          <w:lang w:eastAsia="ru-RU"/>
        </w:rPr>
        <w:t>актической</w:t>
      </w:r>
      <w:r w:rsidR="00A16AF6" w:rsidRPr="0090171A">
        <w:rPr>
          <w:rFonts w:ascii="Times New Roman" w:eastAsiaTheme="minorEastAsia" w:hAnsi="Times New Roman"/>
          <w:sz w:val="24"/>
          <w:szCs w:val="24"/>
          <w:lang w:eastAsia="ru-RU"/>
        </w:rPr>
        <w:t xml:space="preserve"> датой поставки считается дата фактической передачи Товара и подписания Сторонами ТОРГ-12 / Универсального передаточного документа </w:t>
      </w:r>
      <w:r w:rsidR="00A16AF6" w:rsidRPr="008B3E75">
        <w:rPr>
          <w:rFonts w:ascii="Times New Roman" w:eastAsiaTheme="minorEastAsia" w:hAnsi="Times New Roman"/>
          <w:i/>
          <w:color w:val="FF0000"/>
          <w:sz w:val="24"/>
          <w:szCs w:val="24"/>
          <w:lang w:eastAsia="ru-RU"/>
        </w:rPr>
        <w:t>(включается один из указанных документов, в зависимости от выбора в п. 5.2.).</w:t>
      </w:r>
    </w:p>
    <w:p w14:paraId="501FD628" w14:textId="385A2C00" w:rsidR="003070E1" w:rsidRPr="0090171A" w:rsidRDefault="003070E1" w:rsidP="008E62F9">
      <w:pPr>
        <w:pStyle w:val="af1"/>
        <w:spacing w:after="0" w:line="240" w:lineRule="auto"/>
        <w:ind w:left="0" w:firstLine="709"/>
        <w:jc w:val="both"/>
        <w:rPr>
          <w:rFonts w:ascii="Times New Roman" w:eastAsiaTheme="minorEastAsia" w:hAnsi="Times New Roman"/>
          <w:sz w:val="24"/>
          <w:szCs w:val="24"/>
          <w:lang w:eastAsia="ru-RU"/>
        </w:rPr>
      </w:pPr>
      <w:r w:rsidRPr="003070E1">
        <w:rPr>
          <w:rFonts w:ascii="Times New Roman" w:eastAsiaTheme="minorEastAsia" w:hAnsi="Times New Roman"/>
          <w:sz w:val="24"/>
          <w:szCs w:val="24"/>
          <w:lang w:eastAsia="ru-RU"/>
        </w:rPr>
        <w:t>Фактической датой приемки считается дата подписания Сторонами акта приема-передачи Товара (форма установлена в приложении № 2 к настоящему Договору).</w:t>
      </w:r>
    </w:p>
    <w:p w14:paraId="464251AB" w14:textId="3411D73C" w:rsidR="008E590A" w:rsidRPr="00E102D9" w:rsidRDefault="008E590A" w:rsidP="00730064">
      <w:pPr>
        <w:pStyle w:val="ConsPlusNormal"/>
        <w:numPr>
          <w:ilvl w:val="1"/>
          <w:numId w:val="3"/>
        </w:numPr>
        <w:ind w:left="0" w:firstLine="709"/>
        <w:jc w:val="both"/>
      </w:pPr>
      <w:r w:rsidRPr="00E102D9">
        <w:t xml:space="preserve">Право собственности на Товар и риск случайной гибели или случайного повреждения Товара переходит от Поставщика к Покупателю в момент подписания обеими Сторонами акта приема-передачи Товара. </w:t>
      </w:r>
    </w:p>
    <w:p w14:paraId="7943E44C" w14:textId="77777777" w:rsidR="008E590A" w:rsidRPr="00E102D9" w:rsidRDefault="008E590A" w:rsidP="008E590A">
      <w:pPr>
        <w:pStyle w:val="ConsPlusNormal"/>
        <w:numPr>
          <w:ilvl w:val="1"/>
          <w:numId w:val="3"/>
        </w:numPr>
        <w:tabs>
          <w:tab w:val="left" w:pos="1276"/>
        </w:tabs>
        <w:spacing w:before="60"/>
        <w:ind w:left="0" w:firstLine="709"/>
        <w:jc w:val="both"/>
      </w:pPr>
      <w:r w:rsidRPr="00E102D9">
        <w:t>Досрочная поставка допускается по письменному согласию Покупателя.</w:t>
      </w:r>
    </w:p>
    <w:p w14:paraId="3C9A3198" w14:textId="77777777" w:rsidR="008E590A" w:rsidRPr="00E102D9" w:rsidRDefault="008E590A" w:rsidP="008E590A">
      <w:pPr>
        <w:pStyle w:val="ConsPlusNormal"/>
        <w:numPr>
          <w:ilvl w:val="1"/>
          <w:numId w:val="3"/>
        </w:numPr>
        <w:tabs>
          <w:tab w:val="left" w:pos="1276"/>
        </w:tabs>
        <w:spacing w:before="60"/>
        <w:ind w:left="0" w:firstLine="709"/>
        <w:jc w:val="both"/>
      </w:pPr>
      <w:r w:rsidRPr="00E102D9">
        <w:t>Начиная с момента заключения Договора и до истечения гарантийного срока на Товар Поставщик обязуется обеспечивать наличие у себя (а при привлечении субпоставщиков – и у них) всех необходимых действующих профессиональных допусков, разрешений и лицензий, требуемых в соответствии с законодательством Российской Федерации в связи с исполнением обязательств по Договору.</w:t>
      </w:r>
    </w:p>
    <w:p w14:paraId="026D62F9" w14:textId="77777777" w:rsidR="008E590A" w:rsidRPr="00E102D9" w:rsidRDefault="008E590A" w:rsidP="008E590A">
      <w:pPr>
        <w:pStyle w:val="-0"/>
        <w:numPr>
          <w:ilvl w:val="0"/>
          <w:numId w:val="0"/>
        </w:numPr>
        <w:ind w:firstLine="709"/>
      </w:pPr>
    </w:p>
    <w:p w14:paraId="2A77C561" w14:textId="77777777" w:rsidR="008E590A" w:rsidRPr="00E102D9" w:rsidRDefault="008E590A" w:rsidP="008E590A">
      <w:pPr>
        <w:pStyle w:val="ConsPlusNormal"/>
        <w:numPr>
          <w:ilvl w:val="0"/>
          <w:numId w:val="3"/>
        </w:numPr>
        <w:tabs>
          <w:tab w:val="left" w:pos="426"/>
        </w:tabs>
        <w:spacing w:before="120"/>
        <w:ind w:left="0" w:firstLine="0"/>
        <w:jc w:val="center"/>
        <w:outlineLvl w:val="2"/>
        <w:rPr>
          <w:b/>
          <w:bCs/>
        </w:rPr>
      </w:pPr>
      <w:r w:rsidRPr="00E102D9">
        <w:rPr>
          <w:b/>
          <w:bCs/>
        </w:rPr>
        <w:t>ПОРЯДОК ПРИЕМКИ ТОВАРА</w:t>
      </w:r>
    </w:p>
    <w:p w14:paraId="4FDBD1AF" w14:textId="77777777" w:rsidR="008E590A" w:rsidRPr="00E102D9" w:rsidRDefault="008E590A" w:rsidP="008E590A">
      <w:pPr>
        <w:pStyle w:val="ConsPlusNormal"/>
        <w:numPr>
          <w:ilvl w:val="1"/>
          <w:numId w:val="3"/>
        </w:numPr>
        <w:tabs>
          <w:tab w:val="left" w:pos="1276"/>
        </w:tabs>
        <w:spacing w:before="60"/>
        <w:ind w:left="0" w:firstLine="709"/>
        <w:jc w:val="both"/>
      </w:pPr>
      <w:r w:rsidRPr="00E102D9">
        <w:t>Приемка поставленного Товара осуществляется Покупателем с учетом соответствия количества, комплектности и качества поставляемого Товара на месте доставки.</w:t>
      </w:r>
    </w:p>
    <w:p w14:paraId="3F08104C" w14:textId="77777777" w:rsidR="008E590A" w:rsidRPr="00E102D9" w:rsidRDefault="008E590A" w:rsidP="008E590A">
      <w:pPr>
        <w:pStyle w:val="ConsPlusNormal"/>
        <w:numPr>
          <w:ilvl w:val="1"/>
          <w:numId w:val="3"/>
        </w:numPr>
        <w:tabs>
          <w:tab w:val="left" w:pos="1276"/>
        </w:tabs>
        <w:spacing w:before="60"/>
        <w:ind w:left="0" w:firstLine="709"/>
        <w:jc w:val="both"/>
      </w:pPr>
      <w:r w:rsidRPr="00E102D9">
        <w:t>В случае поставки Товара, не</w:t>
      </w:r>
      <w:r>
        <w:t xml:space="preserve"> </w:t>
      </w:r>
      <w:r w:rsidRPr="00E102D9">
        <w:t xml:space="preserve">соответствующего по качеству, комплектности, таре, упаковке и маркировке стандартам и условиям Договора, Покупатель принимает такой Товар на ответственное хранение, незамедлительно, но не позднее 5 (пяти) рабочих дней, предъявляет Поставщику мотивированный отказ в соответствии с п. 6.5 Договора. Поставщик в течение 5 (пяти) рабочих дней с даты получения мотивированного отказа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 </w:t>
      </w:r>
    </w:p>
    <w:p w14:paraId="336618C3" w14:textId="77777777" w:rsidR="008E590A" w:rsidRPr="00E102D9" w:rsidRDefault="008E590A" w:rsidP="008E590A">
      <w:pPr>
        <w:pStyle w:val="ConsPlusNormal"/>
        <w:numPr>
          <w:ilvl w:val="1"/>
          <w:numId w:val="3"/>
        </w:numPr>
        <w:tabs>
          <w:tab w:val="left" w:pos="1276"/>
        </w:tabs>
        <w:spacing w:before="60"/>
        <w:ind w:left="0" w:firstLine="709"/>
        <w:jc w:val="both"/>
      </w:pPr>
      <w:r w:rsidRPr="00E102D9">
        <w:t xml:space="preserve">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 </w:t>
      </w:r>
    </w:p>
    <w:p w14:paraId="6ED0D2EB" w14:textId="77777777" w:rsidR="008E590A" w:rsidRPr="00E102D9" w:rsidRDefault="008E590A" w:rsidP="008E590A">
      <w:pPr>
        <w:pStyle w:val="ConsPlusNormal"/>
        <w:numPr>
          <w:ilvl w:val="1"/>
          <w:numId w:val="3"/>
        </w:numPr>
        <w:tabs>
          <w:tab w:val="left" w:pos="1276"/>
        </w:tabs>
        <w:spacing w:before="60"/>
        <w:ind w:left="0" w:firstLine="709"/>
        <w:jc w:val="both"/>
      </w:pPr>
      <w:r w:rsidRPr="00E102D9">
        <w:lastRenderedPageBreak/>
        <w:t xml:space="preserve">В случае недопоставки Товара в течение Срока поставки Покупатель вправе отказаться от принятия поставленной части Товара надлежащего качества. </w:t>
      </w:r>
    </w:p>
    <w:p w14:paraId="5C3878A8" w14:textId="2A72D32C" w:rsidR="008E590A" w:rsidRPr="00E102D9" w:rsidRDefault="008E590A" w:rsidP="008E590A">
      <w:pPr>
        <w:pStyle w:val="ConsPlusNormal"/>
        <w:numPr>
          <w:ilvl w:val="1"/>
          <w:numId w:val="3"/>
        </w:numPr>
        <w:tabs>
          <w:tab w:val="left" w:pos="1276"/>
        </w:tabs>
        <w:spacing w:before="60"/>
        <w:ind w:left="0" w:firstLine="709"/>
        <w:jc w:val="both"/>
        <w:rPr>
          <w:rFonts w:eastAsia="Times New Roman"/>
        </w:rPr>
      </w:pPr>
      <w:r w:rsidRPr="00E102D9">
        <w:t xml:space="preserve">По факту приемки Товара, соответствующего по качеству, комплектности, таре, упаковке и маркировке стандартам и условиям Договора, уполномоченный представитель Покупателя подписывает </w:t>
      </w:r>
      <w:r w:rsidRPr="008F3E61">
        <w:rPr>
          <w:color w:val="000000" w:themeColor="text1"/>
        </w:rPr>
        <w:t>УПД</w:t>
      </w:r>
      <w:r w:rsidR="00A16AF6">
        <w:rPr>
          <w:color w:val="000000" w:themeColor="text1"/>
        </w:rPr>
        <w:t xml:space="preserve">/ТОРГ -12 </w:t>
      </w:r>
      <w:r w:rsidR="00A16AF6" w:rsidRPr="00A16AF6">
        <w:rPr>
          <w:i/>
          <w:color w:val="FF0000"/>
        </w:rPr>
        <w:t>(выбирается вариант УПД либо ТОРГ-12)</w:t>
      </w:r>
      <w:r w:rsidR="008F3E61" w:rsidRPr="00A16AF6">
        <w:rPr>
          <w:i/>
          <w:color w:val="FF0000"/>
        </w:rPr>
        <w:t xml:space="preserve"> </w:t>
      </w:r>
      <w:r>
        <w:t xml:space="preserve">и </w:t>
      </w:r>
      <w:r w:rsidRPr="00E102D9">
        <w:t xml:space="preserve">Акт приема-передачи Товара и делает отметку о получении Товара с указанием Ф.И.О. ответственного лица и даты приемки Товара </w:t>
      </w:r>
      <w:r w:rsidRPr="00E102D9">
        <w:rPr>
          <w:rFonts w:eastAsia="Times New Roman"/>
        </w:rPr>
        <w:t xml:space="preserve">либо предоставляет Поставщику письменный мотивированный отказ. </w:t>
      </w:r>
    </w:p>
    <w:p w14:paraId="7D79A576" w14:textId="77777777" w:rsidR="008E590A" w:rsidRPr="00E102D9" w:rsidRDefault="008E590A" w:rsidP="008E590A">
      <w:pPr>
        <w:pStyle w:val="ConsPlusNormal"/>
        <w:ind w:firstLine="709"/>
        <w:jc w:val="both"/>
      </w:pPr>
      <w:r w:rsidRPr="00E102D9">
        <w:rPr>
          <w:rFonts w:eastAsia="Times New Roman"/>
        </w:rPr>
        <w:t>Если Покупатель предоставляет мотивированный отказ, Поставщик обязан устранить замечания Покупателя, отраженные в его мотивированном отказе</w:t>
      </w:r>
      <w:r w:rsidRPr="00E102D9">
        <w:t>, в указанный в нем срок, если иной срок не согласован Сторонами</w:t>
      </w:r>
      <w:r w:rsidRPr="00E102D9">
        <w:rPr>
          <w:rFonts w:eastAsia="Times New Roman"/>
        </w:rPr>
        <w:t>. После того, как Поставщик устранит замечания, Товар повторно принимается в установленном Договором порядке</w:t>
      </w:r>
      <w:r w:rsidRPr="00E102D9">
        <w:t xml:space="preserve">. </w:t>
      </w:r>
    </w:p>
    <w:p w14:paraId="691DB10D" w14:textId="04901AAB" w:rsidR="00125674" w:rsidRPr="008E590A" w:rsidRDefault="00125674" w:rsidP="008E590A">
      <w:pPr>
        <w:pStyle w:val="ConsPlusNormal"/>
        <w:numPr>
          <w:ilvl w:val="1"/>
          <w:numId w:val="3"/>
        </w:numPr>
        <w:tabs>
          <w:tab w:val="left" w:pos="1276"/>
        </w:tabs>
        <w:spacing w:before="60"/>
        <w:ind w:left="0" w:firstLine="709"/>
        <w:jc w:val="both"/>
      </w:pPr>
      <w:r w:rsidRPr="008E590A">
        <w:t xml:space="preserve">Стороны обязаны информировать друг друга в течение 1 (одного) рабочего дня о невозможности обмена документами в электронной форме, и о возобновлении электронного документооборота на основании уведомления. Уведомление направляется на электронные адреса, указанные в </w:t>
      </w:r>
      <w:r w:rsidRPr="00697A99">
        <w:rPr>
          <w:color w:val="000000" w:themeColor="text1"/>
        </w:rPr>
        <w:t>разделе 1</w:t>
      </w:r>
      <w:r w:rsidR="00697A99" w:rsidRPr="00697A99">
        <w:rPr>
          <w:color w:val="000000" w:themeColor="text1"/>
        </w:rPr>
        <w:t>8</w:t>
      </w:r>
      <w:r w:rsidRPr="00697A99">
        <w:rPr>
          <w:color w:val="000000" w:themeColor="text1"/>
        </w:rPr>
        <w:t xml:space="preserve"> </w:t>
      </w:r>
      <w:r w:rsidRPr="008E590A">
        <w:t xml:space="preserve">Договора. На период приостановления электронного документооборота Стороны переходят на документооборот в следующем порядке: </w:t>
      </w:r>
    </w:p>
    <w:p w14:paraId="2E45B5F8" w14:textId="5B66390A" w:rsidR="00125674" w:rsidRPr="006B38D4" w:rsidRDefault="00125674" w:rsidP="008E590A">
      <w:pPr>
        <w:spacing w:after="0" w:line="240" w:lineRule="auto"/>
        <w:ind w:right="-1" w:firstLine="709"/>
        <w:contextualSpacing/>
        <w:jc w:val="both"/>
        <w:rPr>
          <w:rFonts w:ascii="Times New Roman" w:eastAsia="Times New Roman" w:hAnsi="Times New Roman" w:cs="Times New Roman"/>
          <w:sz w:val="24"/>
          <w:szCs w:val="24"/>
        </w:rPr>
      </w:pPr>
      <w:r w:rsidRPr="006B38D4">
        <w:rPr>
          <w:rFonts w:ascii="Times New Roman" w:eastAsia="Times New Roman" w:hAnsi="Times New Roman" w:cs="Times New Roman"/>
          <w:sz w:val="24"/>
          <w:szCs w:val="24"/>
        </w:rPr>
        <w:t>Поставщик</w:t>
      </w:r>
      <w:r w:rsidR="005028FF" w:rsidRPr="006B38D4">
        <w:rPr>
          <w:rFonts w:ascii="Times New Roman" w:eastAsia="Times New Roman" w:hAnsi="Times New Roman" w:cs="Times New Roman"/>
          <w:sz w:val="24"/>
          <w:szCs w:val="24"/>
        </w:rPr>
        <w:t xml:space="preserve"> в срок, установленный Договором,</w:t>
      </w:r>
      <w:r w:rsidRPr="006B38D4">
        <w:rPr>
          <w:rFonts w:ascii="Times New Roman" w:eastAsia="Times New Roman" w:hAnsi="Times New Roman" w:cs="Times New Roman"/>
          <w:sz w:val="24"/>
          <w:szCs w:val="24"/>
        </w:rPr>
        <w:t xml:space="preserve"> представляет Покупателю на бумажном носителе </w:t>
      </w:r>
      <w:r w:rsidR="008E590A" w:rsidRPr="008F3E61">
        <w:rPr>
          <w:rFonts w:ascii="Times New Roman" w:hAnsi="Times New Roman" w:cs="Times New Roman"/>
          <w:color w:val="000000" w:themeColor="text1"/>
          <w:sz w:val="24"/>
          <w:szCs w:val="24"/>
        </w:rPr>
        <w:t>УПД</w:t>
      </w:r>
      <w:r w:rsidR="00A16AF6">
        <w:rPr>
          <w:rFonts w:ascii="Times New Roman" w:hAnsi="Times New Roman" w:cs="Times New Roman"/>
          <w:color w:val="000000" w:themeColor="text1"/>
          <w:sz w:val="24"/>
          <w:szCs w:val="24"/>
        </w:rPr>
        <w:t>/</w:t>
      </w:r>
      <w:r w:rsidR="00A16AF6" w:rsidRPr="00A16AF6">
        <w:rPr>
          <w:rFonts w:ascii="Times New Roman" w:hAnsi="Times New Roman" w:cs="Times New Roman"/>
          <w:color w:val="000000" w:themeColor="text1"/>
          <w:sz w:val="24"/>
          <w:szCs w:val="24"/>
        </w:rPr>
        <w:t xml:space="preserve">ТОРГ -12 </w:t>
      </w:r>
      <w:r w:rsidR="00A16AF6" w:rsidRPr="00A16AF6">
        <w:rPr>
          <w:rFonts w:ascii="Times New Roman" w:hAnsi="Times New Roman" w:cs="Times New Roman"/>
          <w:i/>
          <w:color w:val="FF0000"/>
          <w:sz w:val="24"/>
          <w:szCs w:val="24"/>
        </w:rPr>
        <w:t>(выбирается вариант УПД либо ТОРГ-12)</w:t>
      </w:r>
      <w:r w:rsidR="008E590A" w:rsidRPr="008E590A">
        <w:rPr>
          <w:rFonts w:ascii="Times New Roman" w:hAnsi="Times New Roman" w:cs="Times New Roman"/>
          <w:i/>
          <w:color w:val="FF0000"/>
          <w:sz w:val="24"/>
          <w:szCs w:val="24"/>
        </w:rPr>
        <w:t xml:space="preserve"> </w:t>
      </w:r>
      <w:r w:rsidR="008E590A" w:rsidRPr="008E590A">
        <w:rPr>
          <w:rFonts w:ascii="Times New Roman" w:hAnsi="Times New Roman" w:cs="Times New Roman"/>
          <w:sz w:val="24"/>
          <w:szCs w:val="24"/>
        </w:rPr>
        <w:t>и Акт приема-передачи Товара</w:t>
      </w:r>
      <w:r w:rsidRPr="006B38D4">
        <w:rPr>
          <w:rFonts w:ascii="Times New Roman" w:hAnsi="Times New Roman" w:cs="Times New Roman"/>
          <w:sz w:val="24"/>
          <w:szCs w:val="24"/>
        </w:rPr>
        <w:t xml:space="preserve"> </w:t>
      </w:r>
      <w:r w:rsidRPr="006B38D4">
        <w:rPr>
          <w:rFonts w:ascii="Times New Roman" w:eastAsia="Times New Roman" w:hAnsi="Times New Roman" w:cs="Times New Roman"/>
          <w:sz w:val="24"/>
          <w:szCs w:val="24"/>
        </w:rPr>
        <w:t xml:space="preserve">в двух экземплярах, подписанные со стороны Поставщика, </w:t>
      </w:r>
      <w:r w:rsidRPr="006B38D4">
        <w:rPr>
          <w:rFonts w:ascii="Times New Roman" w:hAnsi="Times New Roman" w:cs="Times New Roman"/>
          <w:sz w:val="24"/>
          <w:szCs w:val="24"/>
        </w:rPr>
        <w:t xml:space="preserve">а также </w:t>
      </w:r>
      <w:r w:rsidR="008E590A">
        <w:rPr>
          <w:rFonts w:ascii="Times New Roman" w:hAnsi="Times New Roman" w:cs="Times New Roman"/>
          <w:sz w:val="24"/>
          <w:szCs w:val="24"/>
        </w:rPr>
        <w:t xml:space="preserve">иные документы, указанные в п. 5.2 </w:t>
      </w:r>
      <w:r w:rsidRPr="006B38D4">
        <w:rPr>
          <w:rFonts w:ascii="Times New Roman" w:hAnsi="Times New Roman" w:cs="Times New Roman"/>
          <w:sz w:val="24"/>
          <w:szCs w:val="24"/>
        </w:rPr>
        <w:t>Договора</w:t>
      </w:r>
      <w:r w:rsidRPr="006B38D4">
        <w:rPr>
          <w:rFonts w:ascii="Times New Roman" w:eastAsia="Times New Roman" w:hAnsi="Times New Roman" w:cs="Times New Roman"/>
          <w:sz w:val="24"/>
          <w:szCs w:val="24"/>
        </w:rPr>
        <w:t xml:space="preserve">. </w:t>
      </w:r>
    </w:p>
    <w:p w14:paraId="4AE38F9F" w14:textId="1935B1CE" w:rsidR="00125674" w:rsidRPr="006B38D4" w:rsidRDefault="00125674" w:rsidP="008E590A">
      <w:pPr>
        <w:spacing w:after="0" w:line="240" w:lineRule="auto"/>
        <w:ind w:right="-1" w:firstLine="709"/>
        <w:contextualSpacing/>
        <w:jc w:val="both"/>
        <w:rPr>
          <w:rFonts w:ascii="Times New Roman" w:eastAsia="Times New Roman" w:hAnsi="Times New Roman" w:cs="Times New Roman"/>
          <w:sz w:val="24"/>
          <w:szCs w:val="24"/>
        </w:rPr>
      </w:pPr>
      <w:r w:rsidRPr="006B38D4">
        <w:rPr>
          <w:rFonts w:ascii="Times New Roman" w:eastAsia="Times New Roman" w:hAnsi="Times New Roman" w:cs="Times New Roman"/>
          <w:sz w:val="24"/>
          <w:szCs w:val="24"/>
        </w:rPr>
        <w:t>Покупатель обязан подписать</w:t>
      </w:r>
      <w:r w:rsidR="008E590A">
        <w:rPr>
          <w:rFonts w:ascii="Times New Roman" w:eastAsia="Times New Roman" w:hAnsi="Times New Roman" w:cs="Times New Roman"/>
          <w:sz w:val="24"/>
          <w:szCs w:val="24"/>
        </w:rPr>
        <w:t xml:space="preserve"> </w:t>
      </w:r>
      <w:r w:rsidR="008E590A" w:rsidRPr="008F3E61">
        <w:rPr>
          <w:rFonts w:ascii="Times New Roman" w:hAnsi="Times New Roman" w:cs="Times New Roman"/>
          <w:color w:val="000000" w:themeColor="text1"/>
          <w:sz w:val="24"/>
          <w:szCs w:val="24"/>
        </w:rPr>
        <w:t>УПД</w:t>
      </w:r>
      <w:r w:rsidR="00A16AF6">
        <w:rPr>
          <w:rFonts w:ascii="Times New Roman" w:hAnsi="Times New Roman" w:cs="Times New Roman"/>
          <w:color w:val="000000" w:themeColor="text1"/>
          <w:sz w:val="24"/>
          <w:szCs w:val="24"/>
        </w:rPr>
        <w:t>/</w:t>
      </w:r>
      <w:r w:rsidR="00A16AF6" w:rsidRPr="00A16AF6">
        <w:rPr>
          <w:rFonts w:ascii="Times New Roman" w:hAnsi="Times New Roman" w:cs="Times New Roman"/>
          <w:color w:val="000000" w:themeColor="text1"/>
          <w:sz w:val="24"/>
          <w:szCs w:val="24"/>
        </w:rPr>
        <w:t xml:space="preserve">ТОРГ -12 </w:t>
      </w:r>
      <w:r w:rsidR="00A16AF6" w:rsidRPr="00A16AF6">
        <w:rPr>
          <w:rFonts w:ascii="Times New Roman" w:hAnsi="Times New Roman" w:cs="Times New Roman"/>
          <w:i/>
          <w:color w:val="FF0000"/>
          <w:sz w:val="24"/>
          <w:szCs w:val="24"/>
        </w:rPr>
        <w:t>(выбирается вариант УПД либо ТОРГ-12)</w:t>
      </w:r>
      <w:r w:rsidR="008E590A" w:rsidRPr="008F3E61">
        <w:rPr>
          <w:rFonts w:ascii="Times New Roman" w:hAnsi="Times New Roman" w:cs="Times New Roman"/>
          <w:color w:val="000000" w:themeColor="text1"/>
          <w:sz w:val="24"/>
          <w:szCs w:val="24"/>
        </w:rPr>
        <w:t xml:space="preserve"> </w:t>
      </w:r>
      <w:r w:rsidR="008E590A">
        <w:rPr>
          <w:rFonts w:ascii="Times New Roman" w:eastAsia="Times New Roman" w:hAnsi="Times New Roman" w:cs="Times New Roman"/>
          <w:sz w:val="24"/>
          <w:szCs w:val="24"/>
        </w:rPr>
        <w:t xml:space="preserve">и </w:t>
      </w:r>
      <w:r w:rsidR="008E590A" w:rsidRPr="008E590A">
        <w:rPr>
          <w:rFonts w:ascii="Times New Roman" w:hAnsi="Times New Roman" w:cs="Times New Roman"/>
          <w:sz w:val="24"/>
          <w:szCs w:val="24"/>
        </w:rPr>
        <w:t>Акт приема-передачи Товара</w:t>
      </w:r>
      <w:r w:rsidRPr="006B38D4">
        <w:rPr>
          <w:rFonts w:ascii="Times New Roman" w:eastAsia="Times New Roman" w:hAnsi="Times New Roman" w:cs="Times New Roman"/>
          <w:sz w:val="24"/>
          <w:szCs w:val="24"/>
        </w:rPr>
        <w:t xml:space="preserve">, либо представить Поставщику письменный мотивированный отказ. </w:t>
      </w:r>
    </w:p>
    <w:p w14:paraId="331E3B6E" w14:textId="6B7C420E" w:rsidR="00125674" w:rsidRPr="006B38D4" w:rsidRDefault="005028FF" w:rsidP="008E590A">
      <w:pPr>
        <w:spacing w:after="0" w:line="240" w:lineRule="auto"/>
        <w:ind w:right="-1" w:firstLine="709"/>
        <w:contextualSpacing/>
        <w:jc w:val="both"/>
        <w:rPr>
          <w:rFonts w:ascii="Times New Roman" w:eastAsia="Times New Roman" w:hAnsi="Times New Roman" w:cs="Times New Roman"/>
          <w:sz w:val="24"/>
          <w:szCs w:val="24"/>
        </w:rPr>
      </w:pPr>
      <w:r w:rsidRPr="006B38D4">
        <w:rPr>
          <w:rFonts w:ascii="Times New Roman" w:eastAsia="Times New Roman" w:hAnsi="Times New Roman" w:cs="Times New Roman"/>
          <w:sz w:val="24"/>
          <w:szCs w:val="24"/>
        </w:rPr>
        <w:t>Если Покупатель</w:t>
      </w:r>
      <w:r w:rsidR="00125674" w:rsidRPr="006B38D4">
        <w:rPr>
          <w:rFonts w:ascii="Times New Roman" w:eastAsia="Times New Roman" w:hAnsi="Times New Roman" w:cs="Times New Roman"/>
          <w:sz w:val="24"/>
          <w:szCs w:val="24"/>
        </w:rPr>
        <w:t xml:space="preserve"> предоставляет мотивированный отказ, </w:t>
      </w:r>
      <w:r w:rsidRPr="006B38D4">
        <w:rPr>
          <w:rFonts w:ascii="Times New Roman" w:eastAsia="Times New Roman" w:hAnsi="Times New Roman" w:cs="Times New Roman"/>
          <w:sz w:val="24"/>
          <w:szCs w:val="24"/>
        </w:rPr>
        <w:t>Поставщик</w:t>
      </w:r>
      <w:r w:rsidR="00125674" w:rsidRPr="006B38D4">
        <w:rPr>
          <w:rFonts w:ascii="Times New Roman" w:eastAsia="Times New Roman" w:hAnsi="Times New Roman" w:cs="Times New Roman"/>
          <w:sz w:val="24"/>
          <w:szCs w:val="24"/>
        </w:rPr>
        <w:t xml:space="preserve"> обязан устранить замечания </w:t>
      </w:r>
      <w:r w:rsidRPr="006B38D4">
        <w:rPr>
          <w:rFonts w:ascii="Times New Roman" w:eastAsia="Times New Roman" w:hAnsi="Times New Roman" w:cs="Times New Roman"/>
          <w:sz w:val="24"/>
          <w:szCs w:val="24"/>
        </w:rPr>
        <w:t>Покупателя</w:t>
      </w:r>
      <w:r w:rsidR="00125674" w:rsidRPr="006B38D4">
        <w:rPr>
          <w:rFonts w:ascii="Times New Roman" w:eastAsia="Times New Roman" w:hAnsi="Times New Roman" w:cs="Times New Roman"/>
          <w:sz w:val="24"/>
          <w:szCs w:val="24"/>
        </w:rPr>
        <w:t>, отраженные в его мотивированном отказе</w:t>
      </w:r>
      <w:r w:rsidR="00125674" w:rsidRPr="006B38D4">
        <w:rPr>
          <w:rFonts w:ascii="Times New Roman" w:hAnsi="Times New Roman" w:cs="Times New Roman"/>
          <w:sz w:val="24"/>
          <w:szCs w:val="24"/>
        </w:rPr>
        <w:t>, в указанный в нем срок, если иной срок не согласован Сторонами</w:t>
      </w:r>
      <w:r w:rsidR="00125674" w:rsidRPr="006B38D4">
        <w:rPr>
          <w:rFonts w:ascii="Times New Roman" w:eastAsia="Times New Roman" w:hAnsi="Times New Roman" w:cs="Times New Roman"/>
          <w:sz w:val="24"/>
          <w:szCs w:val="24"/>
        </w:rPr>
        <w:t xml:space="preserve">. После того, как </w:t>
      </w:r>
      <w:r w:rsidRPr="006B38D4">
        <w:rPr>
          <w:rFonts w:ascii="Times New Roman" w:eastAsia="Times New Roman" w:hAnsi="Times New Roman" w:cs="Times New Roman"/>
          <w:sz w:val="24"/>
          <w:szCs w:val="24"/>
        </w:rPr>
        <w:t>Поставщик</w:t>
      </w:r>
      <w:r w:rsidR="00125674" w:rsidRPr="006B38D4">
        <w:rPr>
          <w:rFonts w:ascii="Times New Roman" w:eastAsia="Times New Roman" w:hAnsi="Times New Roman" w:cs="Times New Roman"/>
          <w:sz w:val="24"/>
          <w:szCs w:val="24"/>
        </w:rPr>
        <w:t xml:space="preserve"> устранит замечания, </w:t>
      </w:r>
      <w:r w:rsidR="008E590A" w:rsidRPr="008E590A">
        <w:rPr>
          <w:rFonts w:ascii="Times New Roman" w:eastAsia="Times New Roman" w:hAnsi="Times New Roman" w:cs="Times New Roman"/>
          <w:sz w:val="24"/>
          <w:szCs w:val="24"/>
        </w:rPr>
        <w:t xml:space="preserve">Товар повторно принимается </w:t>
      </w:r>
      <w:r w:rsidR="00125674" w:rsidRPr="006B38D4">
        <w:rPr>
          <w:rFonts w:ascii="Times New Roman" w:eastAsia="Times New Roman" w:hAnsi="Times New Roman" w:cs="Times New Roman"/>
          <w:sz w:val="24"/>
          <w:szCs w:val="24"/>
        </w:rPr>
        <w:t xml:space="preserve">в </w:t>
      </w:r>
      <w:r w:rsidRPr="006B38D4">
        <w:rPr>
          <w:rFonts w:ascii="Times New Roman" w:eastAsia="Times New Roman" w:hAnsi="Times New Roman" w:cs="Times New Roman"/>
          <w:sz w:val="24"/>
          <w:szCs w:val="24"/>
        </w:rPr>
        <w:t xml:space="preserve">установленном Договором </w:t>
      </w:r>
      <w:r w:rsidR="00125674" w:rsidRPr="006B38D4">
        <w:rPr>
          <w:rFonts w:ascii="Times New Roman" w:eastAsia="Times New Roman" w:hAnsi="Times New Roman" w:cs="Times New Roman"/>
          <w:sz w:val="24"/>
          <w:szCs w:val="24"/>
        </w:rPr>
        <w:t>порядке.</w:t>
      </w:r>
    </w:p>
    <w:p w14:paraId="4AD4109D" w14:textId="77777777" w:rsidR="00DD0A7F" w:rsidRPr="006B38D4" w:rsidRDefault="00DD0A7F">
      <w:pPr>
        <w:pStyle w:val="ConsPlusNormal"/>
        <w:jc w:val="both"/>
      </w:pPr>
    </w:p>
    <w:p w14:paraId="0568B77D"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ГАРАНТИЯ</w:t>
      </w:r>
    </w:p>
    <w:p w14:paraId="1D53D9A1" w14:textId="77777777" w:rsidR="00D63D80" w:rsidRPr="00E102D9" w:rsidRDefault="00D63D80" w:rsidP="00D63D80">
      <w:pPr>
        <w:pStyle w:val="ConsPlusNormal"/>
        <w:numPr>
          <w:ilvl w:val="1"/>
          <w:numId w:val="3"/>
        </w:numPr>
        <w:tabs>
          <w:tab w:val="left" w:pos="1276"/>
        </w:tabs>
        <w:spacing w:before="60"/>
        <w:ind w:left="0" w:firstLine="709"/>
        <w:jc w:val="both"/>
      </w:pPr>
      <w:r w:rsidRPr="00E102D9">
        <w:t>Поставщик настоящим гарантирует, что Товар, поставленный в рамках настоящего Договора, является новым (не бывшим в эксплуатации). Поставщик гарантирует, что Товар, поставленный по данному Договору, не будет иметь дефектов, связанных с конструкцией, материалами или функционированием при штатном использовании поставленного Товара в соответствии со Спецификацией (приложение № 1 к настоящему Договору).</w:t>
      </w:r>
    </w:p>
    <w:p w14:paraId="34D0B734" w14:textId="77777777" w:rsidR="00D63D80" w:rsidRPr="00E102D9" w:rsidRDefault="00D63D80" w:rsidP="00D63D80">
      <w:pPr>
        <w:pStyle w:val="ConsPlusNormal"/>
        <w:numPr>
          <w:ilvl w:val="1"/>
          <w:numId w:val="3"/>
        </w:numPr>
        <w:tabs>
          <w:tab w:val="left" w:pos="1276"/>
        </w:tabs>
        <w:spacing w:before="60"/>
        <w:ind w:left="0" w:firstLine="709"/>
        <w:jc w:val="both"/>
      </w:pPr>
      <w:r w:rsidRPr="00E102D9">
        <w:t>Поставщик предоставляет Покупателю гарантии изготовителей Товара, оформленные соответствующими гарантийными талонами или иными документами, подтверждающими гарантию на Товар в соответствии с законодательством Российской Федерации.</w:t>
      </w:r>
    </w:p>
    <w:p w14:paraId="461104D5" w14:textId="77777777" w:rsidR="00D63D80" w:rsidRPr="00E102D9" w:rsidRDefault="00D63D80" w:rsidP="00D63D80">
      <w:pPr>
        <w:pStyle w:val="ConsPlusNormal"/>
        <w:numPr>
          <w:ilvl w:val="1"/>
          <w:numId w:val="3"/>
        </w:numPr>
        <w:tabs>
          <w:tab w:val="left" w:pos="1276"/>
        </w:tabs>
        <w:spacing w:before="60"/>
        <w:ind w:left="0" w:firstLine="709"/>
        <w:jc w:val="both"/>
      </w:pPr>
      <w:r w:rsidRPr="00E102D9">
        <w:t>Поставщик гарантирует:</w:t>
      </w:r>
    </w:p>
    <w:p w14:paraId="15F32909" w14:textId="77777777" w:rsidR="00D63D80" w:rsidRPr="00E102D9" w:rsidRDefault="00D63D80" w:rsidP="00D63D80">
      <w:pPr>
        <w:pStyle w:val="ConsPlusNormal"/>
        <w:ind w:firstLine="540"/>
        <w:jc w:val="both"/>
      </w:pPr>
      <w:r w:rsidRPr="00E102D9">
        <w:t>надлежащее качество материалов, используемых для изготовления Товара, безупречное качество изготовления Товара и его сборки;</w:t>
      </w:r>
    </w:p>
    <w:p w14:paraId="2C7A06F4" w14:textId="77777777" w:rsidR="00D63D80" w:rsidRPr="00E102D9" w:rsidRDefault="00D63D80" w:rsidP="00D63D80">
      <w:pPr>
        <w:pStyle w:val="ConsPlusNormal"/>
        <w:ind w:firstLine="540"/>
        <w:jc w:val="both"/>
      </w:pPr>
      <w:r w:rsidRPr="00E102D9">
        <w:t>полное соответствие поставляемого Товара условиям настоящего Договора;</w:t>
      </w:r>
    </w:p>
    <w:p w14:paraId="60697975" w14:textId="3F68893C" w:rsidR="00D63D80" w:rsidRPr="007B537E" w:rsidRDefault="00D63D80" w:rsidP="00D63D80">
      <w:pPr>
        <w:pStyle w:val="ConsPlusNormal"/>
        <w:numPr>
          <w:ilvl w:val="1"/>
          <w:numId w:val="3"/>
        </w:numPr>
        <w:ind w:left="0" w:firstLine="709"/>
        <w:jc w:val="both"/>
        <w:rPr>
          <w:color w:val="000000" w:themeColor="text1"/>
        </w:rPr>
      </w:pPr>
      <w:r w:rsidRPr="007B537E">
        <w:rPr>
          <w:color w:val="000000" w:themeColor="text1"/>
        </w:rPr>
        <w:t xml:space="preserve">Гарантия на поставленный Товар составляет </w:t>
      </w:r>
      <w:r w:rsidR="007B537E" w:rsidRPr="007B537E">
        <w:rPr>
          <w:color w:val="000000" w:themeColor="text1"/>
        </w:rPr>
        <w:t xml:space="preserve">не менее </w:t>
      </w:r>
      <w:r w:rsidR="008F3E61" w:rsidRPr="007B537E">
        <w:rPr>
          <w:color w:val="000000" w:themeColor="text1"/>
        </w:rPr>
        <w:t>365</w:t>
      </w:r>
      <w:r w:rsidR="007B537E" w:rsidRPr="007B537E">
        <w:rPr>
          <w:color w:val="000000" w:themeColor="text1"/>
        </w:rPr>
        <w:t xml:space="preserve"> </w:t>
      </w:r>
      <w:r w:rsidRPr="007B537E">
        <w:rPr>
          <w:color w:val="000000" w:themeColor="text1"/>
        </w:rPr>
        <w:t>(</w:t>
      </w:r>
      <w:r w:rsidR="008F3E61" w:rsidRPr="007B537E">
        <w:rPr>
          <w:color w:val="000000" w:themeColor="text1"/>
        </w:rPr>
        <w:t>тр</w:t>
      </w:r>
      <w:r w:rsidR="007B537E" w:rsidRPr="007B537E">
        <w:rPr>
          <w:color w:val="000000" w:themeColor="text1"/>
        </w:rPr>
        <w:t>ехсот</w:t>
      </w:r>
      <w:r w:rsidR="008F3E61" w:rsidRPr="007B537E">
        <w:rPr>
          <w:color w:val="000000" w:themeColor="text1"/>
        </w:rPr>
        <w:t xml:space="preserve"> шест</w:t>
      </w:r>
      <w:r w:rsidR="007B537E" w:rsidRPr="007B537E">
        <w:rPr>
          <w:color w:val="000000" w:themeColor="text1"/>
        </w:rPr>
        <w:t>и</w:t>
      </w:r>
      <w:r w:rsidR="008F3E61" w:rsidRPr="007B537E">
        <w:rPr>
          <w:color w:val="000000" w:themeColor="text1"/>
        </w:rPr>
        <w:t>десят</w:t>
      </w:r>
      <w:r w:rsidR="007B537E" w:rsidRPr="007B537E">
        <w:rPr>
          <w:color w:val="000000" w:themeColor="text1"/>
        </w:rPr>
        <w:t>и</w:t>
      </w:r>
      <w:r w:rsidR="008F3E61" w:rsidRPr="007B537E">
        <w:rPr>
          <w:color w:val="000000" w:themeColor="text1"/>
        </w:rPr>
        <w:t xml:space="preserve"> пят</w:t>
      </w:r>
      <w:r w:rsidR="007B537E" w:rsidRPr="007B537E">
        <w:rPr>
          <w:color w:val="000000" w:themeColor="text1"/>
        </w:rPr>
        <w:t>и</w:t>
      </w:r>
      <w:r w:rsidRPr="007B537E">
        <w:rPr>
          <w:color w:val="000000" w:themeColor="text1"/>
        </w:rPr>
        <w:t>)</w:t>
      </w:r>
      <w:r w:rsidR="008F3E61" w:rsidRPr="007B537E">
        <w:rPr>
          <w:color w:val="000000" w:themeColor="text1"/>
        </w:rPr>
        <w:t xml:space="preserve"> </w:t>
      </w:r>
      <w:r w:rsidRPr="007B537E">
        <w:rPr>
          <w:color w:val="000000" w:themeColor="text1"/>
        </w:rPr>
        <w:t>дней.</w:t>
      </w:r>
    </w:p>
    <w:p w14:paraId="5335D5B6" w14:textId="5AFAE2B0" w:rsidR="00D63D80" w:rsidRPr="007B537E" w:rsidRDefault="00D63D80" w:rsidP="00D63D80">
      <w:pPr>
        <w:pStyle w:val="ConsPlusNormal"/>
        <w:ind w:firstLine="540"/>
        <w:jc w:val="both"/>
        <w:rPr>
          <w:color w:val="000000" w:themeColor="text1"/>
        </w:rPr>
      </w:pPr>
      <w:r w:rsidRPr="007B537E">
        <w:rPr>
          <w:color w:val="000000" w:themeColor="text1"/>
        </w:rPr>
        <w:t xml:space="preserve">Гарантийный срок исчисляется </w:t>
      </w:r>
      <w:r w:rsidR="007B537E" w:rsidRPr="007B537E">
        <w:rPr>
          <w:color w:val="000000" w:themeColor="text1"/>
        </w:rPr>
        <w:t>с</w:t>
      </w:r>
      <w:r w:rsidRPr="007B537E">
        <w:rPr>
          <w:color w:val="000000" w:themeColor="text1"/>
        </w:rPr>
        <w:t xml:space="preserve"> </w:t>
      </w:r>
      <w:r w:rsidR="007B537E" w:rsidRPr="007B537E">
        <w:rPr>
          <w:color w:val="000000" w:themeColor="text1"/>
        </w:rPr>
        <w:t xml:space="preserve">момента ввода в эксплуатацию </w:t>
      </w:r>
      <w:r w:rsidRPr="007B537E">
        <w:rPr>
          <w:color w:val="000000" w:themeColor="text1"/>
        </w:rPr>
        <w:t>Товара.</w:t>
      </w:r>
    </w:p>
    <w:p w14:paraId="53549A0E" w14:textId="77777777" w:rsidR="00D63D80" w:rsidRPr="00E102D9" w:rsidRDefault="00D63D80" w:rsidP="00D63D80">
      <w:pPr>
        <w:pStyle w:val="ConsPlusNormal"/>
        <w:numPr>
          <w:ilvl w:val="1"/>
          <w:numId w:val="3"/>
        </w:numPr>
        <w:ind w:left="0" w:firstLine="709"/>
        <w:jc w:val="both"/>
      </w:pPr>
      <w:r w:rsidRPr="00E102D9">
        <w:t>Неисправный или дефектный Товар будет возвращен Поставщику за его счет в срок, установленный Покупателем, или в иной согласованный Сторонами срок. Все расходы, связанные с возвратом или заменой дефектных частей, оплачиваются Поставщиком. В случае замены или исправления дефектного Товара гарантийный срок на данный Товар соответственно продлевается.</w:t>
      </w:r>
    </w:p>
    <w:p w14:paraId="6FA6FD59" w14:textId="77777777" w:rsidR="00D63D80" w:rsidRPr="00E102D9" w:rsidRDefault="00D63D80" w:rsidP="00D63D80">
      <w:pPr>
        <w:pStyle w:val="ConsPlusNormal"/>
        <w:numPr>
          <w:ilvl w:val="1"/>
          <w:numId w:val="3"/>
        </w:numPr>
        <w:ind w:left="0" w:firstLine="709"/>
        <w:jc w:val="both"/>
      </w:pPr>
      <w:r w:rsidRPr="00E102D9">
        <w:t xml:space="preserve">Поставщик не несет гарантийной ответственности за неполадки и </w:t>
      </w:r>
      <w:r w:rsidRPr="00E102D9">
        <w:lastRenderedPageBreak/>
        <w:t>неисправности Товара, если они произошли:</w:t>
      </w:r>
    </w:p>
    <w:p w14:paraId="74523F9B" w14:textId="77777777" w:rsidR="00D63D80" w:rsidRPr="00E102D9" w:rsidRDefault="00D63D80" w:rsidP="00D63D80">
      <w:pPr>
        <w:pStyle w:val="ConsPlusNormal"/>
        <w:ind w:firstLine="709"/>
        <w:jc w:val="both"/>
      </w:pPr>
      <w:r w:rsidRPr="00E102D9">
        <w:t>в результате внесения Покупателем модификаций или изменений Товара без письменного согласия Поставщика;</w:t>
      </w:r>
    </w:p>
    <w:p w14:paraId="125F1C51" w14:textId="77777777" w:rsidR="00D63D80" w:rsidRPr="00E102D9" w:rsidRDefault="00D63D80" w:rsidP="00D63D80">
      <w:pPr>
        <w:pStyle w:val="ConsPlusNormal"/>
        <w:ind w:firstLine="709"/>
        <w:jc w:val="both"/>
      </w:pPr>
      <w:r w:rsidRPr="00E102D9">
        <w:t>в результате нарушения правил эксплуатации и обслуживания Товара.</w:t>
      </w:r>
    </w:p>
    <w:p w14:paraId="65CDFE67" w14:textId="77777777" w:rsidR="00D63D80" w:rsidRPr="00E102D9" w:rsidRDefault="00D63D80" w:rsidP="00D63D80">
      <w:pPr>
        <w:pStyle w:val="ConsPlusNormal"/>
        <w:jc w:val="both"/>
      </w:pPr>
      <w:bookmarkStart w:id="9" w:name="Par11935"/>
      <w:bookmarkEnd w:id="9"/>
    </w:p>
    <w:p w14:paraId="64BB24DF"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ПОРЯДОК ОПЛАТЫ</w:t>
      </w:r>
    </w:p>
    <w:p w14:paraId="7A8272D9" w14:textId="77777777" w:rsidR="00D63D80" w:rsidRPr="00E102D9" w:rsidRDefault="00D63D80" w:rsidP="00D63D80">
      <w:pPr>
        <w:pStyle w:val="ConsPlusNormal"/>
        <w:numPr>
          <w:ilvl w:val="1"/>
          <w:numId w:val="3"/>
        </w:numPr>
        <w:ind w:left="0" w:firstLine="709"/>
        <w:jc w:val="both"/>
      </w:pPr>
      <w:r w:rsidRPr="00E102D9">
        <w:t>Цена Договора и валюта платежа устанавливаются в российских рублях.</w:t>
      </w:r>
    </w:p>
    <w:p w14:paraId="7C44DE29" w14:textId="0CFA4A23" w:rsidR="00D63D80" w:rsidRPr="00787432" w:rsidRDefault="00D63D80" w:rsidP="005B5D97">
      <w:pPr>
        <w:pStyle w:val="ConsPlusNormal"/>
        <w:numPr>
          <w:ilvl w:val="1"/>
          <w:numId w:val="3"/>
        </w:numPr>
        <w:ind w:left="0" w:firstLine="709"/>
        <w:jc w:val="both"/>
        <w:rPr>
          <w:rFonts w:eastAsia="Times New Roman"/>
          <w:color w:val="000000" w:themeColor="text1"/>
          <w:lang w:eastAsia="x-none"/>
        </w:rPr>
      </w:pPr>
      <w:r w:rsidRPr="00787432">
        <w:rPr>
          <w:rFonts w:eastAsia="Times New Roman"/>
          <w:color w:val="000000" w:themeColor="text1"/>
          <w:lang w:eastAsia="x-none"/>
        </w:rPr>
        <w:t>Покупатель выплачивает Поставщику авансовый платеж</w:t>
      </w:r>
      <w:r w:rsidRPr="00787432">
        <w:rPr>
          <w:rFonts w:eastAsia="Times New Roman"/>
          <w:color w:val="000000" w:themeColor="text1"/>
          <w:vertAlign w:val="superscript"/>
          <w:lang w:eastAsia="x-none"/>
        </w:rPr>
        <w:t xml:space="preserve"> </w:t>
      </w:r>
      <w:r w:rsidRPr="00787432">
        <w:rPr>
          <w:rFonts w:eastAsia="Times New Roman"/>
          <w:color w:val="000000" w:themeColor="text1"/>
          <w:lang w:eastAsia="x-none"/>
        </w:rPr>
        <w:t xml:space="preserve">в размере </w:t>
      </w:r>
      <w:r w:rsidR="005B5D97" w:rsidRPr="00787432">
        <w:rPr>
          <w:rFonts w:eastAsia="Times New Roman"/>
          <w:color w:val="000000" w:themeColor="text1"/>
          <w:lang w:eastAsia="x-none"/>
        </w:rPr>
        <w:t xml:space="preserve">30 </w:t>
      </w:r>
      <w:r w:rsidRPr="00787432">
        <w:rPr>
          <w:rFonts w:eastAsia="Times New Roman"/>
          <w:color w:val="000000" w:themeColor="text1"/>
          <w:lang w:eastAsia="x-none"/>
        </w:rPr>
        <w:t xml:space="preserve">% от суммы, указанной в </w:t>
      </w:r>
      <w:hyperlink w:anchor="Par4552" w:tooltip="2.1. Общая сумма (цена) договора составляет: ___________ (_________), в том числе НДС 20% - ___________ (_________). Структура (расчет) стоимости оказания услуг определена в приложении N 2 к настоящему договору." w:history="1">
        <w:r w:rsidRPr="00787432">
          <w:rPr>
            <w:rFonts w:eastAsia="Times New Roman"/>
            <w:color w:val="000000" w:themeColor="text1"/>
            <w:lang w:eastAsia="x-none"/>
          </w:rPr>
          <w:t>п. 2.1</w:t>
        </w:r>
      </w:hyperlink>
      <w:r w:rsidRPr="00787432">
        <w:rPr>
          <w:rFonts w:eastAsia="Times New Roman"/>
          <w:color w:val="000000" w:themeColor="text1"/>
          <w:lang w:eastAsia="x-none"/>
        </w:rPr>
        <w:t xml:space="preserve">. настоящего Договора, что составляет ___________ (_________) ________, в том числе НДС ___________ (_________) _______, путем перевода денежных средств на </w:t>
      </w:r>
      <w:r w:rsidR="00787432" w:rsidRPr="00787432">
        <w:rPr>
          <w:rFonts w:eastAsia="Times New Roman"/>
          <w:color w:val="000000" w:themeColor="text1"/>
          <w:lang w:eastAsia="x-none"/>
        </w:rPr>
        <w:t>лицевой</w:t>
      </w:r>
      <w:r w:rsidRPr="00787432">
        <w:rPr>
          <w:rFonts w:eastAsia="Times New Roman"/>
          <w:color w:val="000000" w:themeColor="text1"/>
          <w:lang w:eastAsia="x-none"/>
        </w:rPr>
        <w:t xml:space="preserve"> счет Поставщика в течение _______ (_________) календарных дней со дня выставления счета на авансовый платеж </w:t>
      </w:r>
      <w:r w:rsidRPr="00787432">
        <w:rPr>
          <w:rFonts w:eastAsia="Times New Roman"/>
          <w:i/>
          <w:color w:val="000000" w:themeColor="text1"/>
          <w:lang w:eastAsia="x-none"/>
        </w:rPr>
        <w:t>и предоставления Поставщи</w:t>
      </w:r>
      <w:r w:rsidR="005B5D97" w:rsidRPr="00787432">
        <w:rPr>
          <w:rFonts w:eastAsia="Times New Roman"/>
          <w:i/>
          <w:color w:val="000000" w:themeColor="text1"/>
          <w:lang w:eastAsia="x-none"/>
        </w:rPr>
        <w:t>ком обеспечения возврата аванса.</w:t>
      </w:r>
    </w:p>
    <w:p w14:paraId="04561BC1" w14:textId="78FADEE7" w:rsidR="00D63D80" w:rsidRPr="00787432" w:rsidRDefault="00D63D80" w:rsidP="0023208D">
      <w:pPr>
        <w:pStyle w:val="ConsPlusNormal"/>
        <w:numPr>
          <w:ilvl w:val="1"/>
          <w:numId w:val="3"/>
        </w:numPr>
        <w:ind w:left="0" w:firstLine="709"/>
        <w:jc w:val="both"/>
        <w:rPr>
          <w:rFonts w:eastAsia="Times New Roman"/>
          <w:color w:val="000000" w:themeColor="text1"/>
          <w:lang w:eastAsia="x-none"/>
        </w:rPr>
      </w:pPr>
      <w:r w:rsidRPr="00787432">
        <w:rPr>
          <w:rFonts w:eastAsia="Times New Roman"/>
          <w:color w:val="000000" w:themeColor="text1"/>
          <w:lang w:eastAsia="x-none"/>
        </w:rPr>
        <w:t>Оплата поставленно</w:t>
      </w:r>
      <w:r w:rsidR="00697A99" w:rsidRPr="00787432">
        <w:rPr>
          <w:rFonts w:eastAsia="Times New Roman"/>
          <w:color w:val="000000" w:themeColor="text1"/>
          <w:lang w:eastAsia="x-none"/>
        </w:rPr>
        <w:t>го</w:t>
      </w:r>
      <w:r w:rsidRPr="00787432">
        <w:rPr>
          <w:rFonts w:eastAsia="Times New Roman"/>
          <w:color w:val="000000" w:themeColor="text1"/>
          <w:lang w:eastAsia="x-none"/>
        </w:rPr>
        <w:t xml:space="preserve"> Поставщиком и принято</w:t>
      </w:r>
      <w:r w:rsidR="00697A99" w:rsidRPr="00787432">
        <w:rPr>
          <w:rFonts w:eastAsia="Times New Roman"/>
          <w:color w:val="000000" w:themeColor="text1"/>
          <w:lang w:eastAsia="x-none"/>
        </w:rPr>
        <w:t>го</w:t>
      </w:r>
      <w:r w:rsidRPr="00787432">
        <w:rPr>
          <w:rFonts w:eastAsia="Times New Roman"/>
          <w:color w:val="000000" w:themeColor="text1"/>
          <w:lang w:eastAsia="x-none"/>
        </w:rPr>
        <w:t xml:space="preserve"> Покупателем Товара производится исходя из стоимости, указанной </w:t>
      </w:r>
      <w:hyperlink w:anchor="Par4552" w:tooltip="2.1. Общая сумма (цена) договора составляет: ___________ (_________), в том числе НДС 20% - ___________ (_________). Структура (расчет) стоимости оказания услуг определена в приложении N 2 к настоящему договору." w:history="1">
        <w:r w:rsidRPr="00787432">
          <w:rPr>
            <w:rFonts w:eastAsia="Times New Roman"/>
            <w:color w:val="000000" w:themeColor="text1"/>
            <w:lang w:eastAsia="x-none"/>
          </w:rPr>
          <w:t>п. 2.1</w:t>
        </w:r>
      </w:hyperlink>
      <w:r w:rsidRPr="00787432">
        <w:rPr>
          <w:rFonts w:eastAsia="Times New Roman"/>
          <w:color w:val="000000" w:themeColor="text1"/>
          <w:lang w:eastAsia="x-none"/>
        </w:rPr>
        <w:t xml:space="preserve"> настоящего Договора, за вычетом суммы ранее выплаченного аванса, что составляет ___________ (_________) _______, в том числе НДС ____% - ___________ (_________) _________, в течение ___ (_______)</w:t>
      </w:r>
      <w:r w:rsidR="003070E1">
        <w:rPr>
          <w:rFonts w:eastAsia="Times New Roman"/>
          <w:color w:val="000000" w:themeColor="text1"/>
          <w:lang w:eastAsia="x-none"/>
        </w:rPr>
        <w:t>_________</w:t>
      </w:r>
      <w:r w:rsidRPr="00787432">
        <w:rPr>
          <w:rFonts w:eastAsia="Times New Roman"/>
          <w:color w:val="000000" w:themeColor="text1"/>
          <w:lang w:eastAsia="x-none"/>
        </w:rPr>
        <w:t>дней</w:t>
      </w:r>
      <w:r w:rsidR="003070E1" w:rsidRPr="008E62F9">
        <w:rPr>
          <w:rStyle w:val="ae"/>
          <w:rFonts w:eastAsia="Times New Roman"/>
          <w:b/>
          <w:color w:val="000000" w:themeColor="text1"/>
          <w:sz w:val="28"/>
          <w:szCs w:val="28"/>
          <w:lang w:eastAsia="x-none"/>
        </w:rPr>
        <w:footnoteReference w:id="2"/>
      </w:r>
      <w:r w:rsidRPr="00787432">
        <w:rPr>
          <w:rFonts w:eastAsia="Times New Roman"/>
          <w:color w:val="000000" w:themeColor="text1"/>
          <w:lang w:eastAsia="x-none"/>
        </w:rPr>
        <w:t xml:space="preserve"> с момента подписания Сторонами </w:t>
      </w:r>
      <w:r w:rsidRPr="00787432">
        <w:rPr>
          <w:color w:val="000000" w:themeColor="text1"/>
        </w:rPr>
        <w:t>акта приема-передачи Товара</w:t>
      </w:r>
      <w:r w:rsidRPr="00787432">
        <w:rPr>
          <w:rFonts w:eastAsia="Times New Roman"/>
          <w:color w:val="000000" w:themeColor="text1"/>
          <w:lang w:eastAsia="x-none"/>
        </w:rPr>
        <w:t xml:space="preserve">, путем перевода денежных средств </w:t>
      </w:r>
      <w:r w:rsidRPr="00AC2F4E">
        <w:rPr>
          <w:rFonts w:eastAsia="Times New Roman"/>
          <w:color w:val="000000" w:themeColor="text1"/>
          <w:lang w:eastAsia="x-none"/>
        </w:rPr>
        <w:t xml:space="preserve">на </w:t>
      </w:r>
      <w:r w:rsidR="002C73D7">
        <w:rPr>
          <w:rFonts w:eastAsia="Times New Roman"/>
          <w:color w:val="000000" w:themeColor="text1"/>
          <w:lang w:eastAsia="x-none"/>
        </w:rPr>
        <w:t>расчетный</w:t>
      </w:r>
      <w:r w:rsidRPr="00AC2F4E">
        <w:rPr>
          <w:rFonts w:eastAsia="Times New Roman"/>
          <w:color w:val="000000" w:themeColor="text1"/>
          <w:lang w:eastAsia="x-none"/>
        </w:rPr>
        <w:t xml:space="preserve"> счет </w:t>
      </w:r>
      <w:r w:rsidRPr="00787432">
        <w:rPr>
          <w:rFonts w:eastAsia="Times New Roman"/>
          <w:color w:val="000000" w:themeColor="text1"/>
          <w:lang w:eastAsia="x-none"/>
        </w:rPr>
        <w:t>Поставщика.</w:t>
      </w:r>
    </w:p>
    <w:p w14:paraId="22F8F95C" w14:textId="77777777" w:rsidR="00D63D80" w:rsidRPr="00E102D9" w:rsidRDefault="00D63D80" w:rsidP="00D63D80">
      <w:pPr>
        <w:pStyle w:val="ConsPlusNormal"/>
        <w:numPr>
          <w:ilvl w:val="1"/>
          <w:numId w:val="3"/>
        </w:numPr>
        <w:ind w:left="0" w:firstLine="709"/>
        <w:jc w:val="both"/>
      </w:pPr>
      <w:r w:rsidRPr="00E102D9">
        <w:t>Оплата за поставленный Товар осуществляется на основании платежного поручения с расчетного счета Покупателя на расчетный счет Поставщика</w:t>
      </w:r>
      <w:r>
        <w:t xml:space="preserve">, </w:t>
      </w:r>
      <w:r w:rsidRPr="005A0C59">
        <w:t>если иное не установлено настоящим договором</w:t>
      </w:r>
      <w:r w:rsidRPr="00E102D9">
        <w:t>. Датой платежа является дата списания денежных средств с расчетного счета Покупателя.</w:t>
      </w:r>
    </w:p>
    <w:p w14:paraId="448312CB" w14:textId="77777777" w:rsidR="00D63D80" w:rsidRPr="00E102D9" w:rsidRDefault="00D63D80" w:rsidP="00D63D80">
      <w:pPr>
        <w:pStyle w:val="ConsPlusNormal"/>
        <w:numPr>
          <w:ilvl w:val="1"/>
          <w:numId w:val="3"/>
        </w:numPr>
        <w:ind w:left="0" w:firstLine="709"/>
        <w:jc w:val="both"/>
      </w:pPr>
      <w:bookmarkStart w:id="10" w:name="Par11941"/>
      <w:bookmarkEnd w:id="10"/>
      <w:r w:rsidRPr="00E102D9">
        <w:t xml:space="preserve">Поставщик предварительно направляет Покупателю документы, предусмотренные п. 5.2 Договора, на проверку и согласование. Покупатель рассматривает указанные в настоящем пункте документы в течение двух рабочих дней и сообщает результат рассмотрения на адрес электронной почты ________________________ </w:t>
      </w:r>
      <w:r w:rsidRPr="00E102D9">
        <w:rPr>
          <w:i/>
          <w:color w:val="FF0000"/>
        </w:rPr>
        <w:t xml:space="preserve">(указывается адрес электронной почты) </w:t>
      </w:r>
      <w:r w:rsidRPr="00E102D9">
        <w:t>Поставщика.</w:t>
      </w:r>
    </w:p>
    <w:p w14:paraId="7374BD73" w14:textId="7276CD47" w:rsidR="00D63D80" w:rsidRPr="00E102D9" w:rsidRDefault="00D63D80" w:rsidP="00D63D80">
      <w:pPr>
        <w:pStyle w:val="ConsPlusNormal"/>
        <w:numPr>
          <w:ilvl w:val="1"/>
          <w:numId w:val="3"/>
        </w:numPr>
        <w:ind w:left="0" w:firstLine="709"/>
        <w:jc w:val="both"/>
      </w:pPr>
      <w:r w:rsidRPr="00E102D9">
        <w:t xml:space="preserve">Документы, указанные в </w:t>
      </w:r>
      <w:r w:rsidRPr="00697A99">
        <w:t>п. 8.5</w:t>
      </w:r>
      <w:r w:rsidRPr="00E102D9">
        <w:t xml:space="preserve"> Договора, направляются Поставщиком на адрес электронной почты: </w:t>
      </w:r>
      <w:r w:rsidR="005061E4">
        <w:rPr>
          <w:lang w:val="en-US"/>
        </w:rPr>
        <w:t>lnp</w:t>
      </w:r>
      <w:r w:rsidR="00BF44D4" w:rsidRPr="00BF44D4">
        <w:t>@</w:t>
      </w:r>
      <w:r w:rsidR="00BF44D4">
        <w:rPr>
          <w:lang w:val="en-US"/>
        </w:rPr>
        <w:t>dnrc</w:t>
      </w:r>
      <w:r w:rsidR="00BF44D4" w:rsidRPr="00BF44D4">
        <w:t>.</w:t>
      </w:r>
      <w:r w:rsidR="00BF44D4">
        <w:rPr>
          <w:lang w:val="en-US"/>
        </w:rPr>
        <w:t>ru</w:t>
      </w:r>
      <w:r w:rsidRPr="00E102D9">
        <w:t xml:space="preserve"> Покупателя.</w:t>
      </w:r>
    </w:p>
    <w:p w14:paraId="6094DE76" w14:textId="0ECEE0B6" w:rsidR="00D63D80" w:rsidRDefault="00D63D80" w:rsidP="00D63D80">
      <w:pPr>
        <w:pStyle w:val="ConsPlusNormal"/>
        <w:numPr>
          <w:ilvl w:val="1"/>
          <w:numId w:val="3"/>
        </w:numPr>
        <w:ind w:left="0" w:firstLine="709"/>
        <w:jc w:val="both"/>
      </w:pPr>
      <w:r w:rsidRPr="00E102D9">
        <w:t>Товар, поставляемый в рамках настоящего Договора, оплата которого полностью или частично производится после момента его передачи Покупателю, не считается находящимся в залоге у Поставщика до момента его оплаты.</w:t>
      </w:r>
    </w:p>
    <w:p w14:paraId="697F4DCF" w14:textId="2BF01FF6" w:rsidR="003D44B1" w:rsidRPr="00442024" w:rsidRDefault="00AC2F4E" w:rsidP="003D44B1">
      <w:pPr>
        <w:pStyle w:val="ConsPlusNormal"/>
        <w:numPr>
          <w:ilvl w:val="1"/>
          <w:numId w:val="3"/>
        </w:numPr>
        <w:ind w:left="0" w:firstLine="709"/>
        <w:jc w:val="both"/>
      </w:pPr>
      <w:r w:rsidRPr="00B338B4">
        <w:rPr>
          <w:color w:val="000000" w:themeColor="text1"/>
        </w:rPr>
        <w:t>Товар поставляется в рамках исполнения</w:t>
      </w:r>
      <w:r w:rsidR="003D44B1" w:rsidRPr="00B338B4">
        <w:rPr>
          <w:color w:val="000000" w:themeColor="text1"/>
        </w:rPr>
        <w:t xml:space="preserve"> </w:t>
      </w:r>
      <w:r w:rsidR="003070E1">
        <w:rPr>
          <w:color w:val="000000" w:themeColor="text1"/>
        </w:rPr>
        <w:t>г</w:t>
      </w:r>
      <w:r w:rsidR="003D44B1" w:rsidRPr="00442024">
        <w:t>осударственно</w:t>
      </w:r>
      <w:r>
        <w:t>го</w:t>
      </w:r>
      <w:r w:rsidR="003D44B1" w:rsidRPr="00442024">
        <w:t xml:space="preserve"> контракт</w:t>
      </w:r>
      <w:r>
        <w:t>а</w:t>
      </w:r>
      <w:r w:rsidR="003D44B1" w:rsidRPr="00442024">
        <w:t xml:space="preserve"> № </w:t>
      </w:r>
      <w:r w:rsidR="003D44B1">
        <w:t>Д</w:t>
      </w:r>
      <w:r w:rsidR="00837860">
        <w:t>.</w:t>
      </w:r>
      <w:r w:rsidR="003D44B1">
        <w:t>4ш.244.20.24.1092</w:t>
      </w:r>
      <w:r w:rsidR="003D44B1" w:rsidRPr="00442024">
        <w:t xml:space="preserve"> от </w:t>
      </w:r>
      <w:r w:rsidR="003D44B1">
        <w:t>17</w:t>
      </w:r>
      <w:r w:rsidR="003D44B1" w:rsidRPr="00442024">
        <w:t>.0</w:t>
      </w:r>
      <w:r w:rsidR="003D44B1">
        <w:t>9</w:t>
      </w:r>
      <w:r w:rsidR="003D44B1" w:rsidRPr="00442024">
        <w:t>.202</w:t>
      </w:r>
      <w:r w:rsidR="003D44B1">
        <w:t>4</w:t>
      </w:r>
      <w:r w:rsidR="003D44B1" w:rsidRPr="00442024">
        <w:t xml:space="preserve"> «Вывод из эксплуатации </w:t>
      </w:r>
      <w:r w:rsidR="003D44B1">
        <w:t>комплекса ПУГР И-1 площадки 2</w:t>
      </w:r>
      <w:r w:rsidR="003D44B1" w:rsidRPr="00442024">
        <w:t xml:space="preserve"> </w:t>
      </w:r>
      <w:r w:rsidR="003D44B1">
        <w:t>АО «ОДЦ УГР» с переводом в пункт хранения радиоактивных отходов (ПХ РАО)</w:t>
      </w:r>
      <w:r w:rsidR="003D44B1" w:rsidRPr="00442024">
        <w:t xml:space="preserve"> </w:t>
      </w:r>
      <w:r w:rsidR="003D44B1">
        <w:t>(</w:t>
      </w:r>
      <w:r w:rsidR="003D44B1" w:rsidRPr="00442024">
        <w:t>г. Северск, Томск</w:t>
      </w:r>
      <w:r w:rsidR="003D44B1">
        <w:t>ой</w:t>
      </w:r>
      <w:r w:rsidR="003D44B1" w:rsidRPr="00442024">
        <w:t xml:space="preserve"> област</w:t>
      </w:r>
      <w:r w:rsidR="003D44B1">
        <w:t>и)</w:t>
      </w:r>
      <w:r w:rsidR="003D44B1" w:rsidRPr="00442024">
        <w:t xml:space="preserve"> в обеспечение мероприятия «Вывод из эксплуатации промышленных уран-графитовых реакторов» (далее по тексту – Государственный контракт) по настоящему Договору осуществляется казначейское сопровождение. Финансирование работ по государственному контракту осуществляется за счет средств федерального бюджета </w:t>
      </w:r>
      <w:r w:rsidR="003D44B1" w:rsidRPr="005E60A1">
        <w:t>по главе 725, разделу 04, подразделу 12, целевой статье 2250199998, виду расходов 244, КОСГУ.</w:t>
      </w:r>
    </w:p>
    <w:p w14:paraId="53D8FE53" w14:textId="6858C267" w:rsidR="003D44B1" w:rsidRPr="00442024" w:rsidRDefault="003D44B1" w:rsidP="003D44B1">
      <w:pPr>
        <w:pStyle w:val="ConsPlusNormal"/>
        <w:numPr>
          <w:ilvl w:val="1"/>
          <w:numId w:val="3"/>
        </w:numPr>
        <w:ind w:left="0" w:firstLine="709"/>
        <w:jc w:val="both"/>
      </w:pPr>
      <w:r w:rsidRPr="00442024">
        <w:t xml:space="preserve">При казначейском сопровождении ведение и использование лицевого счета (режим лицевого счета) осуществляется в порядке, предусмотренном Бюджетным кодексом Российской Федерации от 31.07.1998 № 145-ФЗ, Федеральным законом от 27.11.2023 г. </w:t>
      </w:r>
      <w:r w:rsidR="007B537E" w:rsidRPr="00EE5AFF">
        <w:rPr>
          <w:color w:val="000000" w:themeColor="text1"/>
        </w:rPr>
        <w:t xml:space="preserve">№ 419-ФЗ «О федеральном бюджете на 2025 год и на плановый период 2026 и 2027 годов», </w:t>
      </w:r>
      <w:r w:rsidRPr="00442024">
        <w:t xml:space="preserve">Правилами казначейского сопровождения, осуществляемого Федеральным казначейством </w:t>
      </w:r>
      <w:r w:rsidRPr="00442024">
        <w:lastRenderedPageBreak/>
        <w:t>(далее - Правила), Правилами расширенного казначейского сопровождения (далее - Расширенные правила), утвержденными постановлением Правительства Российской Федерации от 24.11.2021 № 2024.</w:t>
      </w:r>
    </w:p>
    <w:p w14:paraId="46A1A738" w14:textId="77777777" w:rsidR="003D44B1" w:rsidRPr="00442024" w:rsidRDefault="003D44B1" w:rsidP="003D44B1">
      <w:pPr>
        <w:pStyle w:val="ConsPlusNormal"/>
        <w:numPr>
          <w:ilvl w:val="1"/>
          <w:numId w:val="3"/>
        </w:numPr>
        <w:ind w:left="0" w:firstLine="709"/>
        <w:jc w:val="both"/>
      </w:pPr>
      <w:r w:rsidRPr="00442024">
        <w:t>В рамках Договора запрещается перечисление авансовых платежей, полученных на основании настоящего Договора (далее – целевые средства) с лицевого счета:</w:t>
      </w:r>
    </w:p>
    <w:p w14:paraId="4298ECDB" w14:textId="77777777" w:rsidR="003D44B1" w:rsidRPr="00442024" w:rsidRDefault="003D44B1" w:rsidP="003D44B1">
      <w:pPr>
        <w:pStyle w:val="ConsPlusNormal"/>
        <w:ind w:firstLine="709"/>
        <w:jc w:val="both"/>
      </w:pPr>
      <w:r w:rsidRPr="00442024">
        <w:t>-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 (далее - банк);</w:t>
      </w:r>
    </w:p>
    <w:p w14:paraId="7FC35B68" w14:textId="77777777" w:rsidR="003D44B1" w:rsidRPr="00442024" w:rsidRDefault="003D44B1" w:rsidP="003D44B1">
      <w:pPr>
        <w:pStyle w:val="ConsPlusNormal"/>
        <w:ind w:firstLine="709"/>
        <w:jc w:val="both"/>
      </w:pPr>
      <w:r w:rsidRPr="00442024">
        <w:t>-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14:paraId="04969A6C" w14:textId="77777777" w:rsidR="003D44B1" w:rsidRPr="00442024" w:rsidRDefault="003D44B1" w:rsidP="003D44B1">
      <w:pPr>
        <w:pStyle w:val="ConsPlusNormal"/>
        <w:ind w:firstLine="709"/>
        <w:jc w:val="both"/>
      </w:pPr>
      <w:r w:rsidRPr="00442024">
        <w:t>- на счета, открытые в учреждении Центрального банка Российской Федерации или в кредитной организации Поставщику, за исключением:</w:t>
      </w:r>
    </w:p>
    <w:p w14:paraId="20AEDB9B" w14:textId="77777777" w:rsidR="003D44B1" w:rsidRPr="00442024" w:rsidRDefault="003D44B1" w:rsidP="003D44B1">
      <w:pPr>
        <w:pStyle w:val="ConsPlusNormal"/>
        <w:ind w:firstLine="709"/>
        <w:jc w:val="both"/>
      </w:pPr>
      <w:r w:rsidRPr="00442024">
        <w:t>а) оплаты обязательств Поставщика в соответствии с валютным законодательством Российской Федерации;</w:t>
      </w:r>
    </w:p>
    <w:p w14:paraId="6F2B8FE3" w14:textId="77777777" w:rsidR="003D44B1" w:rsidRPr="00442024" w:rsidRDefault="003D44B1" w:rsidP="003D44B1">
      <w:pPr>
        <w:pStyle w:val="ConsPlusNormal"/>
        <w:ind w:firstLine="709"/>
        <w:jc w:val="both"/>
      </w:pPr>
      <w:r w:rsidRPr="00442024">
        <w:t>б) оплаты обязательств Поставщика по оплате труда с учетом начислений и социальных выплат, иных выплат в пользу работников, а также выплат лицам, не состоящим в штате Поставщика, привлеченным для достижения цели, определенной при предоставлении целевых средств;</w:t>
      </w:r>
    </w:p>
    <w:p w14:paraId="753BFBB6" w14:textId="77777777" w:rsidR="003D44B1" w:rsidRPr="00442024" w:rsidRDefault="003D44B1" w:rsidP="003D44B1">
      <w:pPr>
        <w:pStyle w:val="ConsPlusNormal"/>
        <w:ind w:firstLine="709"/>
        <w:jc w:val="both"/>
      </w:pPr>
      <w:r w:rsidRPr="00442024">
        <w:t xml:space="preserve">в) оплаты фактически выполненных Поставщиком работ, источником финансового обеспечения которых являются целевые средства, предоставляемые на основании настоящего Договора, в случае если Поставщик не привлекает для выполнения работ иных юридических лиц, а также при условии представления документов, установленных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утвержденным приказом Минфина России от 17.12.2021 № 214н (далее - Порядок), подтверждающих возникновение денежных обязательств Поставщика, и (или) иных документов, предусмотренных настоящим Договором или нормативными правовыми актами (правовыми актами), регулирующими порядок предоставления средств; </w:t>
      </w:r>
    </w:p>
    <w:p w14:paraId="193465E3" w14:textId="77777777" w:rsidR="003D44B1" w:rsidRPr="00442024" w:rsidRDefault="003D44B1" w:rsidP="003D44B1">
      <w:pPr>
        <w:pStyle w:val="ConsPlusNormal"/>
        <w:ind w:firstLine="709"/>
        <w:jc w:val="both"/>
      </w:pPr>
      <w:r w:rsidRPr="00442024">
        <w:t>г) возмещения произведенных Поставщиком расходов (части расходов) при условии представления документов в соответствии с подпунктом в) настоящего пункта, а также копий платежных документов, подтверждающих оплату произведенных Поставщиком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w:t>
      </w:r>
    </w:p>
    <w:p w14:paraId="0A35772E" w14:textId="77777777" w:rsidR="003D44B1" w:rsidRPr="00442024" w:rsidRDefault="003D44B1" w:rsidP="003D44B1">
      <w:pPr>
        <w:pStyle w:val="ConsPlusNormal"/>
        <w:ind w:firstLine="709"/>
        <w:jc w:val="both"/>
      </w:pPr>
      <w:r w:rsidRPr="00442024">
        <w:t xml:space="preserve">д)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w:t>
      </w:r>
      <w:r w:rsidRPr="00442024">
        <w:lastRenderedPageBreak/>
        <w:t>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14:paraId="4029DEA7" w14:textId="77777777" w:rsidR="003D44B1" w:rsidRPr="00442024" w:rsidRDefault="003D44B1" w:rsidP="003D44B1">
      <w:pPr>
        <w:pStyle w:val="ConsPlusNormal"/>
        <w:numPr>
          <w:ilvl w:val="1"/>
          <w:numId w:val="3"/>
        </w:numPr>
        <w:ind w:left="0" w:firstLine="709"/>
        <w:jc w:val="both"/>
      </w:pPr>
      <w:r w:rsidRPr="00442024">
        <w:t>При наличии оснований, указанных в пунктах 10 и 11 статьи 242.13-1 Бюджетного кодекса Российской Федерации соответственно, операции на лицевом счете не осуществляются или в осуществлении операций на лицевом отказывается,  а также приостанавливаются операции на лицевом счете в соответствии с пунктом 3 указанной статьи Бюджетного кодекса Российской Федерации в соответствии с Правилами проведения бюджетного мониторинга и применения мер реагирования в целях недопущения финансовых нарушений участниками казначейского сопровождения, утвержденными Постановлением Правительства РФ от 25.12.2021 № 2483.</w:t>
      </w:r>
    </w:p>
    <w:p w14:paraId="214F7653" w14:textId="77777777" w:rsidR="003D44B1" w:rsidRPr="00442024" w:rsidRDefault="003D44B1" w:rsidP="003D44B1">
      <w:pPr>
        <w:pStyle w:val="ConsPlusNormal"/>
        <w:numPr>
          <w:ilvl w:val="1"/>
          <w:numId w:val="3"/>
        </w:numPr>
        <w:ind w:left="0" w:firstLine="709"/>
        <w:jc w:val="both"/>
      </w:pPr>
      <w:r w:rsidRPr="00442024">
        <w:t>Поставщик обязуется представлять в территориальный орган Федерального казначейства) сведения об операциях с целевыми средствами, сформированные и утвержденные в порядке и по форме, которые предусмотрены Порядком, содержащие в том числе информацию об источниках поступления целевых средств и направлениях расходования целевых средств, соответствующих результатам, определенным при предоставлении целевых средств, в целях санкционирования расходов.</w:t>
      </w:r>
    </w:p>
    <w:p w14:paraId="007B16D6" w14:textId="77777777" w:rsidR="003D44B1" w:rsidRPr="00442024" w:rsidRDefault="003D44B1" w:rsidP="003D44B1">
      <w:pPr>
        <w:pStyle w:val="ConsPlusNormal"/>
        <w:numPr>
          <w:ilvl w:val="1"/>
          <w:numId w:val="3"/>
        </w:numPr>
        <w:ind w:left="0" w:firstLine="709"/>
        <w:jc w:val="both"/>
      </w:pPr>
      <w:r w:rsidRPr="00442024">
        <w:t>Операции с целевыми средствами, отраженными на лицевых счетах, проводятся после осуществления территориальными органами Федерального казначейства санкционирования операций с целевыми средствами участников казначейского сопровождения в соответствии с Порядком на основании документов, установленных Порядком, подтверждающих возникновение денежных обязательств участников казначейского сопровождения (далее - документы-основания).</w:t>
      </w:r>
    </w:p>
    <w:p w14:paraId="0D27CA90" w14:textId="77777777" w:rsidR="003D44B1" w:rsidRPr="00442024" w:rsidRDefault="003D44B1" w:rsidP="003D44B1">
      <w:pPr>
        <w:pStyle w:val="ConsPlusNormal"/>
        <w:numPr>
          <w:ilvl w:val="1"/>
          <w:numId w:val="3"/>
        </w:numPr>
        <w:ind w:left="0" w:firstLine="709"/>
        <w:jc w:val="both"/>
      </w:pPr>
      <w:r w:rsidRPr="00442024">
        <w:t>Операции по зачислению целевых средств на лицевые счета и списанию целевых средств с лицевых счетов осуществляются при указании в распоряжениях о совершении казначейских платежей (далее - распоряжение), а также в документах-основаниях идентификатора государственного контракта, сформированного в соответствии с Порядком формирования идентификатора государственного контракта, договора (соглашения) при казначейском сопровождении средств, утвержденным приказом Минфина России от 02.12.2021 № 205н (далее – Порядок 205н). В предоставленных участником казначейского сопровождения в территориальный орган Федерального казначейства распоряжениях для оплаты государственных (муниципальных) контрактов, договоров (соглашений), контрактов (договоров), содержащих сведения, составляющие государственную тайну, идентификатор государственного (муниципального) контракта, договора (соглашения) не указывается.</w:t>
      </w:r>
    </w:p>
    <w:p w14:paraId="4A92C058" w14:textId="77777777" w:rsidR="003D44B1" w:rsidRPr="00442024" w:rsidRDefault="003D44B1" w:rsidP="003D44B1">
      <w:pPr>
        <w:pStyle w:val="ConsPlusNormal"/>
        <w:numPr>
          <w:ilvl w:val="1"/>
          <w:numId w:val="3"/>
        </w:numPr>
        <w:ind w:left="0" w:firstLine="709"/>
        <w:jc w:val="both"/>
      </w:pPr>
      <w:r w:rsidRPr="00442024">
        <w:t>Учет доходов, затрат, произведенных в целях достижения результатов, установленных при предоставлении целевых средств по каждому государственному (муниципальному) контракту, договору (соглашению), контракту (договору) ведется в соответствии с  Порядком ведения учета доходов, затрат, произведенных участниками казначейского сопровождения в целях достижения результатов, установленных при предоставлении целевых средств, по каждому государственному (муниципальному) контракту, договору (соглашению), контракту (договору), утвержденным Приказом Минфина России от 10.12.2021 № 210н (далее – Порядок 210н).</w:t>
      </w:r>
    </w:p>
    <w:p w14:paraId="7AE9C0A0" w14:textId="77777777" w:rsidR="003D44B1" w:rsidRPr="00442024" w:rsidRDefault="003D44B1" w:rsidP="003D44B1">
      <w:pPr>
        <w:pStyle w:val="ConsPlusNormal"/>
        <w:numPr>
          <w:ilvl w:val="1"/>
          <w:numId w:val="3"/>
        </w:numPr>
        <w:ind w:left="0" w:firstLine="709"/>
        <w:jc w:val="both"/>
      </w:pPr>
      <w:r w:rsidRPr="00442024">
        <w:t>Целевые средства, размещенные на депозитах, а также в иные финансовые инструменты, включая средства, полученные от их размещения, подлежат возврату на лицевые счета не позднее 25 декабря текущего финансового года (за исключением средств, определенных пунктом 12 Правил) в случае, если возможность такого размещения установлена:</w:t>
      </w:r>
    </w:p>
    <w:p w14:paraId="748FBBC0" w14:textId="77777777" w:rsidR="003D44B1" w:rsidRPr="00442024" w:rsidRDefault="003D44B1" w:rsidP="003D44B1">
      <w:pPr>
        <w:pStyle w:val="ConsPlusNormal"/>
        <w:ind w:firstLine="709"/>
        <w:jc w:val="both"/>
      </w:pPr>
      <w:r w:rsidRPr="00442024">
        <w:t>- в отношении средств, предоставляемых из федерального бюджета, - федеральными законами или нормативными правовыми актами Правительства Российской Федерации;</w:t>
      </w:r>
    </w:p>
    <w:p w14:paraId="492297E1" w14:textId="77777777" w:rsidR="003D44B1" w:rsidRPr="00442024" w:rsidRDefault="003D44B1" w:rsidP="003D44B1">
      <w:pPr>
        <w:pStyle w:val="ConsPlusNormal"/>
        <w:ind w:firstLine="709"/>
        <w:jc w:val="both"/>
      </w:pPr>
      <w:r w:rsidRPr="00442024">
        <w:t xml:space="preserve">- в отношении средств, предоставляемых из бюджетов субъектов Российской Федерации (местных бюджетов), -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w:t>
      </w:r>
      <w:r w:rsidRPr="00442024">
        <w:lastRenderedPageBreak/>
        <w:t>процесса в субъектах Российской Федерации (муниципальных образованиях);</w:t>
      </w:r>
    </w:p>
    <w:p w14:paraId="4F297891" w14:textId="77777777" w:rsidR="003D44B1" w:rsidRPr="00442024" w:rsidRDefault="003D44B1" w:rsidP="003D44B1">
      <w:pPr>
        <w:pStyle w:val="ConsPlusNormal"/>
        <w:numPr>
          <w:ilvl w:val="1"/>
          <w:numId w:val="3"/>
        </w:numPr>
        <w:ind w:left="0" w:firstLine="709"/>
        <w:jc w:val="both"/>
      </w:pPr>
      <w:r w:rsidRPr="00442024">
        <w:t>Целевые средства перечисляются на счета, открытые Поставщику в учреждении Центрального банка Российской Федерации или в кредитной организации (далее - банк), при оплате обязательств, предусмотренных подпунктом 3 пункта 3 статьи 242.23 Бюджетного кодекса Российской Федерации, а также обязательств по накладным расходам, связанным с исполнением государственного (муниципального) контракта, договора (соглашения), контракта (договора), в соответствии с Порядком.</w:t>
      </w:r>
    </w:p>
    <w:p w14:paraId="050326C0" w14:textId="77777777" w:rsidR="003D44B1" w:rsidRPr="00442024" w:rsidRDefault="003D44B1" w:rsidP="003D44B1">
      <w:pPr>
        <w:pStyle w:val="ConsPlusNormal"/>
        <w:numPr>
          <w:ilvl w:val="1"/>
          <w:numId w:val="3"/>
        </w:numPr>
        <w:ind w:left="0" w:firstLine="709"/>
        <w:jc w:val="both"/>
      </w:pPr>
      <w:r w:rsidRPr="00442024">
        <w:t>В соответствии с установленными условиями казначейского сопровождения Поставщик обязуется:</w:t>
      </w:r>
    </w:p>
    <w:p w14:paraId="64F23F95" w14:textId="77777777" w:rsidR="003D44B1" w:rsidRPr="00442024" w:rsidRDefault="003D44B1" w:rsidP="003D44B1">
      <w:pPr>
        <w:pStyle w:val="ConsPlusNormal"/>
        <w:numPr>
          <w:ilvl w:val="1"/>
          <w:numId w:val="16"/>
        </w:numPr>
        <w:ind w:left="0" w:firstLine="709"/>
        <w:jc w:val="both"/>
      </w:pPr>
      <w:r w:rsidRPr="00442024">
        <w:t>Открыть лицевой счет для учета операций неучастника бюджетного процесса в территориальном органе Федерального казначейства в целях осуществления операций с целевыми средствами в соответствии с Правилами и в течение 3-х рабочих дней предоставить его реквизиты Заказчику с приложением копии соответствующего уведомления Федерального казначейства.</w:t>
      </w:r>
    </w:p>
    <w:p w14:paraId="3C7E1AEF" w14:textId="4DD01FC9" w:rsidR="003D44B1" w:rsidRPr="00442024" w:rsidRDefault="003D44B1" w:rsidP="003D44B1">
      <w:pPr>
        <w:pStyle w:val="ConsPlusNormal"/>
        <w:ind w:firstLine="709"/>
        <w:jc w:val="both"/>
      </w:pPr>
      <w:r w:rsidRPr="00442024">
        <w:t xml:space="preserve">8.19 Указывать в контрактах, договорах, соглашениях, заключенных в рамках исполнения настоящего Договора, в платежных и расчетных документах (за исключением платежных и расчетных документов на оплату государственных контрактов, контрактов учреждений, договоров, соглашений, содержащих сведения,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 (далее – государственная тайна)) и документах-основаниях, реестре документов-оснований идентификатора государственного контракта (ИГК </w:t>
      </w:r>
      <w:r w:rsidR="00EA272F" w:rsidRPr="00EA272F">
        <w:t>№ 17706413348240001030</w:t>
      </w:r>
      <w:r w:rsidRPr="00442024">
        <w:t>), порядок формирования которого установлен Федеральным казначейством.</w:t>
      </w:r>
    </w:p>
    <w:p w14:paraId="4CDC1A91" w14:textId="77777777" w:rsidR="003D44B1" w:rsidRPr="00442024" w:rsidRDefault="003D44B1" w:rsidP="003D44B1">
      <w:pPr>
        <w:pStyle w:val="ConsPlusNormal"/>
        <w:numPr>
          <w:ilvl w:val="1"/>
          <w:numId w:val="17"/>
        </w:numPr>
        <w:ind w:left="0" w:firstLine="709"/>
        <w:jc w:val="both"/>
      </w:pPr>
      <w:r w:rsidRPr="00442024">
        <w:t xml:space="preserve"> Предусмотреть в контрактах (договорах), заключаемых в рамках исполнения настоящего Договора, положения, предусмотренные пунктами 2 и 3 статьи 242.23 Бюджетного кодекса Российской Федерации, подпунктами а) – ж) пункта 10 Правил и, если применимо, то подпунктом з) пункта 10 Правил и пунктами 3 и 7 Правил выдачи (перевода, отзыва) казначейского обеспечения обязательств и сроков проведения органами Федерального казначейства операций с казначейским обеспечением обязательств, утвержденных постановлением Правительства РФ от 25.12.2021 № 2479;</w:t>
      </w:r>
    </w:p>
    <w:p w14:paraId="32F3FB0D" w14:textId="5AF154A4" w:rsidR="003D44B1" w:rsidRPr="00442024" w:rsidRDefault="003D44B1" w:rsidP="003D44B1">
      <w:pPr>
        <w:pStyle w:val="ConsPlusNormal"/>
        <w:numPr>
          <w:ilvl w:val="1"/>
          <w:numId w:val="17"/>
        </w:numPr>
        <w:ind w:left="0" w:firstLine="709"/>
        <w:jc w:val="both"/>
      </w:pPr>
      <w:r w:rsidRPr="00442024">
        <w:t xml:space="preserve">Включать в документы, подтверждающие возникновение денежных обязательств Покупателя перед Поставщиком (счета-фактуры, УПД, акты сдачи-приемки работ, счета, платёжные поручения и др.), идентификатор государственного контракта </w:t>
      </w:r>
      <w:r w:rsidR="00EA272F" w:rsidRPr="00EA272F">
        <w:rPr>
          <w:bCs/>
        </w:rPr>
        <w:t>17706413348240001030</w:t>
      </w:r>
      <w:r w:rsidRPr="00442024">
        <w:t>.</w:t>
      </w:r>
    </w:p>
    <w:p w14:paraId="54F2FB69" w14:textId="5D46F7A0" w:rsidR="003D44B1" w:rsidRPr="00442024" w:rsidRDefault="003D44B1" w:rsidP="003D44B1">
      <w:pPr>
        <w:pStyle w:val="ConsPlusNormal"/>
        <w:numPr>
          <w:ilvl w:val="1"/>
          <w:numId w:val="17"/>
        </w:numPr>
        <w:ind w:left="0" w:firstLine="709"/>
        <w:jc w:val="both"/>
      </w:pPr>
      <w:r w:rsidRPr="00442024">
        <w:t xml:space="preserve"> В тех случаях, когда форма документа не предусматривает строки с указанием идентификатора государственного контракта, в данном документе необходимо после наименования работ или реквизитов договора указать: (во исполнение государственного контракта </w:t>
      </w:r>
      <w:r w:rsidR="005E60A1" w:rsidRPr="00442024">
        <w:t xml:space="preserve">№ </w:t>
      </w:r>
      <w:r w:rsidR="005E60A1">
        <w:t>Д4ш.244.20.24.1092</w:t>
      </w:r>
      <w:r w:rsidR="005E60A1" w:rsidRPr="00442024">
        <w:t xml:space="preserve"> от </w:t>
      </w:r>
      <w:r w:rsidR="005E60A1">
        <w:t>17</w:t>
      </w:r>
      <w:r w:rsidR="005E60A1" w:rsidRPr="00442024">
        <w:t>.0</w:t>
      </w:r>
      <w:r w:rsidR="005E60A1">
        <w:t>9</w:t>
      </w:r>
      <w:r w:rsidR="005E60A1" w:rsidRPr="00442024">
        <w:t>.202</w:t>
      </w:r>
      <w:r w:rsidR="005E60A1">
        <w:t>4</w:t>
      </w:r>
      <w:r w:rsidRPr="00442024">
        <w:t xml:space="preserve">, ИГК </w:t>
      </w:r>
      <w:r w:rsidR="00EA272F" w:rsidRPr="00EA272F">
        <w:rPr>
          <w:bCs/>
        </w:rPr>
        <w:t>№ 17706413348240001030</w:t>
      </w:r>
      <w:r w:rsidRPr="00442024">
        <w:t>).</w:t>
      </w:r>
    </w:p>
    <w:p w14:paraId="08A3D53F" w14:textId="77777777" w:rsidR="003D44B1" w:rsidRPr="00442024" w:rsidRDefault="003D44B1" w:rsidP="003D44B1">
      <w:pPr>
        <w:pStyle w:val="ConsPlusNormal"/>
        <w:numPr>
          <w:ilvl w:val="1"/>
          <w:numId w:val="17"/>
        </w:numPr>
        <w:ind w:left="0" w:firstLine="709"/>
        <w:jc w:val="both"/>
      </w:pPr>
      <w:r w:rsidRPr="00442024">
        <w:t>Предусмотреть в контрактах (договорах), заключаемых в рамках исполнения настоящего Договора, положения, аналогичные положениям, предусмотренные пунктами 8.8-8.18 настоящего Договора.</w:t>
      </w:r>
    </w:p>
    <w:p w14:paraId="318F4F2E" w14:textId="77777777" w:rsidR="003D44B1" w:rsidRPr="00E102D9" w:rsidRDefault="003D44B1" w:rsidP="003D44B1">
      <w:pPr>
        <w:pStyle w:val="ConsPlusNormal"/>
        <w:ind w:left="709"/>
        <w:jc w:val="both"/>
      </w:pPr>
    </w:p>
    <w:p w14:paraId="38FAED1F"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ОТВЕТСТВЕННОСТЬ СТОРОН</w:t>
      </w:r>
    </w:p>
    <w:p w14:paraId="0D679435" w14:textId="77777777" w:rsidR="00D63D80" w:rsidRPr="00E102D9" w:rsidRDefault="00D63D80" w:rsidP="00D63D80">
      <w:pPr>
        <w:pStyle w:val="ConsPlusNormal"/>
        <w:numPr>
          <w:ilvl w:val="1"/>
          <w:numId w:val="3"/>
        </w:numPr>
        <w:ind w:left="0" w:firstLine="709"/>
        <w:jc w:val="both"/>
      </w:pPr>
      <w:r w:rsidRPr="00E102D9">
        <w:t xml:space="preserve">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 </w:t>
      </w:r>
    </w:p>
    <w:p w14:paraId="59AD75D7" w14:textId="77777777" w:rsidR="00D63D80" w:rsidRPr="00E102D9" w:rsidRDefault="00D63D80" w:rsidP="00D63D80">
      <w:pPr>
        <w:pStyle w:val="ConsPlusNormal"/>
        <w:numPr>
          <w:ilvl w:val="1"/>
          <w:numId w:val="3"/>
        </w:numPr>
        <w:ind w:left="0" w:firstLine="709"/>
        <w:jc w:val="both"/>
      </w:pPr>
      <w:r w:rsidRPr="00E102D9">
        <w:t xml:space="preserve">В случае нарушения сроков поставки Товара, предусмотренных в Спецификации (приложение №1 к настоящему Договору), Поставщик по письменному требованию Покупателя выплачивает Покупателю пеню в размере 0,1 % (одной десятой) от общей стоимости недопоставленного в срок Товара за каждый день просрочки в течение 10 (десяти) рабочих дней с даты получения требования от Покупателя. </w:t>
      </w:r>
    </w:p>
    <w:p w14:paraId="6E8EA8F9" w14:textId="77777777" w:rsidR="00D63D80" w:rsidRPr="00E102D9" w:rsidRDefault="00D63D80" w:rsidP="00D63D80">
      <w:pPr>
        <w:pStyle w:val="ConsPlusNormal"/>
        <w:numPr>
          <w:ilvl w:val="1"/>
          <w:numId w:val="3"/>
        </w:numPr>
        <w:ind w:left="0" w:firstLine="709"/>
        <w:jc w:val="both"/>
      </w:pPr>
      <w:r w:rsidRPr="00E102D9">
        <w:t xml:space="preserve">В случае поставки Товара ненадлежащего качества или некомплектного Товара Поставщик по письменному требованию Покупателя уплачивает штраф в размере 10 (десяти) процентов от стоимости некачественного, некомплектного Товара в течение 10 (десяти) </w:t>
      </w:r>
      <w:r w:rsidRPr="00E102D9">
        <w:lastRenderedPageBreak/>
        <w:t>рабочих дней с даты получения требования от Покупателя.</w:t>
      </w:r>
    </w:p>
    <w:p w14:paraId="71F53990" w14:textId="77777777" w:rsidR="00D63D80" w:rsidRPr="00E102D9" w:rsidRDefault="00D63D80" w:rsidP="00D63D80">
      <w:pPr>
        <w:pStyle w:val="ConsPlusNormal"/>
        <w:numPr>
          <w:ilvl w:val="1"/>
          <w:numId w:val="3"/>
        </w:numPr>
        <w:ind w:left="0" w:firstLine="709"/>
        <w:jc w:val="both"/>
      </w:pPr>
      <w:r w:rsidRPr="00E102D9">
        <w:t>В случае нарушения Поставщиком условий Договора о таре, упаковке, маркировке Товара, непредставления относящихся к Товару документов, Поставщик по письменному требованию Покупателя уплачивает штраф в размере 10 (десяти) процентов от Цены Договора, установленной в пункте 2.1 Договора, в течение 10 (десяти) рабочих дней с даты получения требования от Покупателя.</w:t>
      </w:r>
    </w:p>
    <w:p w14:paraId="67AE32BC" w14:textId="77777777" w:rsidR="00D63D80" w:rsidRPr="00E102D9" w:rsidRDefault="00D63D80" w:rsidP="00D63D80">
      <w:pPr>
        <w:pStyle w:val="ConsPlusNormal"/>
        <w:numPr>
          <w:ilvl w:val="1"/>
          <w:numId w:val="3"/>
        </w:numPr>
        <w:ind w:left="0" w:firstLine="709"/>
        <w:jc w:val="both"/>
      </w:pPr>
      <w:r w:rsidRPr="00E102D9">
        <w:t>Покупатель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14:paraId="20DD4604" w14:textId="77777777" w:rsidR="00D63D80" w:rsidRPr="00E102D9" w:rsidRDefault="00D63D80" w:rsidP="00D63D80">
      <w:pPr>
        <w:pStyle w:val="ConsPlusNormal"/>
        <w:numPr>
          <w:ilvl w:val="1"/>
          <w:numId w:val="3"/>
        </w:numPr>
        <w:ind w:left="0" w:firstLine="709"/>
        <w:jc w:val="both"/>
      </w:pPr>
      <w:r w:rsidRPr="00E102D9">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14:paraId="63D3DA9F" w14:textId="77777777" w:rsidR="00D63D80" w:rsidRPr="00E102D9" w:rsidRDefault="00D63D80" w:rsidP="00D63D80">
      <w:pPr>
        <w:pStyle w:val="ConsPlusNormal"/>
        <w:jc w:val="both"/>
      </w:pPr>
    </w:p>
    <w:p w14:paraId="5176F76D" w14:textId="51BB55F3" w:rsidR="00D63D80" w:rsidRPr="00E102D9" w:rsidRDefault="007E5404" w:rsidP="00D63D80">
      <w:pPr>
        <w:pStyle w:val="ConsPlusNormal"/>
        <w:numPr>
          <w:ilvl w:val="0"/>
          <w:numId w:val="3"/>
        </w:numPr>
        <w:tabs>
          <w:tab w:val="left" w:pos="426"/>
        </w:tabs>
        <w:spacing w:before="120"/>
        <w:ind w:left="0" w:firstLine="0"/>
        <w:jc w:val="center"/>
        <w:outlineLvl w:val="2"/>
        <w:rPr>
          <w:b/>
          <w:bCs/>
        </w:rPr>
      </w:pPr>
      <w:r w:rsidRPr="007E5404">
        <w:rPr>
          <w:b/>
          <w:bCs/>
        </w:rPr>
        <w:t xml:space="preserve"> </w:t>
      </w:r>
      <w:r w:rsidR="00D63D80" w:rsidRPr="00E102D9">
        <w:rPr>
          <w:b/>
          <w:bCs/>
        </w:rPr>
        <w:t>ОБЕСПЕЧЕНИЕ ИСПОЛНЕНИЯ ОБЯЗАТЕЛЬСТВ ПО ДОГОВОРУ</w:t>
      </w:r>
    </w:p>
    <w:p w14:paraId="5BFEFF7D" w14:textId="77777777" w:rsidR="00D63D80" w:rsidRPr="00E102D9" w:rsidRDefault="00D63D80" w:rsidP="00D63D80">
      <w:pPr>
        <w:pStyle w:val="ConsPlusNormal"/>
        <w:numPr>
          <w:ilvl w:val="1"/>
          <w:numId w:val="3"/>
        </w:numPr>
        <w:ind w:left="0" w:firstLine="709"/>
        <w:jc w:val="both"/>
      </w:pPr>
      <w:bookmarkStart w:id="11" w:name="Par11965"/>
      <w:bookmarkStart w:id="12" w:name="Par118"/>
      <w:bookmarkEnd w:id="11"/>
      <w:bookmarkEnd w:id="12"/>
      <w:r w:rsidRPr="00E102D9">
        <w:t>Поставщик обязан предоставить обеспечение обязательств по договору в одной из следующих форм:</w:t>
      </w:r>
    </w:p>
    <w:p w14:paraId="609C5804" w14:textId="77777777" w:rsidR="00D63D80" w:rsidRPr="00E102D9" w:rsidRDefault="00D63D80" w:rsidP="00D63D80">
      <w:pPr>
        <w:autoSpaceDE w:val="0"/>
        <w:autoSpaceDN w:val="0"/>
        <w:spacing w:after="0" w:line="240" w:lineRule="auto"/>
        <w:ind w:firstLine="567"/>
        <w:jc w:val="both"/>
        <w:rPr>
          <w:rFonts w:ascii="Times New Roman" w:hAnsi="Times New Roman" w:cs="Times New Roman"/>
          <w:sz w:val="24"/>
          <w:szCs w:val="24"/>
        </w:rPr>
      </w:pPr>
      <w:r w:rsidRPr="00E102D9">
        <w:rPr>
          <w:rFonts w:ascii="Times New Roman" w:hAnsi="Times New Roman" w:cs="Times New Roman"/>
          <w:sz w:val="24"/>
          <w:szCs w:val="24"/>
        </w:rPr>
        <w:t>- безотзывная банковская гарантия, выданная банком;</w:t>
      </w:r>
    </w:p>
    <w:p w14:paraId="68E98A16" w14:textId="77777777" w:rsidR="00D63D80" w:rsidRPr="00E102D9" w:rsidRDefault="00D63D80" w:rsidP="00D63D80">
      <w:pPr>
        <w:autoSpaceDE w:val="0"/>
        <w:autoSpaceDN w:val="0"/>
        <w:spacing w:after="0" w:line="240" w:lineRule="auto"/>
        <w:ind w:firstLine="567"/>
        <w:jc w:val="both"/>
        <w:rPr>
          <w:rFonts w:ascii="Times New Roman" w:hAnsi="Times New Roman" w:cs="Times New Roman"/>
          <w:sz w:val="24"/>
          <w:szCs w:val="24"/>
        </w:rPr>
      </w:pPr>
      <w:r w:rsidRPr="00E102D9">
        <w:rPr>
          <w:rFonts w:ascii="Times New Roman" w:hAnsi="Times New Roman" w:cs="Times New Roman"/>
          <w:sz w:val="24"/>
          <w:szCs w:val="24"/>
        </w:rPr>
        <w:t>- независимая гарантия;</w:t>
      </w:r>
    </w:p>
    <w:p w14:paraId="626358C3" w14:textId="77777777" w:rsidR="00D63D80" w:rsidRPr="00E102D9" w:rsidRDefault="00D63D80" w:rsidP="00D63D80">
      <w:pPr>
        <w:autoSpaceDE w:val="0"/>
        <w:autoSpaceDN w:val="0"/>
        <w:spacing w:after="0" w:line="240" w:lineRule="auto"/>
        <w:ind w:firstLine="567"/>
        <w:jc w:val="both"/>
        <w:rPr>
          <w:rFonts w:ascii="Times New Roman" w:hAnsi="Times New Roman" w:cs="Times New Roman"/>
          <w:sz w:val="24"/>
          <w:szCs w:val="24"/>
        </w:rPr>
      </w:pPr>
      <w:r w:rsidRPr="00E102D9">
        <w:rPr>
          <w:rFonts w:ascii="Times New Roman" w:hAnsi="Times New Roman" w:cs="Times New Roman"/>
          <w:sz w:val="24"/>
          <w:szCs w:val="24"/>
        </w:rPr>
        <w:t>- поручительство;</w:t>
      </w:r>
    </w:p>
    <w:p w14:paraId="18512AD3" w14:textId="77777777" w:rsidR="00D63D80" w:rsidRPr="00E102D9" w:rsidRDefault="00D63D80" w:rsidP="00D63D80">
      <w:pPr>
        <w:autoSpaceDE w:val="0"/>
        <w:autoSpaceDN w:val="0"/>
        <w:spacing w:after="0" w:line="240" w:lineRule="auto"/>
        <w:ind w:firstLine="567"/>
        <w:jc w:val="both"/>
        <w:rPr>
          <w:rFonts w:ascii="Times New Roman" w:hAnsi="Times New Roman" w:cs="Times New Roman"/>
          <w:sz w:val="24"/>
          <w:szCs w:val="24"/>
        </w:rPr>
      </w:pPr>
      <w:r w:rsidRPr="00E102D9">
        <w:rPr>
          <w:rFonts w:ascii="Times New Roman" w:hAnsi="Times New Roman" w:cs="Times New Roman"/>
          <w:sz w:val="24"/>
          <w:szCs w:val="24"/>
        </w:rPr>
        <w:t>- в форме денежных средств путем их перечисления Покупателю.</w:t>
      </w:r>
    </w:p>
    <w:p w14:paraId="7CE4AF66" w14:textId="77777777" w:rsidR="00D63D80" w:rsidRPr="00E102D9" w:rsidRDefault="00D63D80" w:rsidP="00D63D80">
      <w:pPr>
        <w:autoSpaceDE w:val="0"/>
        <w:autoSpaceDN w:val="0"/>
        <w:spacing w:after="0" w:line="240" w:lineRule="auto"/>
        <w:ind w:firstLine="567"/>
        <w:jc w:val="both"/>
        <w:rPr>
          <w:rFonts w:ascii="Times New Roman" w:hAnsi="Times New Roman" w:cs="Times New Roman"/>
          <w:sz w:val="24"/>
          <w:szCs w:val="24"/>
        </w:rPr>
      </w:pPr>
      <w:r w:rsidRPr="00E102D9">
        <w:rPr>
          <w:rFonts w:ascii="Times New Roman" w:hAnsi="Times New Roman" w:cs="Times New Roman"/>
          <w:sz w:val="24"/>
          <w:szCs w:val="24"/>
        </w:rPr>
        <w:t>Выбор формы обеспечения, из указанных в настоящем пункте, определяется Поставщиком самостоятельно.</w:t>
      </w:r>
    </w:p>
    <w:p w14:paraId="6C29D895" w14:textId="77777777" w:rsidR="00D63D80" w:rsidRPr="00E102D9" w:rsidRDefault="00D63D80" w:rsidP="00D63D80">
      <w:pPr>
        <w:autoSpaceDE w:val="0"/>
        <w:autoSpaceDN w:val="0"/>
        <w:spacing w:after="0" w:line="240" w:lineRule="auto"/>
        <w:ind w:firstLine="567"/>
        <w:jc w:val="both"/>
        <w:rPr>
          <w:rFonts w:ascii="Times New Roman" w:eastAsia="Times New Roman" w:hAnsi="Times New Roman" w:cs="Times New Roman"/>
          <w:sz w:val="24"/>
          <w:szCs w:val="24"/>
        </w:rPr>
      </w:pPr>
      <w:r w:rsidRPr="00E102D9">
        <w:rPr>
          <w:rFonts w:ascii="Times New Roman" w:eastAsia="Times New Roman" w:hAnsi="Times New Roman" w:cs="Times New Roman"/>
          <w:sz w:val="24"/>
          <w:szCs w:val="24"/>
        </w:rPr>
        <w:t>В случае выбора Поставщиком обеспечения в форме безотзывной банковской гарантии, поручительства, независимой гарантии, они предоставляются Поставщиком по форм</w:t>
      </w:r>
      <w:r>
        <w:rPr>
          <w:rFonts w:ascii="Times New Roman" w:eastAsia="Times New Roman" w:hAnsi="Times New Roman" w:cs="Times New Roman"/>
          <w:sz w:val="24"/>
          <w:szCs w:val="24"/>
        </w:rPr>
        <w:t>ам</w:t>
      </w:r>
      <w:r w:rsidRPr="00E102D9">
        <w:rPr>
          <w:rFonts w:ascii="Times New Roman" w:eastAsia="Times New Roman" w:hAnsi="Times New Roman" w:cs="Times New Roman"/>
          <w:sz w:val="24"/>
          <w:szCs w:val="24"/>
        </w:rPr>
        <w:t>, представленн</w:t>
      </w:r>
      <w:r>
        <w:rPr>
          <w:rFonts w:ascii="Times New Roman" w:eastAsia="Times New Roman" w:hAnsi="Times New Roman" w:cs="Times New Roman"/>
          <w:sz w:val="24"/>
          <w:szCs w:val="24"/>
        </w:rPr>
        <w:t>ым</w:t>
      </w:r>
      <w:r w:rsidRPr="00E102D9">
        <w:rPr>
          <w:rFonts w:ascii="Times New Roman" w:eastAsia="Times New Roman" w:hAnsi="Times New Roman" w:cs="Times New Roman"/>
          <w:sz w:val="24"/>
          <w:szCs w:val="24"/>
        </w:rPr>
        <w:t xml:space="preserve"> в приложени</w:t>
      </w:r>
      <w:r>
        <w:rPr>
          <w:rFonts w:ascii="Times New Roman" w:eastAsia="Times New Roman" w:hAnsi="Times New Roman" w:cs="Times New Roman"/>
          <w:sz w:val="24"/>
          <w:szCs w:val="24"/>
        </w:rPr>
        <w:t>и №</w:t>
      </w:r>
      <w:r w:rsidRPr="00E102D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 </w:t>
      </w:r>
      <w:r w:rsidRPr="00E102D9">
        <w:rPr>
          <w:rFonts w:ascii="Times New Roman" w:eastAsia="Times New Roman" w:hAnsi="Times New Roman" w:cs="Times New Roman"/>
          <w:sz w:val="24"/>
          <w:szCs w:val="24"/>
        </w:rPr>
        <w:t>к настоящему Договору.</w:t>
      </w:r>
    </w:p>
    <w:p w14:paraId="1C66C823" w14:textId="67361B78" w:rsidR="00D63D80" w:rsidRPr="00FA016D" w:rsidRDefault="00D63D80" w:rsidP="00D63D80">
      <w:pPr>
        <w:autoSpaceDE w:val="0"/>
        <w:autoSpaceDN w:val="0"/>
        <w:spacing w:after="0" w:line="240" w:lineRule="auto"/>
        <w:ind w:firstLine="567"/>
        <w:jc w:val="both"/>
        <w:rPr>
          <w:rFonts w:ascii="Times New Roman" w:eastAsia="Times New Roman" w:hAnsi="Times New Roman" w:cs="Times New Roman"/>
          <w:sz w:val="24"/>
          <w:szCs w:val="24"/>
        </w:rPr>
      </w:pPr>
      <w:r w:rsidRPr="00FA016D">
        <w:rPr>
          <w:rFonts w:ascii="Times New Roman" w:eastAsia="Times New Roman" w:hAnsi="Times New Roman" w:cs="Times New Roman"/>
          <w:sz w:val="24"/>
          <w:szCs w:val="24"/>
        </w:rPr>
        <w:t>Если договор заключается по результатам конкурентной закупки в электронной форме, проводимой только среди субъектов малого и среднего предпринимательства, то Поставщик предоставляет независимую гарантию по форме, утвержденной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FA016D">
        <w:rPr>
          <w:rFonts w:ascii="Times New Roman" w:eastAsia="Times New Roman" w:hAnsi="Times New Roman" w:cs="Times New Roman"/>
          <w:sz w:val="24"/>
          <w:szCs w:val="24"/>
        </w:rPr>
        <w:t>.</w:t>
      </w:r>
    </w:p>
    <w:p w14:paraId="2E18B1DF" w14:textId="39082CCE" w:rsidR="00D63D80" w:rsidRPr="00E102D9" w:rsidRDefault="00D63D80" w:rsidP="00D63D80">
      <w:pPr>
        <w:pStyle w:val="ConsPlusNormal"/>
        <w:numPr>
          <w:ilvl w:val="1"/>
          <w:numId w:val="3"/>
        </w:numPr>
        <w:ind w:left="0" w:firstLine="709"/>
        <w:jc w:val="both"/>
      </w:pPr>
      <w:bookmarkStart w:id="13" w:name="P60"/>
      <w:bookmarkEnd w:id="13"/>
      <w:r w:rsidRPr="00E102D9">
        <w:t>Поставщик в срок не позднее чем за 5 рабочих дней до даты выплаты соответствующего аванса предоставляет Покупателю обеспечение возврата аванса в сумме</w:t>
      </w:r>
      <w:r w:rsidR="00E12233">
        <w:t>,</w:t>
      </w:r>
      <w:r w:rsidRPr="00E102D9">
        <w:t xml:space="preserve"> равной сумме выплачиваемого аванса, указанной в Спецификации (приложении № 1) к Договору. Срок действия обеспечения возврата аванса должен составлять срок исполнения обязательств на сумму выплаченного аванса плюс 60 дней.</w:t>
      </w:r>
    </w:p>
    <w:p w14:paraId="3CDA1CD5" w14:textId="7FEFCA04" w:rsidR="00D63D80" w:rsidRPr="00E102D9" w:rsidRDefault="00D63D80" w:rsidP="00D63D80">
      <w:pPr>
        <w:pStyle w:val="ConsPlusNormal"/>
        <w:numPr>
          <w:ilvl w:val="1"/>
          <w:numId w:val="3"/>
        </w:numPr>
        <w:ind w:left="0" w:firstLine="709"/>
        <w:jc w:val="both"/>
      </w:pPr>
      <w:bookmarkStart w:id="14" w:name="_GoBack"/>
      <w:bookmarkEnd w:id="14"/>
      <w:r w:rsidRPr="00E102D9">
        <w:t>Неисполнение или ненадлежащее исполнение Поставщиком обязательств по предоставлению (замене)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14:paraId="1690E9E1" w14:textId="77777777" w:rsidR="00D63D80" w:rsidRPr="00E102D9" w:rsidRDefault="00D63D80" w:rsidP="00D63D80">
      <w:pPr>
        <w:pStyle w:val="ConsPlusNormal"/>
        <w:numPr>
          <w:ilvl w:val="1"/>
          <w:numId w:val="3"/>
        </w:numPr>
        <w:ind w:left="0" w:firstLine="709"/>
        <w:jc w:val="both"/>
      </w:pPr>
      <w:r w:rsidRPr="00E102D9">
        <w:t>В случае если просрочка предоставления обеспечения составляет более десяти (10) рабочих дней Покупатель вправе требовать расторжения Договора.</w:t>
      </w:r>
    </w:p>
    <w:p w14:paraId="50690FB0" w14:textId="77777777" w:rsidR="00D63D80" w:rsidRPr="00E102D9" w:rsidRDefault="00D63D80" w:rsidP="00D63D80">
      <w:pPr>
        <w:pStyle w:val="ConsPlusNormal"/>
        <w:numPr>
          <w:ilvl w:val="1"/>
          <w:numId w:val="3"/>
        </w:numPr>
        <w:ind w:left="0" w:firstLine="709"/>
        <w:jc w:val="both"/>
        <w:rPr>
          <w:rFonts w:eastAsia="Times New Roman"/>
        </w:rPr>
      </w:pPr>
      <w:r w:rsidRPr="00E102D9">
        <w:t>В случае если до истечения срока действия Договора по каким-либо причинам обеспечение прекратило свое действие, перестало отвечать установленным настоящим Договором требованиям или гарант / поручитель перестал соответствовать требованиям, установленным для них Единым отраслевым стандартом закупок Госкорпорации «Росатом» Поставщик обязуется в течение 10 (Десяти) рабочих дней с момента наступления указанных событий, предоставить Покупателю иное (новое) надлежащее обеспечение.</w:t>
      </w:r>
    </w:p>
    <w:p w14:paraId="698BC08E" w14:textId="7EDAF3C2" w:rsidR="00D63D80" w:rsidRPr="00E102D9" w:rsidRDefault="00D63D80" w:rsidP="00D63D80">
      <w:pPr>
        <w:pStyle w:val="ConsPlusNormal"/>
        <w:numPr>
          <w:ilvl w:val="1"/>
          <w:numId w:val="3"/>
        </w:numPr>
        <w:ind w:left="0" w:firstLine="709"/>
        <w:jc w:val="both"/>
        <w:rPr>
          <w:rFonts w:eastAsia="Times New Roman"/>
        </w:rPr>
      </w:pPr>
      <w:r w:rsidRPr="00E102D9">
        <w:rPr>
          <w:rFonts w:eastAsia="Times New Roman"/>
        </w:rPr>
        <w:t xml:space="preserve">Обеспечение в форме денежных средств, перечисленных Покупателю, возвращается Поставщику Покупателем в течение 5 (пяти) рабочих дней после истечения срока, установленного в п. </w:t>
      </w:r>
      <w:r w:rsidRPr="00C81382">
        <w:rPr>
          <w:rFonts w:eastAsia="Times New Roman"/>
          <w:color w:val="000000" w:themeColor="text1"/>
        </w:rPr>
        <w:t>10.2</w:t>
      </w:r>
      <w:r w:rsidR="00C81382" w:rsidRPr="00C81382">
        <w:rPr>
          <w:rFonts w:eastAsia="Times New Roman"/>
          <w:color w:val="000000" w:themeColor="text1"/>
        </w:rPr>
        <w:t xml:space="preserve">. </w:t>
      </w:r>
      <w:r w:rsidRPr="00E102D9">
        <w:rPr>
          <w:rFonts w:eastAsia="Times New Roman"/>
        </w:rPr>
        <w:t xml:space="preserve">Договора, соответственно. </w:t>
      </w:r>
    </w:p>
    <w:p w14:paraId="3166FDD3" w14:textId="77777777" w:rsidR="00D63D80" w:rsidRPr="00E102D9" w:rsidRDefault="00D63D80" w:rsidP="00D63D80">
      <w:pPr>
        <w:pStyle w:val="ConsPlusNormal"/>
        <w:numPr>
          <w:ilvl w:val="1"/>
          <w:numId w:val="3"/>
        </w:numPr>
        <w:ind w:left="0" w:firstLine="709"/>
        <w:jc w:val="both"/>
      </w:pPr>
      <w:r w:rsidRPr="00E102D9">
        <w:lastRenderedPageBreak/>
        <w:t>Платеж по обеспечению должен быть осуществлен гарантом в течение 5 (пяти) рабочих дней после получения гарантом соответствующего письменного требования бенефициара - Покупателя, указывающего на факт неисполнения или ненадлежащего исполнения Поставщиком своих обязательств по договору с приложением доверенности лица, подписавшего требование.</w:t>
      </w:r>
    </w:p>
    <w:p w14:paraId="279AC905" w14:textId="77777777" w:rsidR="00D63D80" w:rsidRPr="00E102D9" w:rsidRDefault="00D63D80" w:rsidP="00D63D80">
      <w:pPr>
        <w:pStyle w:val="ConsPlusNormal"/>
        <w:jc w:val="both"/>
      </w:pPr>
    </w:p>
    <w:p w14:paraId="122BE93C"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СРОК ДЕЙСТВИЯ ДОГОВОРА</w:t>
      </w:r>
    </w:p>
    <w:p w14:paraId="399F61BD" w14:textId="77777777" w:rsidR="00D63D80" w:rsidRPr="00E102D9" w:rsidRDefault="00D63D80" w:rsidP="00D63D80">
      <w:pPr>
        <w:pStyle w:val="ConsPlusNormal"/>
        <w:numPr>
          <w:ilvl w:val="1"/>
          <w:numId w:val="3"/>
        </w:numPr>
        <w:ind w:left="0" w:firstLine="709"/>
        <w:jc w:val="both"/>
      </w:pPr>
      <w:r w:rsidRPr="00E102D9">
        <w:t xml:space="preserve">Настоящий Договор вступает в силу с момента подписания Сторонами и действует до полного исполнения Сторонами обязательств по настоящему Договору. </w:t>
      </w:r>
    </w:p>
    <w:p w14:paraId="4DFE89FD" w14:textId="77777777" w:rsidR="00D63D80" w:rsidRPr="00E102D9" w:rsidRDefault="00D63D80" w:rsidP="00D63D80">
      <w:pPr>
        <w:pStyle w:val="ConsPlusNormal"/>
        <w:numPr>
          <w:ilvl w:val="1"/>
          <w:numId w:val="3"/>
        </w:numPr>
        <w:ind w:left="0" w:firstLine="709"/>
        <w:jc w:val="both"/>
      </w:pPr>
      <w:r w:rsidRPr="00E102D9">
        <w:t>Все обязательства Поставщика по поставке Товара Покупателю должны быть осуществлены до окончания срока, указанного в Спецификации (приложение № 1 к настоящему Договору).</w:t>
      </w:r>
    </w:p>
    <w:p w14:paraId="39009F4E" w14:textId="77777777" w:rsidR="00D63D80" w:rsidRPr="00E102D9" w:rsidRDefault="00D63D80" w:rsidP="00D63D80">
      <w:pPr>
        <w:pStyle w:val="ConsPlusNormal"/>
        <w:numPr>
          <w:ilvl w:val="1"/>
          <w:numId w:val="3"/>
        </w:numPr>
        <w:ind w:left="0" w:firstLine="709"/>
        <w:jc w:val="both"/>
      </w:pPr>
      <w:r w:rsidRPr="00E102D9">
        <w:t>Действие настоящего Договора может быть прекращено досрочно:</w:t>
      </w:r>
    </w:p>
    <w:p w14:paraId="67EC387E" w14:textId="77777777" w:rsidR="00D63D80" w:rsidRPr="00E102D9" w:rsidRDefault="00D63D80" w:rsidP="00D63D80">
      <w:pPr>
        <w:spacing w:after="0" w:line="240" w:lineRule="auto"/>
        <w:ind w:firstLine="709"/>
        <w:jc w:val="both"/>
        <w:rPr>
          <w:rFonts w:ascii="Times New Roman" w:hAnsi="Times New Roman" w:cs="Times New Roman"/>
          <w:sz w:val="24"/>
          <w:szCs w:val="24"/>
          <w:lang w:val="x-none"/>
        </w:rPr>
      </w:pPr>
      <w:r w:rsidRPr="00E102D9">
        <w:rPr>
          <w:rFonts w:ascii="Times New Roman" w:hAnsi="Times New Roman" w:cs="Times New Roman"/>
          <w:sz w:val="24"/>
          <w:szCs w:val="24"/>
          <w:lang w:val="x-none"/>
        </w:rPr>
        <w:t>- по соглашению сторон;</w:t>
      </w:r>
    </w:p>
    <w:p w14:paraId="6C402CB6" w14:textId="77777777" w:rsidR="00D63D80" w:rsidRPr="00E102D9" w:rsidRDefault="00D63D80" w:rsidP="00D63D80">
      <w:pPr>
        <w:spacing w:after="0" w:line="240" w:lineRule="auto"/>
        <w:ind w:firstLine="709"/>
        <w:jc w:val="both"/>
        <w:rPr>
          <w:rFonts w:ascii="Times New Roman" w:hAnsi="Times New Roman" w:cs="Times New Roman"/>
          <w:sz w:val="24"/>
          <w:szCs w:val="24"/>
        </w:rPr>
      </w:pPr>
      <w:r w:rsidRPr="00E102D9">
        <w:rPr>
          <w:rFonts w:ascii="Times New Roman" w:hAnsi="Times New Roman" w:cs="Times New Roman"/>
          <w:sz w:val="24"/>
          <w:szCs w:val="24"/>
          <w:lang w:val="x-none"/>
        </w:rPr>
        <w:t xml:space="preserve">- в одностороннем порядке в случаях, предусмотренных </w:t>
      </w:r>
      <w:r w:rsidRPr="00E102D9">
        <w:rPr>
          <w:rFonts w:ascii="Times New Roman" w:hAnsi="Times New Roman" w:cs="Times New Roman"/>
          <w:sz w:val="24"/>
          <w:szCs w:val="24"/>
        </w:rPr>
        <w:t xml:space="preserve">действующим </w:t>
      </w:r>
      <w:r w:rsidRPr="00E102D9">
        <w:rPr>
          <w:rFonts w:ascii="Times New Roman" w:hAnsi="Times New Roman" w:cs="Times New Roman"/>
          <w:sz w:val="24"/>
          <w:szCs w:val="24"/>
          <w:lang w:val="x-none"/>
        </w:rPr>
        <w:t>законодательством</w:t>
      </w:r>
      <w:r w:rsidRPr="00E102D9">
        <w:rPr>
          <w:rFonts w:ascii="Times New Roman" w:hAnsi="Times New Roman" w:cs="Times New Roman"/>
          <w:sz w:val="24"/>
          <w:szCs w:val="24"/>
        </w:rPr>
        <w:t>, и настоящим Договором.</w:t>
      </w:r>
    </w:p>
    <w:p w14:paraId="75003461" w14:textId="77777777" w:rsidR="00D63D80" w:rsidRPr="00E102D9" w:rsidRDefault="00D63D80" w:rsidP="00D63D80">
      <w:pPr>
        <w:pStyle w:val="ConsPlusNormal"/>
        <w:numPr>
          <w:ilvl w:val="1"/>
          <w:numId w:val="3"/>
        </w:numPr>
        <w:ind w:left="0" w:firstLine="709"/>
        <w:jc w:val="both"/>
      </w:pPr>
      <w:r w:rsidRPr="00E102D9">
        <w:t>В случае досрочного расторжения Договора по инициативе одной из Сторон, заинтересованная Сторона обязана уведомить другую сторону о намерении расторжения Договора не менее чем за 15 (пятнадцать) дней до даты его расторжения.</w:t>
      </w:r>
    </w:p>
    <w:p w14:paraId="23E66D98" w14:textId="77777777" w:rsidR="00D63D80" w:rsidRPr="00E102D9" w:rsidRDefault="00D63D80" w:rsidP="00D63D80">
      <w:pPr>
        <w:pStyle w:val="ConsPlusNormal"/>
        <w:numPr>
          <w:ilvl w:val="1"/>
          <w:numId w:val="3"/>
        </w:numPr>
        <w:ind w:left="0" w:firstLine="709"/>
        <w:jc w:val="both"/>
      </w:pPr>
      <w:r w:rsidRPr="00E102D9">
        <w:t>Уведомление об отказе от Договора направляется Стороной, инициирующей отказ, другой Стороне в письменной форме. Договор считается расторгнутым в день получения второй Стороной уведомления, если в уведомлении не указан иной момент. С момента расторжения обязательства Сторон по Договору прекращаются.</w:t>
      </w:r>
    </w:p>
    <w:p w14:paraId="5A07198A" w14:textId="77777777" w:rsidR="00D63D80" w:rsidRPr="00E102D9" w:rsidRDefault="00D63D80" w:rsidP="00D63D80">
      <w:pPr>
        <w:spacing w:after="0" w:line="240" w:lineRule="auto"/>
        <w:ind w:firstLine="709"/>
        <w:jc w:val="both"/>
        <w:rPr>
          <w:rFonts w:ascii="Times New Roman" w:hAnsi="Times New Roman" w:cs="Times New Roman"/>
          <w:sz w:val="24"/>
          <w:szCs w:val="24"/>
        </w:rPr>
      </w:pPr>
      <w:r w:rsidRPr="00E102D9">
        <w:rPr>
          <w:rFonts w:ascii="Times New Roman" w:hAnsi="Times New Roman" w:cs="Times New Roman"/>
          <w:sz w:val="24"/>
          <w:szCs w:val="24"/>
        </w:rPr>
        <w:t xml:space="preserve">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 </w:t>
      </w:r>
    </w:p>
    <w:p w14:paraId="5D6B9B3F"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ПОЛОЖЕНИЯ О РАСКРЫТИИ ИНФОРМАЦИИ О СОБСТВЕННИКАХ И РУКОВОДИТЕЛЯХ</w:t>
      </w:r>
    </w:p>
    <w:p w14:paraId="042FB11B" w14:textId="77777777" w:rsidR="00D63D80" w:rsidRPr="00E102D9" w:rsidRDefault="00D63D80" w:rsidP="00D63D80">
      <w:pPr>
        <w:pStyle w:val="ConsPlusNormal"/>
        <w:numPr>
          <w:ilvl w:val="1"/>
          <w:numId w:val="3"/>
        </w:numPr>
        <w:ind w:left="0" w:firstLine="709"/>
        <w:jc w:val="both"/>
      </w:pPr>
      <w:r w:rsidRPr="00E102D9">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w:t>
      </w:r>
      <w:r w:rsidRPr="00E102D9">
        <w:rPr>
          <w:i/>
        </w:rPr>
        <w:t xml:space="preserve">на адрес электронной почты </w:t>
      </w:r>
      <w:hyperlink r:id="rId8" w:history="1">
        <w:r>
          <w:rPr>
            <w:rStyle w:val="ab"/>
            <w:lang w:val="en-US"/>
          </w:rPr>
          <w:t>mkv</w:t>
        </w:r>
        <w:r>
          <w:rPr>
            <w:rStyle w:val="ab"/>
          </w:rPr>
          <w:t>@</w:t>
        </w:r>
        <w:r>
          <w:rPr>
            <w:rStyle w:val="ab"/>
            <w:lang w:val="en-US"/>
          </w:rPr>
          <w:t>dnrc</w:t>
        </w:r>
        <w:r>
          <w:rPr>
            <w:rStyle w:val="ab"/>
          </w:rPr>
          <w:t>.</w:t>
        </w:r>
        <w:r>
          <w:rPr>
            <w:rStyle w:val="ab"/>
            <w:lang w:val="en-US"/>
          </w:rPr>
          <w:t>ru</w:t>
        </w:r>
      </w:hyperlink>
      <w:r>
        <w:t xml:space="preserve"> </w:t>
      </w:r>
      <w:r w:rsidRPr="00E102D9">
        <w:rPr>
          <w:i/>
        </w:rPr>
        <w:t>с адреса электронной почты _______________ / по акту от № _____ «___» ______________ года</w:t>
      </w:r>
      <w:r w:rsidRPr="00E102D9" w:rsidDel="00B3602F">
        <w:rPr>
          <w:i/>
        </w:rPr>
        <w:t>,</w:t>
      </w:r>
      <w:r w:rsidRPr="00E102D9">
        <w:t xml:space="preserve"> (далее - Сведения), являются полными, точными и достоверными.</w:t>
      </w:r>
    </w:p>
    <w:p w14:paraId="34AA1DE5" w14:textId="77777777" w:rsidR="00D63D80" w:rsidRPr="00E102D9" w:rsidRDefault="00D63D80" w:rsidP="00D63D80">
      <w:pPr>
        <w:pStyle w:val="ConsPlusNormal"/>
        <w:ind w:firstLine="540"/>
        <w:jc w:val="both"/>
        <w:rPr>
          <w:i/>
          <w:color w:val="FF0000"/>
        </w:rPr>
      </w:pPr>
      <w:r w:rsidRPr="00E102D9">
        <w:rPr>
          <w:i/>
          <w:color w:val="FF0000"/>
        </w:rPr>
        <w:t>(Указывается способ передачи сведений, в зависимости от того как эти сведения получены, также должны быть указаны реквизиты акта либо адреса электронной почты)</w:t>
      </w:r>
    </w:p>
    <w:p w14:paraId="7D499FCC" w14:textId="77777777" w:rsidR="00D63D80" w:rsidRPr="00E102D9" w:rsidRDefault="00D63D80" w:rsidP="00D63D80">
      <w:pPr>
        <w:pStyle w:val="ConsPlusNormal"/>
        <w:numPr>
          <w:ilvl w:val="1"/>
          <w:numId w:val="3"/>
        </w:numPr>
        <w:ind w:left="0" w:firstLine="709"/>
        <w:jc w:val="both"/>
      </w:pPr>
      <w:r w:rsidRPr="00E102D9">
        <w:t>При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14:paraId="0C844B80" w14:textId="77777777" w:rsidR="00D63D80" w:rsidRPr="00E102D9" w:rsidRDefault="00D63D80" w:rsidP="00D63D80">
      <w:pPr>
        <w:pStyle w:val="ConsPlusNormal"/>
        <w:numPr>
          <w:ilvl w:val="1"/>
          <w:numId w:val="3"/>
        </w:numPr>
        <w:ind w:left="0" w:firstLine="709"/>
        <w:jc w:val="both"/>
      </w:pPr>
      <w:r w:rsidRPr="00E102D9">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4A5120AD" w14:textId="77777777" w:rsidR="00D63D80" w:rsidRPr="00E102D9" w:rsidRDefault="00D63D80" w:rsidP="00D63D80">
      <w:pPr>
        <w:pStyle w:val="ConsPlusNormal"/>
        <w:numPr>
          <w:ilvl w:val="1"/>
          <w:numId w:val="3"/>
        </w:numPr>
        <w:ind w:left="0" w:firstLine="709"/>
        <w:jc w:val="both"/>
      </w:pPr>
      <w:r w:rsidRPr="00E102D9">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255F6903" w14:textId="77777777" w:rsidR="00D63D80" w:rsidRPr="00E102D9" w:rsidRDefault="00D63D80" w:rsidP="00D63D80">
      <w:pPr>
        <w:pStyle w:val="ConsPlusNormal"/>
        <w:numPr>
          <w:ilvl w:val="1"/>
          <w:numId w:val="3"/>
        </w:numPr>
        <w:ind w:left="0" w:firstLine="709"/>
        <w:jc w:val="both"/>
      </w:pPr>
      <w:r w:rsidRPr="00E102D9">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14:paraId="0462EFAD" w14:textId="77777777" w:rsidR="00D63D80" w:rsidRPr="00E102D9" w:rsidRDefault="00D63D80" w:rsidP="00D63D80">
      <w:pPr>
        <w:pStyle w:val="ConsPlusNormal"/>
        <w:jc w:val="both"/>
      </w:pPr>
    </w:p>
    <w:p w14:paraId="62917352"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ПРОТИВОДЕЙСТВИЕ КОРРУПЦИИ</w:t>
      </w:r>
    </w:p>
    <w:p w14:paraId="010208D4" w14:textId="77777777" w:rsidR="00D63D80" w:rsidRPr="00E102D9" w:rsidRDefault="00D63D80" w:rsidP="00D63D80">
      <w:pPr>
        <w:pStyle w:val="ConsPlusNormal"/>
        <w:numPr>
          <w:ilvl w:val="1"/>
          <w:numId w:val="3"/>
        </w:numPr>
        <w:ind w:left="0" w:firstLine="709"/>
        <w:jc w:val="both"/>
      </w:pPr>
      <w:r w:rsidRPr="00E102D9">
        <w:t>При исполнении настоящего Договора 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w:t>
      </w:r>
    </w:p>
    <w:p w14:paraId="4619600B" w14:textId="77777777" w:rsidR="00D63D80" w:rsidRPr="00E102D9" w:rsidRDefault="00D63D80" w:rsidP="00D63D80">
      <w:pPr>
        <w:pStyle w:val="ConsPlusNormal"/>
        <w:numPr>
          <w:ilvl w:val="1"/>
          <w:numId w:val="3"/>
        </w:numPr>
        <w:ind w:left="0" w:firstLine="709"/>
        <w:jc w:val="both"/>
      </w:pPr>
      <w:r w:rsidRPr="00E102D9">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с целью исполнения (воздержания от исполнения) каких-либо условий настоящего Договора, если указанные действия нарушают применимые законы или нормативные акты о противодействии взяточничеству и коррупции.</w:t>
      </w:r>
    </w:p>
    <w:p w14:paraId="56865439" w14:textId="77777777" w:rsidR="00D63D80" w:rsidRPr="00E102D9" w:rsidRDefault="00D63D80" w:rsidP="00D63D80">
      <w:pPr>
        <w:pStyle w:val="ConsPlusNormal"/>
        <w:jc w:val="both"/>
      </w:pPr>
    </w:p>
    <w:p w14:paraId="7A59E5EC"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ОБСТОЯТЕЛЬСТВА НЕПРЕОДОЛИМОЙ СИЛЫ (ФОРС-МАЖОР)</w:t>
      </w:r>
    </w:p>
    <w:p w14:paraId="65D6790E" w14:textId="77777777" w:rsidR="00D63D80" w:rsidRPr="00E102D9" w:rsidRDefault="00D63D80" w:rsidP="00D63D80">
      <w:pPr>
        <w:pStyle w:val="ConsPlusNormal"/>
        <w:numPr>
          <w:ilvl w:val="1"/>
          <w:numId w:val="3"/>
        </w:numPr>
        <w:ind w:left="0" w:firstLine="709"/>
        <w:jc w:val="both"/>
      </w:pPr>
      <w:r w:rsidRPr="00E102D9">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14:paraId="6FEF04B2" w14:textId="77777777" w:rsidR="00D63D80" w:rsidRPr="00E102D9" w:rsidRDefault="00D63D80" w:rsidP="00D63D80">
      <w:pPr>
        <w:pStyle w:val="ConsPlusNormal"/>
        <w:numPr>
          <w:ilvl w:val="1"/>
          <w:numId w:val="3"/>
        </w:numPr>
        <w:ind w:left="0" w:firstLine="709"/>
        <w:jc w:val="both"/>
      </w:pPr>
      <w:r w:rsidRPr="00E102D9">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экономические и политические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 вступившими в силу нормативными актами органов власти.</w:t>
      </w:r>
    </w:p>
    <w:p w14:paraId="3F940F1C" w14:textId="77777777" w:rsidR="00D63D80" w:rsidRPr="00E102D9" w:rsidRDefault="00D63D80" w:rsidP="00D63D80">
      <w:pPr>
        <w:pStyle w:val="ConsPlusNormal"/>
        <w:numPr>
          <w:ilvl w:val="1"/>
          <w:numId w:val="3"/>
        </w:numPr>
        <w:ind w:left="0" w:firstLine="709"/>
        <w:jc w:val="both"/>
      </w:pPr>
      <w:r w:rsidRPr="00E102D9">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2E14751F" w14:textId="77777777" w:rsidR="00D63D80" w:rsidRPr="00E102D9" w:rsidRDefault="00D63D80" w:rsidP="00D63D80">
      <w:pPr>
        <w:pStyle w:val="ConsPlusNormal"/>
        <w:numPr>
          <w:ilvl w:val="1"/>
          <w:numId w:val="3"/>
        </w:numPr>
        <w:ind w:left="0" w:firstLine="709"/>
        <w:jc w:val="both"/>
      </w:pPr>
      <w:r w:rsidRPr="00E102D9">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14:paraId="61DDF8D5" w14:textId="77777777" w:rsidR="00D63D80" w:rsidRPr="00E102D9" w:rsidRDefault="00D63D80" w:rsidP="00D63D80">
      <w:pPr>
        <w:pStyle w:val="ConsPlusNormal"/>
        <w:numPr>
          <w:ilvl w:val="1"/>
          <w:numId w:val="3"/>
        </w:numPr>
        <w:ind w:left="0" w:firstLine="709"/>
        <w:jc w:val="both"/>
      </w:pPr>
      <w:r w:rsidRPr="00E102D9">
        <w:t>В случае если обстоятельства непреодолимой силы действуют непрерывно в течение 3 (трех) месяцев, любая из Сторон вправе потребовать расторжения Договора.</w:t>
      </w:r>
    </w:p>
    <w:p w14:paraId="1B9FE3AA" w14:textId="77777777" w:rsidR="00D63D80" w:rsidRPr="00E102D9" w:rsidRDefault="00D63D80" w:rsidP="00D63D80">
      <w:pPr>
        <w:pStyle w:val="ConsPlusNormal"/>
        <w:jc w:val="both"/>
      </w:pPr>
    </w:p>
    <w:p w14:paraId="5FEDB3E4"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УВЕДОМЛЕНИЯ</w:t>
      </w:r>
    </w:p>
    <w:p w14:paraId="3D1B2871" w14:textId="77777777" w:rsidR="00D63D80" w:rsidRPr="00E102D9" w:rsidRDefault="00D63D80" w:rsidP="00D63D80">
      <w:pPr>
        <w:pStyle w:val="ConsPlusNormal"/>
        <w:numPr>
          <w:ilvl w:val="1"/>
          <w:numId w:val="3"/>
        </w:numPr>
        <w:ind w:left="0" w:firstLine="709"/>
        <w:jc w:val="both"/>
      </w:pPr>
      <w:r w:rsidRPr="00E102D9">
        <w:lastRenderedPageBreak/>
        <w:t>Любое уведомление, которое одна сторона направляет другой стороне в соответствии с Договором, высылается в виде телеграммы или письма по адресу другой стороны, с подтверждением о получении.</w:t>
      </w:r>
    </w:p>
    <w:p w14:paraId="55EB3F21" w14:textId="77777777" w:rsidR="00D63D80" w:rsidRPr="00E102D9" w:rsidRDefault="00D63D80" w:rsidP="00D63D80">
      <w:pPr>
        <w:pStyle w:val="ConsPlusNormal"/>
        <w:numPr>
          <w:ilvl w:val="1"/>
          <w:numId w:val="3"/>
        </w:numPr>
        <w:ind w:left="0" w:firstLine="709"/>
        <w:jc w:val="both"/>
      </w:pPr>
      <w:r w:rsidRPr="00E102D9">
        <w:t>Поставщик уведомлен, что в случае нарушения им условий настоящего 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www.rdr.rosatom.ru в соответствии с утвержденными Госкорпорацией «Росатом» Едиными отраслевыми методическими указаниями по оценке деловой репутации, могут быть внесены сведения и документы о таких нарушениях.</w:t>
      </w:r>
    </w:p>
    <w:p w14:paraId="3CE1CB27" w14:textId="77777777" w:rsidR="00D63D80" w:rsidRPr="00E102D9" w:rsidRDefault="00D63D80" w:rsidP="00D63D80">
      <w:pPr>
        <w:pStyle w:val="ConsPlusNormal"/>
        <w:ind w:firstLine="709"/>
        <w:jc w:val="both"/>
      </w:pPr>
      <w:r w:rsidRPr="00E102D9">
        <w:t>Основанием для внесения сведений в информационную систему «Расчет рейтинга деловой репутации поставщиков» могут являться:</w:t>
      </w:r>
    </w:p>
    <w:p w14:paraId="3D3B5BCE" w14:textId="77777777" w:rsidR="00D63D80" w:rsidRPr="00E102D9" w:rsidRDefault="00D63D80" w:rsidP="00D63D80">
      <w:pPr>
        <w:pStyle w:val="ConsPlusNormal"/>
        <w:ind w:firstLine="709"/>
        <w:jc w:val="both"/>
      </w:pPr>
      <w:r w:rsidRPr="00E102D9">
        <w:t>1) выставленные Покупателем и принятые Поставщиком неустойки за нарушение сроков исполнения обязательств по настоящему договору или иных условий договора и (или) убытки, причиненные таким нарушением;</w:t>
      </w:r>
    </w:p>
    <w:p w14:paraId="293DB000" w14:textId="77777777" w:rsidR="00D63D80" w:rsidRPr="00E102D9" w:rsidRDefault="00D63D80" w:rsidP="00D63D80">
      <w:pPr>
        <w:pStyle w:val="ConsPlusNormal"/>
        <w:ind w:firstLine="709"/>
        <w:jc w:val="both"/>
      </w:pPr>
      <w:r w:rsidRPr="00E102D9">
        <w:t>2) выставленные Покупателем и принятые Поставщиком претензии (требования) к качеству Товара по настоящему договору и (или) убытки, причиненные ненадлежащим качеством Товара;</w:t>
      </w:r>
    </w:p>
    <w:p w14:paraId="3E95B263" w14:textId="77777777" w:rsidR="00D63D80" w:rsidRPr="00E102D9" w:rsidRDefault="00D63D80" w:rsidP="00D63D80">
      <w:pPr>
        <w:pStyle w:val="ConsPlusNormal"/>
        <w:ind w:firstLine="709"/>
        <w:jc w:val="both"/>
      </w:pPr>
      <w:r w:rsidRPr="00E102D9">
        <w:t>3) судебные решения (включая решения третейских судов) о выплате Поставщиком неустойки за нарушение сроков исполнения договорных обязательств или иных условий договора и (или) возмещении убытков, причиненных указанным нарушением;</w:t>
      </w:r>
    </w:p>
    <w:p w14:paraId="0FE95742" w14:textId="77777777" w:rsidR="00D63D80" w:rsidRPr="00E102D9" w:rsidRDefault="00D63D80" w:rsidP="00D63D80">
      <w:pPr>
        <w:pStyle w:val="ConsPlusNormal"/>
        <w:ind w:firstLine="709"/>
        <w:jc w:val="both"/>
      </w:pPr>
      <w:r w:rsidRPr="00E102D9">
        <w:t>4) судебные решения (включая решения третейских судов) об удовлетворении Поставщиком претензии (требования) Покупателя к качеству Товара по настоящему договору и (или) возмещении убытков, причиненных ненадлежащим качеством Товара;</w:t>
      </w:r>
    </w:p>
    <w:p w14:paraId="05C549E9" w14:textId="77777777" w:rsidR="00D63D80" w:rsidRPr="00E102D9" w:rsidRDefault="00D63D80" w:rsidP="00D63D80">
      <w:pPr>
        <w:pStyle w:val="ConsPlusNormal"/>
        <w:ind w:firstLine="709"/>
        <w:jc w:val="both"/>
      </w:pPr>
      <w:r w:rsidRPr="00E102D9">
        <w:t>5) подтвержденные судебными актами факты передачи Покупателю Поставщиком Товара по настоящему договору, нарушающей права третьих лиц;</w:t>
      </w:r>
    </w:p>
    <w:p w14:paraId="7CB11555" w14:textId="77777777" w:rsidR="00D63D80" w:rsidRPr="00E102D9" w:rsidRDefault="00D63D80" w:rsidP="00D63D80">
      <w:pPr>
        <w:pStyle w:val="ConsPlusNormal"/>
        <w:ind w:firstLine="709"/>
        <w:jc w:val="both"/>
      </w:pPr>
      <w:r w:rsidRPr="00E102D9">
        <w:t>6) подтвержденные судебными актами факты фальсификации Поставщиком документов на этапе заключения или исполнения настоящего договора.</w:t>
      </w:r>
    </w:p>
    <w:p w14:paraId="308C45BB" w14:textId="77777777" w:rsidR="00D63D80" w:rsidRPr="00E102D9" w:rsidRDefault="00D63D80" w:rsidP="00D63D80">
      <w:pPr>
        <w:pStyle w:val="ConsPlusNormal"/>
        <w:ind w:firstLine="709"/>
        <w:jc w:val="both"/>
      </w:pPr>
      <w:r w:rsidRPr="00E102D9">
        <w:t>Поставщик предупрежден, что сведения, включенные в информационную систему «Расчет рейтинга деловой репутации поставщиков», могут быть использованы Покупателем при оценке его деловой репутации в последующих закупочных процедурах и (или) в процессе принятия решения о заключении договора с ним.</w:t>
      </w:r>
    </w:p>
    <w:p w14:paraId="105BE77C" w14:textId="77777777" w:rsidR="00D63D80" w:rsidRPr="00E102D9" w:rsidRDefault="00D63D80" w:rsidP="00D63D80">
      <w:pPr>
        <w:pStyle w:val="ConsPlusNormal"/>
        <w:jc w:val="both"/>
      </w:pPr>
    </w:p>
    <w:p w14:paraId="30CC3DA4" w14:textId="77777777" w:rsidR="00D63D80" w:rsidRPr="00E102D9" w:rsidRDefault="00D63D80" w:rsidP="00D63D80">
      <w:pPr>
        <w:pStyle w:val="ConsPlusNormal"/>
        <w:numPr>
          <w:ilvl w:val="0"/>
          <w:numId w:val="3"/>
        </w:numPr>
        <w:tabs>
          <w:tab w:val="left" w:pos="426"/>
        </w:tabs>
        <w:spacing w:before="120"/>
        <w:jc w:val="center"/>
        <w:outlineLvl w:val="2"/>
        <w:rPr>
          <w:b/>
          <w:bCs/>
        </w:rPr>
      </w:pPr>
      <w:r w:rsidRPr="003C55EE">
        <w:rPr>
          <w:b/>
          <w:bCs/>
        </w:rPr>
        <w:t>ЗАВЕРЕНИЯ ОБ ОБСТОЯТЕЛЬСТВАХ, УСЛОВИЯ О КОНФИДЕНЦИАЛЬНОСТИ</w:t>
      </w:r>
    </w:p>
    <w:p w14:paraId="26657BE5" w14:textId="77777777" w:rsidR="00D63D80" w:rsidRPr="00E102D9" w:rsidRDefault="00D63D80" w:rsidP="00D63D80">
      <w:pPr>
        <w:pStyle w:val="ConsPlusNormal"/>
        <w:numPr>
          <w:ilvl w:val="1"/>
          <w:numId w:val="3"/>
        </w:numPr>
        <w:ind w:left="0" w:firstLine="709"/>
        <w:jc w:val="both"/>
      </w:pPr>
      <w:r w:rsidRPr="00E102D9">
        <w:t>Заверения об обстоятельствах.</w:t>
      </w:r>
    </w:p>
    <w:p w14:paraId="1E4EC654" w14:textId="77777777" w:rsidR="00D63D80" w:rsidRPr="00E102D9" w:rsidRDefault="00D63D80" w:rsidP="00D63D80">
      <w:pPr>
        <w:pStyle w:val="ConsPlusNormal"/>
        <w:ind w:firstLine="709"/>
        <w:jc w:val="both"/>
      </w:pPr>
      <w:r w:rsidRPr="00E102D9">
        <w:t>Каждая Сторона гарантирует другой Стороне, что:</w:t>
      </w:r>
    </w:p>
    <w:p w14:paraId="4F1B3897" w14:textId="77777777" w:rsidR="00D63D80" w:rsidRPr="00E102D9" w:rsidRDefault="00D63D80" w:rsidP="00D63D80">
      <w:pPr>
        <w:pStyle w:val="ConsPlusNormal"/>
        <w:ind w:firstLine="709"/>
        <w:jc w:val="both"/>
      </w:pPr>
      <w:r w:rsidRPr="00E102D9">
        <w:t>сторона вправе заключать и исполнять Договор;</w:t>
      </w:r>
    </w:p>
    <w:p w14:paraId="6256DBE9" w14:textId="77777777" w:rsidR="00D63D80" w:rsidRPr="00E102D9" w:rsidRDefault="00D63D80" w:rsidP="00D63D80">
      <w:pPr>
        <w:pStyle w:val="ConsPlusNormal"/>
        <w:ind w:firstLine="709"/>
        <w:jc w:val="both"/>
      </w:pPr>
      <w:r w:rsidRPr="00E102D9">
        <w:t>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 (или) местного самоуправления, локальным нормативным актам Стороны, судебным решениям,</w:t>
      </w:r>
    </w:p>
    <w:p w14:paraId="393F586E" w14:textId="77777777" w:rsidR="00D63D80" w:rsidRPr="00E102D9" w:rsidRDefault="00D63D80" w:rsidP="00D63D80">
      <w:pPr>
        <w:pStyle w:val="ConsPlusNormal"/>
        <w:ind w:firstLine="709"/>
        <w:jc w:val="both"/>
      </w:pPr>
      <w:r w:rsidRPr="00E102D9">
        <w:t>стороной получены все и любые разрешения, одобрения и согласования, необходимые ей для заключения и (или) исполнения Договора (в том числе в соответствии с действующим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14:paraId="4E30452F" w14:textId="77777777" w:rsidR="00D63D80" w:rsidRPr="00E102D9" w:rsidRDefault="00D63D80" w:rsidP="00D63D80">
      <w:pPr>
        <w:pStyle w:val="ConsPlusNormal"/>
        <w:numPr>
          <w:ilvl w:val="1"/>
          <w:numId w:val="3"/>
        </w:numPr>
        <w:ind w:left="0" w:firstLine="709"/>
        <w:jc w:val="both"/>
      </w:pPr>
      <w:r w:rsidRPr="00E102D9">
        <w:t>Поставщик настоящим гарантирует, что он не контролируются лицами, включенными в перечень лиц, указанный в Постановлении Правительства Российской Федерации от 01.11.2018 № 1300 «О мерах по реализации Указа Президента Российской Федерации от 22.10.2018 № 592», а также что ни он сам, ни лицо, подписавшее настоящий договор, не включены в перечни лиц в отношении которых применяются специальные экономические меры в соответствии с указанным Постановлением Правительства Российской Федерации или в соответствии с любыми иными актами Президента или Правительства Российской Федерации.</w:t>
      </w:r>
    </w:p>
    <w:p w14:paraId="2CDAF205" w14:textId="77777777" w:rsidR="00D63D80" w:rsidRPr="00E102D9" w:rsidRDefault="00D63D80" w:rsidP="00D63D80">
      <w:pPr>
        <w:pStyle w:val="ConsPlusNormal"/>
        <w:ind w:firstLine="709"/>
        <w:jc w:val="both"/>
      </w:pPr>
      <w:r w:rsidRPr="00E102D9">
        <w:t xml:space="preserve">В случае включения Поставщика, его единоличных исполнительных органов, иных </w:t>
      </w:r>
      <w:r w:rsidRPr="00E102D9">
        <w:lastRenderedPageBreak/>
        <w:t>лиц, действующих от его имени</w:t>
      </w:r>
      <w:r>
        <w:t>,</w:t>
      </w:r>
      <w:r w:rsidRPr="00E102D9">
        <w:t xml:space="preserve"> или лиц, которые его контролируют,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Поставщик незамедлительно информирует об этом Покупателя.</w:t>
      </w:r>
    </w:p>
    <w:p w14:paraId="66836A67" w14:textId="77777777" w:rsidR="00D63D80" w:rsidRPr="00E102D9" w:rsidRDefault="00D63D80" w:rsidP="00D63D80">
      <w:pPr>
        <w:pStyle w:val="ConsPlusNormal"/>
        <w:ind w:firstLine="709"/>
        <w:jc w:val="both"/>
      </w:pPr>
      <w:r w:rsidRPr="00E102D9">
        <w:t>Поставщик и Покупатель подтверждают, что условия настоящего пункта признаны ими существенными условиями настоящего Договора в соответствии со статьей 432 Гражданского кодекса Российской Федерации.</w:t>
      </w:r>
    </w:p>
    <w:p w14:paraId="5A95E149" w14:textId="77777777" w:rsidR="00D63D80" w:rsidRPr="00E102D9" w:rsidRDefault="00D63D80" w:rsidP="00D63D80">
      <w:pPr>
        <w:pStyle w:val="ConsPlusNormal"/>
        <w:ind w:firstLine="709"/>
        <w:jc w:val="both"/>
      </w:pPr>
      <w:r w:rsidRPr="00E102D9">
        <w:t>Если специальной нормой части второй Гражданского кодекса Российской Федерации не установлено иное, непредоставление Поставщиком указанной в настоящем пункте информации, а равно получение Покупателем соответствующей информации о включении Поставщика, а также иных лиц, указанных в настоящем пункте, в указанные перечни лиц любым иным способом, является основанием для одностороннего внесудебного отказа Покупателя от исполнения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14:paraId="42F08EA0" w14:textId="77777777" w:rsidR="00D63D80" w:rsidRDefault="00D63D80" w:rsidP="00D63D80">
      <w:pPr>
        <w:pStyle w:val="ConsPlusNormal"/>
        <w:ind w:firstLine="709"/>
        <w:jc w:val="both"/>
      </w:pPr>
      <w:r w:rsidRPr="00E102D9">
        <w:t>Факт включения Поставщика, а также иных лиц, указанных в настоящем пункте,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не является обстоятельством непреодолимой силы для Поставщика.</w:t>
      </w:r>
    </w:p>
    <w:p w14:paraId="431600B4" w14:textId="385789CE" w:rsidR="00D334A9" w:rsidRDefault="00D63D80" w:rsidP="00B07DD3">
      <w:pPr>
        <w:pStyle w:val="ConsPlusNormal"/>
        <w:spacing w:before="240"/>
        <w:ind w:firstLine="540"/>
        <w:jc w:val="both"/>
      </w:pPr>
      <w:r>
        <w:t xml:space="preserve">16.3. </w:t>
      </w:r>
      <w:r w:rsidR="00D334A9" w:rsidRPr="00D334A9">
        <w:rPr>
          <w:i/>
          <w:color w:val="FF0000"/>
        </w:rPr>
        <w:t>Ва</w:t>
      </w:r>
      <w:r w:rsidR="00D334A9" w:rsidRPr="008B3E75">
        <w:rPr>
          <w:i/>
          <w:iCs/>
          <w:color w:val="FF0000"/>
        </w:rPr>
        <w:t>риант условия для случая, если в рамках договора не предполагается обмен информацией ограниченного доступа и договор заключается между организациями отрасли:</w:t>
      </w:r>
    </w:p>
    <w:p w14:paraId="2F5E2411" w14:textId="414D0718" w:rsidR="00D63D80" w:rsidRPr="00B07DD3" w:rsidRDefault="00D63D80" w:rsidP="008E62F9">
      <w:pPr>
        <w:pStyle w:val="ConsPlusNormal"/>
        <w:spacing w:before="120"/>
        <w:ind w:firstLine="539"/>
        <w:jc w:val="both"/>
        <w:rPr>
          <w:color w:val="FF0000"/>
        </w:rPr>
      </w:pPr>
      <w:r>
        <w:t>В рамках настоящего договора передается только общедоступная информация.</w:t>
      </w:r>
    </w:p>
    <w:p w14:paraId="499A6F99" w14:textId="2431796B" w:rsidR="00D63D80" w:rsidRDefault="00D63D80" w:rsidP="008E62F9">
      <w:pPr>
        <w:pStyle w:val="ConsPlusNormal"/>
        <w:ind w:firstLine="539"/>
        <w:jc w:val="both"/>
      </w:pPr>
      <w:r>
        <w:t>В случае необходимости обмена информацией, составляющей коммерческую тайну, такой обмен будет осуществляться Сторонами в соответствии с условиями договора</w:t>
      </w:r>
      <w:r w:rsidR="00A54598">
        <w:rPr>
          <w:rStyle w:val="ae"/>
        </w:rPr>
        <w:footnoteReference w:id="3"/>
      </w:r>
      <w:r>
        <w:t xml:space="preserve">  о присоединении к Единой отраслевой политике защиты информации, составляющей коммерческую тайну в Госкорпорации "Росатом" и ее организациях от 02.09.2016 </w:t>
      </w:r>
      <w:r w:rsidR="00A54598">
        <w:t>№</w:t>
      </w:r>
      <w:r>
        <w:t>1/10804-Д (далее - Договор о присоединении), который Стороны акцептовали в порядке, установленном Договором о присоединении. Если Сторонами Договор о присоединении не заключался, то обмен информацией, составляющей коммерческую тайну, будет осуществляться только после заключения ими договора о конфиденциальности и неразглашении информации, составляющей коммерческую тайну, по форме, представленной в приложении № 2 к Договору.</w:t>
      </w:r>
    </w:p>
    <w:p w14:paraId="44B82F1A" w14:textId="0C7AF0BA" w:rsidR="00D63D80" w:rsidRDefault="00D63D80" w:rsidP="008E62F9">
      <w:pPr>
        <w:pStyle w:val="ConsPlusNormal"/>
        <w:ind w:firstLine="539"/>
        <w:jc w:val="both"/>
      </w:pPr>
      <w:r>
        <w:t>В случае необходимости обмена служебной информацией ограниченного распространения, обмен такой информацией будет осуществляться Сторонами в соответствии с условиями, установленными приказом Госкорпорации "Росатом" от 30.10.2018 N 1/1230-П, с которым Стороны ознакомлены на дату заключения Договора.</w:t>
      </w:r>
    </w:p>
    <w:p w14:paraId="215A5971" w14:textId="77777777" w:rsidR="00A54598" w:rsidRPr="00FF520B" w:rsidRDefault="00A54598" w:rsidP="00A54598">
      <w:pPr>
        <w:pStyle w:val="ConsPlusNormal"/>
        <w:spacing w:before="240"/>
        <w:ind w:firstLine="540"/>
        <w:jc w:val="both"/>
        <w:rPr>
          <w:color w:val="FF0000"/>
        </w:rPr>
      </w:pPr>
      <w:r w:rsidRPr="00FF520B">
        <w:rPr>
          <w:i/>
          <w:iCs/>
          <w:color w:val="FF0000"/>
        </w:rPr>
        <w:t>Вариант условия для случая, если в рамках договора не предполагается обмен информацией ограниченного доступа и договор заключается с внешним контрагентом:</w:t>
      </w:r>
    </w:p>
    <w:p w14:paraId="22260EFB" w14:textId="77777777" w:rsidR="00A54598" w:rsidRDefault="00A54598" w:rsidP="00A54598">
      <w:pPr>
        <w:pStyle w:val="ConsPlusNormal"/>
        <w:spacing w:before="240"/>
        <w:ind w:firstLine="540"/>
        <w:jc w:val="both"/>
      </w:pPr>
      <w:r>
        <w:t>В рамках настоящего договора передается только общедоступная информация.</w:t>
      </w:r>
    </w:p>
    <w:p w14:paraId="29197F3D" w14:textId="77777777" w:rsidR="00A54598" w:rsidRDefault="00A54598" w:rsidP="008E62F9">
      <w:pPr>
        <w:pStyle w:val="ConsPlusNormal"/>
        <w:ind w:firstLine="539"/>
        <w:jc w:val="both"/>
      </w:pPr>
      <w:r>
        <w:t>В случае необходимости обмена информацией, составляющей коммерческую тайну, такой обмен будет осуществляться Сторонами только после заключения ими договора о конфиденциальности и неразглашении информации, составляющей коммерческую тайну, по согласованной форме.</w:t>
      </w:r>
    </w:p>
    <w:p w14:paraId="523308A6" w14:textId="77777777" w:rsidR="00A54598" w:rsidRDefault="00A54598" w:rsidP="008E62F9">
      <w:pPr>
        <w:pStyle w:val="ConsPlusNormal"/>
        <w:ind w:firstLine="539"/>
        <w:jc w:val="both"/>
      </w:pPr>
      <w:r>
        <w:t xml:space="preserve">В случае необходимости обмена служебной информацией ограниченного </w:t>
      </w:r>
      <w:r>
        <w:lastRenderedPageBreak/>
        <w:t>распространения, обмен такой информацией будет осуществляться только после заключения Сторонами соглашения о конфиденциальности и неразглашении служебной информации ограниченного распространения ("Для служебного пользования") по согласованной форме.</w:t>
      </w:r>
    </w:p>
    <w:p w14:paraId="6371BE19" w14:textId="77777777" w:rsidR="00A54598" w:rsidRDefault="00A54598" w:rsidP="00D63D80">
      <w:pPr>
        <w:pStyle w:val="ConsPlusNormal"/>
        <w:spacing w:before="240"/>
        <w:ind w:firstLine="540"/>
        <w:jc w:val="both"/>
      </w:pPr>
    </w:p>
    <w:p w14:paraId="5B4285F2"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ПРОЧИЕ ПОЛОЖЕНИЯ</w:t>
      </w:r>
    </w:p>
    <w:p w14:paraId="2219859C" w14:textId="77777777" w:rsidR="00D63D80" w:rsidRPr="00E102D9" w:rsidRDefault="00D63D80" w:rsidP="00D63D80">
      <w:pPr>
        <w:pStyle w:val="ConsPlusNormal"/>
        <w:numPr>
          <w:ilvl w:val="1"/>
          <w:numId w:val="3"/>
        </w:numPr>
        <w:ind w:left="0" w:firstLine="709"/>
        <w:jc w:val="both"/>
      </w:pPr>
      <w:r w:rsidRPr="00E102D9">
        <w:t>Во всем, что не предусмотрено Договором, Стороны руководствуются законодательством Российской Федерации.</w:t>
      </w:r>
    </w:p>
    <w:p w14:paraId="48276C57" w14:textId="77777777" w:rsidR="00D63D80" w:rsidRPr="00E102D9" w:rsidRDefault="00D63D80" w:rsidP="00D63D80">
      <w:pPr>
        <w:pStyle w:val="ConsPlusNormal"/>
        <w:numPr>
          <w:ilvl w:val="1"/>
          <w:numId w:val="3"/>
        </w:numPr>
        <w:ind w:left="0" w:firstLine="709"/>
        <w:jc w:val="both"/>
      </w:pPr>
      <w:r w:rsidRPr="00E102D9">
        <w:t>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w:t>
      </w:r>
    </w:p>
    <w:p w14:paraId="2B742810" w14:textId="77777777" w:rsidR="00D63D80" w:rsidRPr="00E102D9" w:rsidRDefault="00D63D80" w:rsidP="00D63D80">
      <w:pPr>
        <w:pStyle w:val="ConsPlusNormal"/>
        <w:ind w:firstLine="709"/>
        <w:jc w:val="both"/>
      </w:pPr>
      <w:r w:rsidRPr="00E102D9">
        <w:t>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2231BB37" w14:textId="77777777" w:rsidR="00D63D80" w:rsidRPr="00E102D9" w:rsidRDefault="00D63D80" w:rsidP="00D63D80">
      <w:pPr>
        <w:pStyle w:val="ConsPlusNormal"/>
        <w:ind w:firstLine="709"/>
        <w:jc w:val="both"/>
      </w:pPr>
      <w:r w:rsidRPr="00E102D9">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(в случае направления претензии единоличным исполнительным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p>
    <w:p w14:paraId="68E7F8CE" w14:textId="77777777" w:rsidR="00D63D80" w:rsidRPr="00E102D9" w:rsidRDefault="00D63D80" w:rsidP="00D63D80">
      <w:pPr>
        <w:pStyle w:val="ConsPlusNormal"/>
        <w:ind w:firstLine="709"/>
        <w:jc w:val="both"/>
      </w:pPr>
      <w:r w:rsidRPr="00E102D9">
        <w:t>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30 (тридцати) рабочих дней со дня получения претензии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7CF7617E" w14:textId="15EBD6FF" w:rsidR="00D63D80" w:rsidRPr="00E102D9" w:rsidRDefault="00D63D80" w:rsidP="00B07DD3">
      <w:pPr>
        <w:pStyle w:val="ConsPlusNormal"/>
        <w:numPr>
          <w:ilvl w:val="1"/>
          <w:numId w:val="3"/>
        </w:numPr>
        <w:ind w:left="0" w:firstLine="709"/>
        <w:jc w:val="both"/>
        <w:outlineLvl w:val="3"/>
      </w:pPr>
      <w:bookmarkStart w:id="15" w:name="Par12054"/>
      <w:bookmarkEnd w:id="15"/>
      <w:r w:rsidRPr="00E102D9">
        <w:t>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w:t>
      </w:r>
    </w:p>
    <w:p w14:paraId="39640C9E" w14:textId="77777777" w:rsidR="00D63D80" w:rsidRPr="00E102D9" w:rsidRDefault="00D63D80" w:rsidP="00D63D80">
      <w:pPr>
        <w:pStyle w:val="ConsPlusNormal"/>
        <w:ind w:firstLine="709"/>
        <w:jc w:val="both"/>
      </w:pPr>
      <w:r w:rsidRPr="00E102D9">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14:paraId="4E44EE54" w14:textId="77777777" w:rsidR="00D63D80" w:rsidRPr="00E102D9" w:rsidRDefault="00D63D80" w:rsidP="00D63D80">
      <w:pPr>
        <w:pStyle w:val="ConsPlusNormal"/>
        <w:ind w:firstLine="709"/>
        <w:jc w:val="both"/>
      </w:pPr>
      <w:r w:rsidRPr="00E102D9">
        <w:t>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w:t>
      </w:r>
    </w:p>
    <w:p w14:paraId="4577D9B1" w14:textId="77777777" w:rsidR="00D63D80" w:rsidRPr="00E102D9" w:rsidRDefault="00D63D80" w:rsidP="00D63D80">
      <w:pPr>
        <w:pStyle w:val="ConsPlusNormal"/>
        <w:ind w:firstLine="709"/>
        <w:jc w:val="both"/>
      </w:pPr>
      <w:r w:rsidRPr="00E102D9">
        <w:t xml:space="preserve">Поставщик: </w:t>
      </w:r>
      <w:r w:rsidRPr="00E102D9">
        <w:rPr>
          <w:i/>
          <w:iCs/>
          <w:color w:val="FF0000"/>
        </w:rPr>
        <w:t>адрес электронной почты</w:t>
      </w:r>
    </w:p>
    <w:p w14:paraId="21E73897" w14:textId="4CDB8342" w:rsidR="00D63D80" w:rsidRPr="004F1DB5" w:rsidRDefault="00D63D80" w:rsidP="00D63D80">
      <w:pPr>
        <w:pStyle w:val="ConsPlusNormal"/>
        <w:ind w:firstLine="709"/>
        <w:jc w:val="both"/>
      </w:pPr>
      <w:r w:rsidRPr="00E102D9">
        <w:t xml:space="preserve">Покупатель: </w:t>
      </w:r>
      <w:r w:rsidR="00C81382" w:rsidRPr="00C81382">
        <w:rPr>
          <w:iCs/>
          <w:color w:val="000000" w:themeColor="text1"/>
          <w:lang w:val="en-US"/>
        </w:rPr>
        <w:t>info</w:t>
      </w:r>
      <w:r w:rsidR="00C81382" w:rsidRPr="004F1DB5">
        <w:rPr>
          <w:iCs/>
          <w:color w:val="000000" w:themeColor="text1"/>
        </w:rPr>
        <w:t>@</w:t>
      </w:r>
      <w:r w:rsidR="00C81382" w:rsidRPr="00C81382">
        <w:rPr>
          <w:iCs/>
          <w:color w:val="000000" w:themeColor="text1"/>
          <w:lang w:val="en-US"/>
        </w:rPr>
        <w:t>dnrc</w:t>
      </w:r>
      <w:r w:rsidR="00C81382" w:rsidRPr="004F1DB5">
        <w:rPr>
          <w:iCs/>
          <w:color w:val="000000" w:themeColor="text1"/>
        </w:rPr>
        <w:t>.</w:t>
      </w:r>
      <w:r w:rsidR="00C81382" w:rsidRPr="00C81382">
        <w:rPr>
          <w:iCs/>
          <w:color w:val="000000" w:themeColor="text1"/>
          <w:lang w:val="en-US"/>
        </w:rPr>
        <w:t>ru</w:t>
      </w:r>
    </w:p>
    <w:p w14:paraId="3E72B1CD" w14:textId="77777777" w:rsidR="00D63D80" w:rsidRPr="00E102D9" w:rsidRDefault="00D63D80" w:rsidP="00D63D80">
      <w:pPr>
        <w:pStyle w:val="ConsPlusNormal"/>
        <w:ind w:firstLine="709"/>
        <w:jc w:val="both"/>
      </w:pPr>
      <w:r w:rsidRPr="00E102D9">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14:paraId="511BE11C" w14:textId="77777777" w:rsidR="00D63D80" w:rsidRPr="00E102D9" w:rsidRDefault="00D63D80" w:rsidP="00D63D80">
      <w:pPr>
        <w:pStyle w:val="ConsPlusNormal"/>
        <w:ind w:firstLine="709"/>
        <w:jc w:val="both"/>
      </w:pPr>
      <w:r w:rsidRPr="00E102D9">
        <w:t>Стороны принимают на себя обязанность добровольно исполнять арбитражное решение.</w:t>
      </w:r>
    </w:p>
    <w:p w14:paraId="3597CEA2" w14:textId="77777777" w:rsidR="00D63D80" w:rsidRPr="00E102D9" w:rsidRDefault="00D63D80" w:rsidP="00D63D80">
      <w:pPr>
        <w:pStyle w:val="ConsPlusNormal"/>
        <w:ind w:firstLine="709"/>
        <w:jc w:val="both"/>
      </w:pPr>
      <w:r w:rsidRPr="00E102D9">
        <w:t>Решение, вынесенное по итогам арбитража, является окончательным для Сторон и отмене не подлежит.</w:t>
      </w:r>
    </w:p>
    <w:p w14:paraId="1BDEE011" w14:textId="77777777" w:rsidR="00D63D80" w:rsidRPr="00E102D9" w:rsidRDefault="00D63D80" w:rsidP="00D63D80">
      <w:pPr>
        <w:pStyle w:val="ConsPlusNormal"/>
        <w:ind w:firstLine="709"/>
        <w:jc w:val="both"/>
      </w:pPr>
      <w:r w:rsidRPr="00E102D9">
        <w:t xml:space="preserve">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w:t>
      </w:r>
      <w:r w:rsidRPr="00E102D9">
        <w:lastRenderedPageBreak/>
        <w:t>арбитража», Сторонами может быть заключено соглашение о рассмотрении спора в рамках ускоренной процедуры арбитража.</w:t>
      </w:r>
    </w:p>
    <w:p w14:paraId="50469D07" w14:textId="77777777" w:rsidR="00D63D80" w:rsidRPr="00E102D9" w:rsidRDefault="00D63D80" w:rsidP="00D63D80">
      <w:pPr>
        <w:pStyle w:val="ConsPlusNormal"/>
        <w:ind w:firstLine="709"/>
        <w:jc w:val="both"/>
      </w:pPr>
      <w:r w:rsidRPr="00E102D9">
        <w:rPr>
          <w:i/>
          <w:iCs/>
        </w:rPr>
        <w:t>либо</w:t>
      </w:r>
    </w:p>
    <w:p w14:paraId="4002FFDE" w14:textId="77777777" w:rsidR="00D63D80" w:rsidRPr="00E102D9" w:rsidRDefault="00D63D80" w:rsidP="00D63D80">
      <w:pPr>
        <w:pStyle w:val="ConsPlusNormal"/>
        <w:ind w:firstLine="709"/>
        <w:jc w:val="both"/>
      </w:pPr>
      <w:r w:rsidRPr="00E102D9">
        <w:t xml:space="preserve">2) </w:t>
      </w:r>
      <w:r w:rsidRPr="00E102D9">
        <w:rPr>
          <w:i/>
          <w:iCs/>
          <w:color w:val="FF0000"/>
        </w:rPr>
        <w:t>(вариант для внешнего контрагента - резидента Российской Федерации)</w:t>
      </w:r>
      <w:r w:rsidRPr="00E102D9">
        <w:rPr>
          <w:color w:val="FF0000"/>
        </w:rPr>
        <w:t xml:space="preserve"> </w:t>
      </w:r>
      <w:r w:rsidRPr="00E102D9">
        <w:t>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14:paraId="4E1EB7D2" w14:textId="77777777" w:rsidR="00D63D80" w:rsidRPr="00E102D9" w:rsidRDefault="00D63D80" w:rsidP="00D63D80">
      <w:pPr>
        <w:pStyle w:val="ConsPlusNormal"/>
        <w:ind w:firstLine="709"/>
        <w:jc w:val="both"/>
      </w:pPr>
      <w:r w:rsidRPr="00E102D9">
        <w:rPr>
          <w:i/>
          <w:iCs/>
        </w:rPr>
        <w:t>либо</w:t>
      </w:r>
    </w:p>
    <w:p w14:paraId="0B7EDAC5" w14:textId="77777777" w:rsidR="00D63D80" w:rsidRPr="00E102D9" w:rsidRDefault="00D63D80" w:rsidP="00D63D80">
      <w:pPr>
        <w:pStyle w:val="ConsPlusNormal"/>
        <w:ind w:firstLine="709"/>
        <w:jc w:val="both"/>
      </w:pPr>
      <w:r w:rsidRPr="00E102D9">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14:paraId="1C9B6520" w14:textId="77777777" w:rsidR="00D63D80" w:rsidRPr="00E102D9" w:rsidRDefault="00D63D80" w:rsidP="00D63D80">
      <w:pPr>
        <w:pStyle w:val="ConsPlusNormal"/>
        <w:ind w:firstLine="709"/>
        <w:jc w:val="both"/>
        <w:rPr>
          <w:i/>
          <w:iCs/>
        </w:rPr>
      </w:pPr>
      <w:r w:rsidRPr="00E102D9">
        <w:rPr>
          <w:i/>
          <w:iCs/>
        </w:rPr>
        <w:t>либо</w:t>
      </w:r>
    </w:p>
    <w:p w14:paraId="108340E3" w14:textId="77777777" w:rsidR="00D63D80" w:rsidRPr="00E102D9" w:rsidRDefault="00D63D80" w:rsidP="00D63D80">
      <w:pPr>
        <w:pStyle w:val="ConsPlusNormal"/>
        <w:ind w:firstLine="709"/>
        <w:jc w:val="both"/>
      </w:pPr>
      <w:r w:rsidRPr="00E102D9">
        <w:t xml:space="preserve">4) в Арбитражном суде </w:t>
      </w:r>
      <w:r>
        <w:t>Томской области.</w:t>
      </w:r>
      <w:r w:rsidRPr="00E102D9">
        <w:t xml:space="preserve"> </w:t>
      </w:r>
    </w:p>
    <w:p w14:paraId="165D0A27" w14:textId="77777777" w:rsidR="00D63D80" w:rsidRPr="00E102D9" w:rsidRDefault="00D63D80" w:rsidP="00D63D80">
      <w:pPr>
        <w:pStyle w:val="ConsPlusNormal"/>
        <w:numPr>
          <w:ilvl w:val="1"/>
          <w:numId w:val="3"/>
        </w:numPr>
        <w:ind w:left="0" w:firstLine="709"/>
        <w:jc w:val="both"/>
      </w:pPr>
      <w:r w:rsidRPr="00E102D9">
        <w:t>Настоящий Договор составляется на русском языке в двух экземплярах, имеющих одинаковую юридическую силу, по одному для каждой из сторон.</w:t>
      </w:r>
    </w:p>
    <w:p w14:paraId="0A5B2ACD" w14:textId="77777777" w:rsidR="00D63D80" w:rsidRPr="00E102D9" w:rsidRDefault="00D63D80" w:rsidP="00D63D80">
      <w:pPr>
        <w:pStyle w:val="ConsPlusNormal"/>
        <w:numPr>
          <w:ilvl w:val="1"/>
          <w:numId w:val="3"/>
        </w:numPr>
        <w:ind w:left="0" w:firstLine="709"/>
        <w:jc w:val="both"/>
        <w:outlineLvl w:val="3"/>
      </w:pPr>
      <w:r w:rsidRPr="00E102D9">
        <w:t xml:space="preserve">Неотъемлемой частью настоящего Договора являются: </w:t>
      </w:r>
    </w:p>
    <w:p w14:paraId="6685A987" w14:textId="77777777" w:rsidR="00D63D80" w:rsidRPr="00E102D9" w:rsidRDefault="00D63D80" w:rsidP="00D63D80">
      <w:pPr>
        <w:pStyle w:val="ConsPlusNormal"/>
        <w:ind w:firstLine="709"/>
        <w:jc w:val="both"/>
      </w:pPr>
      <w:r w:rsidRPr="00E102D9">
        <w:t>Приложение № 1: Спецификация;</w:t>
      </w:r>
    </w:p>
    <w:p w14:paraId="30C57C95" w14:textId="77777777" w:rsidR="00D63D80" w:rsidRDefault="00D63D80" w:rsidP="00D63D80">
      <w:pPr>
        <w:pStyle w:val="ConsPlusNormal"/>
        <w:ind w:firstLine="709"/>
        <w:jc w:val="both"/>
      </w:pPr>
      <w:r w:rsidRPr="00E102D9">
        <w:t xml:space="preserve">Приложение № 2: </w:t>
      </w:r>
    </w:p>
    <w:p w14:paraId="2349201F" w14:textId="77777777" w:rsidR="00D63D80" w:rsidRDefault="00D63D80" w:rsidP="00D63D80">
      <w:pPr>
        <w:pStyle w:val="ConsPlusNormal"/>
        <w:numPr>
          <w:ilvl w:val="0"/>
          <w:numId w:val="8"/>
        </w:numPr>
        <w:ind w:left="1134"/>
        <w:jc w:val="both"/>
      </w:pPr>
      <w:r w:rsidRPr="00E102D9">
        <w:t xml:space="preserve">Форма </w:t>
      </w:r>
      <w:r>
        <w:t>«А</w:t>
      </w:r>
      <w:r w:rsidRPr="00E102D9">
        <w:t>кт приема-передачи Товара</w:t>
      </w:r>
      <w:r>
        <w:t>»;</w:t>
      </w:r>
    </w:p>
    <w:p w14:paraId="4761FD62" w14:textId="77777777" w:rsidR="00D63D80" w:rsidRDefault="00D63D80" w:rsidP="00D63D80">
      <w:pPr>
        <w:pStyle w:val="ConsPlusNormal"/>
        <w:numPr>
          <w:ilvl w:val="0"/>
          <w:numId w:val="8"/>
        </w:numPr>
        <w:ind w:left="1134"/>
        <w:jc w:val="both"/>
      </w:pPr>
      <w:r>
        <w:t xml:space="preserve">Форма </w:t>
      </w:r>
      <w:r w:rsidRPr="0079091E">
        <w:t>«Св</w:t>
      </w:r>
      <w:r>
        <w:t>едения о цепочке собственников»;</w:t>
      </w:r>
    </w:p>
    <w:p w14:paraId="15427451" w14:textId="7C57F3D8" w:rsidR="00D63D80" w:rsidRPr="003C55EE" w:rsidRDefault="00D63D80" w:rsidP="00D63D80">
      <w:pPr>
        <w:pStyle w:val="ConsPlusNormal"/>
        <w:numPr>
          <w:ilvl w:val="0"/>
          <w:numId w:val="8"/>
        </w:numPr>
        <w:ind w:left="1134"/>
        <w:jc w:val="both"/>
        <w:rPr>
          <w:i/>
        </w:rPr>
      </w:pPr>
      <w:r>
        <w:t>Форма Договора о конфиденциальности и неразглашении информации, составляющей коммерческую тайну</w:t>
      </w:r>
      <w:r>
        <w:rPr>
          <w:i/>
        </w:rPr>
        <w:t>;</w:t>
      </w:r>
    </w:p>
    <w:p w14:paraId="3175077E" w14:textId="63F1B67E" w:rsidR="00D63D80" w:rsidRPr="004829A7" w:rsidRDefault="00D63D80" w:rsidP="00D63D80">
      <w:pPr>
        <w:pStyle w:val="ConsPlusNormal"/>
        <w:numPr>
          <w:ilvl w:val="0"/>
          <w:numId w:val="8"/>
        </w:numPr>
        <w:ind w:left="1134"/>
        <w:jc w:val="both"/>
        <w:rPr>
          <w:i/>
        </w:rPr>
      </w:pPr>
      <w:r>
        <w:t>Форма Соглашения о конфиденциальности и неразглашении служебной информации ограниченного распространения</w:t>
      </w:r>
      <w:r>
        <w:rPr>
          <w:i/>
        </w:rPr>
        <w:t>;</w:t>
      </w:r>
    </w:p>
    <w:p w14:paraId="71AD2BDC" w14:textId="6616B9B7" w:rsidR="00D63D80" w:rsidRPr="008E62F9" w:rsidRDefault="00D63D80" w:rsidP="00D63D80">
      <w:pPr>
        <w:pStyle w:val="ConsPlusNormal"/>
        <w:numPr>
          <w:ilvl w:val="0"/>
          <w:numId w:val="8"/>
        </w:numPr>
        <w:ind w:left="1134"/>
        <w:jc w:val="both"/>
      </w:pPr>
      <w:r w:rsidRPr="008E62F9">
        <w:t>Форма банковской гарантии;</w:t>
      </w:r>
    </w:p>
    <w:p w14:paraId="53032FF0" w14:textId="6D2B152D" w:rsidR="00E93AF6" w:rsidRPr="008E62F9" w:rsidRDefault="00D63D80" w:rsidP="008E62F9">
      <w:pPr>
        <w:pStyle w:val="ConsPlusNormal"/>
        <w:numPr>
          <w:ilvl w:val="0"/>
          <w:numId w:val="8"/>
        </w:numPr>
        <w:ind w:left="851" w:hanging="142"/>
        <w:jc w:val="both"/>
      </w:pPr>
      <w:r w:rsidRPr="008E62F9">
        <w:t xml:space="preserve">Форма договора поручительства </w:t>
      </w:r>
    </w:p>
    <w:p w14:paraId="304E3309" w14:textId="4F120A8C" w:rsidR="00D63D80" w:rsidRPr="00E93AF6" w:rsidRDefault="00C81382" w:rsidP="008E62F9">
      <w:pPr>
        <w:pStyle w:val="ConsPlusNormal"/>
        <w:numPr>
          <w:ilvl w:val="0"/>
          <w:numId w:val="8"/>
        </w:numPr>
        <w:ind w:left="851" w:hanging="142"/>
        <w:jc w:val="both"/>
        <w:rPr>
          <w:color w:val="000000" w:themeColor="text1"/>
        </w:rPr>
      </w:pPr>
      <w:r w:rsidRPr="00E93AF6">
        <w:rPr>
          <w:color w:val="000000" w:themeColor="text1"/>
        </w:rPr>
        <w:t>Приложение № 3:</w:t>
      </w:r>
      <w:r w:rsidRPr="00E93AF6">
        <w:rPr>
          <w:color w:val="000000" w:themeColor="text1"/>
          <w:lang w:val="en-US"/>
        </w:rPr>
        <w:t xml:space="preserve"> </w:t>
      </w:r>
      <w:r w:rsidRPr="00E93AF6">
        <w:rPr>
          <w:color w:val="000000" w:themeColor="text1"/>
        </w:rPr>
        <w:t>Техническое задание.</w:t>
      </w:r>
    </w:p>
    <w:p w14:paraId="089FC1F3"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bookmarkStart w:id="16" w:name="Par12075"/>
      <w:bookmarkEnd w:id="16"/>
      <w:r w:rsidRPr="00E102D9">
        <w:rPr>
          <w:b/>
          <w:bCs/>
        </w:rPr>
        <w:t>РЕКВИЗИТЫ СТОРОН</w:t>
      </w:r>
    </w:p>
    <w:tbl>
      <w:tblPr>
        <w:tblW w:w="9905" w:type="dxa"/>
        <w:tblInd w:w="62" w:type="dxa"/>
        <w:tblLayout w:type="fixed"/>
        <w:tblCellMar>
          <w:top w:w="102" w:type="dxa"/>
          <w:left w:w="62" w:type="dxa"/>
          <w:bottom w:w="102" w:type="dxa"/>
          <w:right w:w="62" w:type="dxa"/>
        </w:tblCellMar>
        <w:tblLook w:val="0000" w:firstRow="0" w:lastRow="0" w:firstColumn="0" w:lastColumn="0" w:noHBand="0" w:noVBand="0"/>
      </w:tblPr>
      <w:tblGrid>
        <w:gridCol w:w="4953"/>
        <w:gridCol w:w="4952"/>
      </w:tblGrid>
      <w:tr w:rsidR="00D63D80" w:rsidRPr="00E102D9" w14:paraId="1FD645BB" w14:textId="77777777" w:rsidTr="00F47D2E">
        <w:trPr>
          <w:trHeight w:val="327"/>
        </w:trPr>
        <w:tc>
          <w:tcPr>
            <w:tcW w:w="4953" w:type="dxa"/>
          </w:tcPr>
          <w:p w14:paraId="73E029AB" w14:textId="77777777" w:rsidR="00D63D80" w:rsidRPr="00E102D9" w:rsidRDefault="00D63D80" w:rsidP="00F47D2E">
            <w:pPr>
              <w:pStyle w:val="ConsPlusNormal"/>
              <w:rPr>
                <w:b/>
                <w:bCs/>
              </w:rPr>
            </w:pPr>
            <w:r w:rsidRPr="00E102D9">
              <w:rPr>
                <w:b/>
                <w:bCs/>
              </w:rPr>
              <w:t>Покупатель:</w:t>
            </w:r>
          </w:p>
          <w:p w14:paraId="79AB6D45" w14:textId="77777777" w:rsidR="00D63D80" w:rsidRPr="00E102D9" w:rsidRDefault="00D63D80" w:rsidP="00F47D2E">
            <w:pPr>
              <w:pStyle w:val="ConsPlusNormal"/>
              <w:rPr>
                <w:bCs/>
              </w:rPr>
            </w:pPr>
            <w:r w:rsidRPr="00E102D9">
              <w:rPr>
                <w:bCs/>
              </w:rPr>
              <w:t>АО «ОДЦ УГР»</w:t>
            </w:r>
          </w:p>
          <w:p w14:paraId="4101B7DF" w14:textId="77777777" w:rsidR="00EA272F" w:rsidRPr="00EA272F" w:rsidRDefault="00EA272F" w:rsidP="00EA272F">
            <w:pPr>
              <w:pStyle w:val="ConsPlusNormal"/>
              <w:rPr>
                <w:bCs/>
              </w:rPr>
            </w:pPr>
            <w:r w:rsidRPr="00EA272F">
              <w:rPr>
                <w:bCs/>
              </w:rPr>
              <w:t xml:space="preserve">Юридический адрес: </w:t>
            </w:r>
          </w:p>
          <w:p w14:paraId="79F7B369" w14:textId="77777777" w:rsidR="00EA272F" w:rsidRPr="00EA272F" w:rsidRDefault="00EA272F" w:rsidP="00EA272F">
            <w:pPr>
              <w:pStyle w:val="ConsPlusNormal"/>
              <w:rPr>
                <w:bCs/>
              </w:rPr>
            </w:pPr>
            <w:r w:rsidRPr="00EA272F">
              <w:rPr>
                <w:bCs/>
              </w:rPr>
              <w:t xml:space="preserve">636000, Томская область, г. Северск, Автодорога 13, стр. 179а </w:t>
            </w:r>
          </w:p>
          <w:p w14:paraId="2EAAB556" w14:textId="77777777" w:rsidR="00EA272F" w:rsidRPr="00EA272F" w:rsidRDefault="00EA272F" w:rsidP="00EA272F">
            <w:pPr>
              <w:pStyle w:val="ConsPlusNormal"/>
              <w:rPr>
                <w:bCs/>
              </w:rPr>
            </w:pPr>
            <w:r w:rsidRPr="00EA272F">
              <w:rPr>
                <w:bCs/>
              </w:rPr>
              <w:t xml:space="preserve">Почтовый адрес: 636000, Томская область, </w:t>
            </w:r>
          </w:p>
          <w:p w14:paraId="65FB7730" w14:textId="77777777" w:rsidR="00EA272F" w:rsidRPr="00EA272F" w:rsidRDefault="00EA272F" w:rsidP="00EA272F">
            <w:pPr>
              <w:pStyle w:val="ConsPlusNormal"/>
              <w:rPr>
                <w:bCs/>
              </w:rPr>
            </w:pPr>
            <w:r w:rsidRPr="00EA272F">
              <w:rPr>
                <w:bCs/>
              </w:rPr>
              <w:t>г. Северск, а/я 654</w:t>
            </w:r>
          </w:p>
          <w:p w14:paraId="7B184932" w14:textId="77777777" w:rsidR="00EA272F" w:rsidRPr="00EA272F" w:rsidRDefault="00EA272F" w:rsidP="00EA272F">
            <w:pPr>
              <w:pStyle w:val="ConsPlusNormal"/>
              <w:rPr>
                <w:bCs/>
              </w:rPr>
            </w:pPr>
            <w:r w:rsidRPr="00EA272F">
              <w:rPr>
                <w:bCs/>
              </w:rPr>
              <w:t>ОГРН: 1107024000973;</w:t>
            </w:r>
          </w:p>
          <w:p w14:paraId="6DBCFE6B" w14:textId="5DF2112B" w:rsidR="00EA272F" w:rsidRPr="00286DB9" w:rsidRDefault="00EA272F" w:rsidP="00EA272F">
            <w:pPr>
              <w:pStyle w:val="ConsPlusNormal"/>
              <w:rPr>
                <w:bCs/>
                <w:color w:val="FF0000"/>
              </w:rPr>
            </w:pPr>
            <w:r w:rsidRPr="00EA272F">
              <w:rPr>
                <w:bCs/>
              </w:rPr>
              <w:t xml:space="preserve">ИНН 7024033350; КПП </w:t>
            </w:r>
            <w:r w:rsidR="00381FB5" w:rsidRPr="00381FB5">
              <w:rPr>
                <w:bCs/>
              </w:rPr>
              <w:t>785150001</w:t>
            </w:r>
            <w:r w:rsidRPr="00381FB5">
              <w:rPr>
                <w:bCs/>
              </w:rPr>
              <w:t>;</w:t>
            </w:r>
          </w:p>
          <w:p w14:paraId="0679476F" w14:textId="77777777" w:rsidR="00EA272F" w:rsidRPr="00EA272F" w:rsidRDefault="00EA272F" w:rsidP="00EA272F">
            <w:pPr>
              <w:pStyle w:val="ConsPlusNormal"/>
              <w:rPr>
                <w:bCs/>
              </w:rPr>
            </w:pPr>
            <w:r w:rsidRPr="00EA272F">
              <w:rPr>
                <w:bCs/>
              </w:rPr>
              <w:t>ОКПО 67006822 ОКВЭД 43.11</w:t>
            </w:r>
          </w:p>
          <w:p w14:paraId="75B62AD6" w14:textId="77777777" w:rsidR="00EA272F" w:rsidRPr="00EA272F" w:rsidRDefault="00EA272F" w:rsidP="00EA272F">
            <w:pPr>
              <w:pStyle w:val="ConsPlusNormal"/>
              <w:rPr>
                <w:bCs/>
              </w:rPr>
            </w:pPr>
            <w:r w:rsidRPr="00EA272F">
              <w:rPr>
                <w:bCs/>
              </w:rPr>
              <w:t>Тел. 8 (3823) 90-11-11, доб. 1000</w:t>
            </w:r>
          </w:p>
          <w:p w14:paraId="689658D0" w14:textId="77777777" w:rsidR="00EA272F" w:rsidRPr="00EA272F" w:rsidRDefault="00EA272F" w:rsidP="00EA272F">
            <w:pPr>
              <w:pStyle w:val="ConsPlusNormal"/>
              <w:rPr>
                <w:bCs/>
              </w:rPr>
            </w:pPr>
            <w:r w:rsidRPr="00EA272F">
              <w:rPr>
                <w:bCs/>
              </w:rPr>
              <w:t>Факс. 8 (3823) 90-11-11, доб. 666</w:t>
            </w:r>
          </w:p>
          <w:p w14:paraId="6ADA142D" w14:textId="21C19F7D" w:rsidR="00EA272F" w:rsidRPr="00C416B4" w:rsidRDefault="00EA272F" w:rsidP="00EA272F">
            <w:pPr>
              <w:pStyle w:val="ConsPlusNormal"/>
              <w:rPr>
                <w:bCs/>
              </w:rPr>
            </w:pPr>
            <w:r w:rsidRPr="00E12233">
              <w:rPr>
                <w:bCs/>
                <w:lang w:val="en-US"/>
              </w:rPr>
              <w:t>e</w:t>
            </w:r>
            <w:r w:rsidRPr="00C416B4">
              <w:rPr>
                <w:bCs/>
              </w:rPr>
              <w:t>-</w:t>
            </w:r>
            <w:r w:rsidRPr="00E12233">
              <w:rPr>
                <w:bCs/>
                <w:lang w:val="en-US"/>
              </w:rPr>
              <w:t>mail</w:t>
            </w:r>
            <w:r w:rsidRPr="00C416B4">
              <w:rPr>
                <w:bCs/>
              </w:rPr>
              <w:t xml:space="preserve">: </w:t>
            </w:r>
            <w:hyperlink r:id="rId9" w:history="1">
              <w:r w:rsidR="00E12233" w:rsidRPr="00E12233">
                <w:rPr>
                  <w:rStyle w:val="ab"/>
                  <w:bCs/>
                  <w:lang w:val="en-US"/>
                </w:rPr>
                <w:t>info</w:t>
              </w:r>
              <w:r w:rsidR="00E12233" w:rsidRPr="00C416B4">
                <w:rPr>
                  <w:rStyle w:val="ab"/>
                  <w:bCs/>
                </w:rPr>
                <w:t>@</w:t>
              </w:r>
              <w:r w:rsidR="00E12233" w:rsidRPr="00E12233">
                <w:rPr>
                  <w:rStyle w:val="ab"/>
                  <w:bCs/>
                  <w:lang w:val="en-US"/>
                </w:rPr>
                <w:t>dnrc</w:t>
              </w:r>
              <w:r w:rsidR="00E12233" w:rsidRPr="00C416B4">
                <w:rPr>
                  <w:rStyle w:val="ab"/>
                  <w:bCs/>
                </w:rPr>
                <w:t>.</w:t>
              </w:r>
              <w:r w:rsidR="00E12233" w:rsidRPr="00E12233">
                <w:rPr>
                  <w:rStyle w:val="ab"/>
                  <w:bCs/>
                  <w:lang w:val="en-US"/>
                </w:rPr>
                <w:t>ru</w:t>
              </w:r>
            </w:hyperlink>
            <w:r w:rsidR="00E12233" w:rsidRPr="00C416B4">
              <w:rPr>
                <w:bCs/>
              </w:rPr>
              <w:t xml:space="preserve"> </w:t>
            </w:r>
            <w:r w:rsidRPr="00C416B4">
              <w:rPr>
                <w:bCs/>
              </w:rPr>
              <w:t xml:space="preserve"> </w:t>
            </w:r>
          </w:p>
          <w:p w14:paraId="4B4502C6" w14:textId="77777777" w:rsidR="00EA272F" w:rsidRPr="00EA272F" w:rsidRDefault="00EA272F" w:rsidP="00EA272F">
            <w:pPr>
              <w:pStyle w:val="ConsPlusNormal"/>
              <w:rPr>
                <w:bCs/>
              </w:rPr>
            </w:pPr>
            <w:r w:rsidRPr="00EA272F">
              <w:rPr>
                <w:bCs/>
              </w:rPr>
              <w:t>Расчетный счет № 40702810700000039291</w:t>
            </w:r>
          </w:p>
          <w:p w14:paraId="31884CA8" w14:textId="77777777" w:rsidR="00EA272F" w:rsidRPr="00EA272F" w:rsidRDefault="00EA272F" w:rsidP="00EA272F">
            <w:pPr>
              <w:pStyle w:val="ConsPlusNormal"/>
              <w:rPr>
                <w:bCs/>
              </w:rPr>
            </w:pPr>
            <w:r w:rsidRPr="00EA272F">
              <w:rPr>
                <w:bCs/>
              </w:rPr>
              <w:t xml:space="preserve">БАНК ГПБ (АО) </w:t>
            </w:r>
          </w:p>
          <w:p w14:paraId="54F1A3FE" w14:textId="77777777" w:rsidR="00EA272F" w:rsidRPr="00EA272F" w:rsidRDefault="00EA272F" w:rsidP="00EA272F">
            <w:pPr>
              <w:pStyle w:val="ConsPlusNormal"/>
              <w:rPr>
                <w:bCs/>
              </w:rPr>
            </w:pPr>
            <w:r w:rsidRPr="00EA272F">
              <w:rPr>
                <w:bCs/>
              </w:rPr>
              <w:t xml:space="preserve">Кор/счет 30101810200000000823 </w:t>
            </w:r>
          </w:p>
          <w:p w14:paraId="552D34BE" w14:textId="77777777" w:rsidR="00EA272F" w:rsidRPr="00EA272F" w:rsidRDefault="00EA272F" w:rsidP="00EA272F">
            <w:pPr>
              <w:pStyle w:val="ConsPlusNormal"/>
              <w:rPr>
                <w:bCs/>
              </w:rPr>
            </w:pPr>
            <w:r w:rsidRPr="00EA272F">
              <w:rPr>
                <w:bCs/>
              </w:rPr>
              <w:t>БИК 044525823</w:t>
            </w:r>
          </w:p>
          <w:p w14:paraId="424D4553" w14:textId="77777777" w:rsidR="00EA272F" w:rsidRPr="00EA272F" w:rsidRDefault="00EA272F" w:rsidP="00EA272F">
            <w:pPr>
              <w:pStyle w:val="ConsPlusNormal"/>
              <w:rPr>
                <w:bCs/>
              </w:rPr>
            </w:pPr>
            <w:r w:rsidRPr="00EA272F">
              <w:rPr>
                <w:bCs/>
              </w:rPr>
              <w:t>Реквизиты казначейского сопровождения:</w:t>
            </w:r>
          </w:p>
          <w:p w14:paraId="29695500" w14:textId="77777777" w:rsidR="00EA272F" w:rsidRPr="00EA272F" w:rsidRDefault="00EA272F" w:rsidP="00EA272F">
            <w:pPr>
              <w:pStyle w:val="ConsPlusNormal"/>
              <w:rPr>
                <w:bCs/>
              </w:rPr>
            </w:pPr>
            <w:r w:rsidRPr="00EA272F">
              <w:rPr>
                <w:bCs/>
              </w:rPr>
              <w:t>УФК по Новосибирской области</w:t>
            </w:r>
          </w:p>
          <w:p w14:paraId="48EE9E4B" w14:textId="77777777" w:rsidR="00EA272F" w:rsidRPr="00EA272F" w:rsidRDefault="00EA272F" w:rsidP="00EA272F">
            <w:pPr>
              <w:pStyle w:val="ConsPlusNormal"/>
              <w:rPr>
                <w:bCs/>
              </w:rPr>
            </w:pPr>
            <w:r w:rsidRPr="00EA272F">
              <w:rPr>
                <w:bCs/>
              </w:rPr>
              <w:t>(АО «ОДЦ УГР», л/с 711Э7566001),</w:t>
            </w:r>
          </w:p>
          <w:p w14:paraId="053B6D0E" w14:textId="77777777" w:rsidR="00EA272F" w:rsidRPr="00EA272F" w:rsidRDefault="00EA272F" w:rsidP="00EA272F">
            <w:pPr>
              <w:pStyle w:val="ConsPlusNormal"/>
              <w:rPr>
                <w:bCs/>
              </w:rPr>
            </w:pPr>
            <w:r w:rsidRPr="00EA272F">
              <w:rPr>
                <w:bCs/>
              </w:rPr>
              <w:t>Банк: СИБИРСКОЕ ГУ БАНКА РОССИИ//УФК по Новосибирской области г. Новосибирск.</w:t>
            </w:r>
          </w:p>
          <w:p w14:paraId="53D36257" w14:textId="77777777" w:rsidR="00EA272F" w:rsidRPr="00EA272F" w:rsidRDefault="00EA272F" w:rsidP="00EA272F">
            <w:pPr>
              <w:pStyle w:val="ConsPlusNormal"/>
              <w:rPr>
                <w:bCs/>
              </w:rPr>
            </w:pPr>
            <w:r w:rsidRPr="00EA272F">
              <w:rPr>
                <w:bCs/>
              </w:rPr>
              <w:t>БИК: 015004950</w:t>
            </w:r>
          </w:p>
          <w:p w14:paraId="6F707C8B" w14:textId="77777777" w:rsidR="00EA272F" w:rsidRPr="00EA272F" w:rsidRDefault="00EA272F" w:rsidP="00EA272F">
            <w:pPr>
              <w:pStyle w:val="ConsPlusNormal"/>
              <w:rPr>
                <w:bCs/>
              </w:rPr>
            </w:pPr>
            <w:r w:rsidRPr="00EA272F">
              <w:rPr>
                <w:bCs/>
              </w:rPr>
              <w:lastRenderedPageBreak/>
              <w:t>Казначейский счет: 03215643000000015100</w:t>
            </w:r>
          </w:p>
          <w:p w14:paraId="49A0531B" w14:textId="4966D1A3" w:rsidR="00D63D80" w:rsidRPr="00895440" w:rsidRDefault="00EA272F" w:rsidP="00EA272F">
            <w:pPr>
              <w:pStyle w:val="ConsPlusNormal"/>
              <w:rPr>
                <w:bCs/>
              </w:rPr>
            </w:pPr>
            <w:r w:rsidRPr="00EA272F">
              <w:rPr>
                <w:bCs/>
              </w:rPr>
              <w:t>Единый казначейский счет: 40102810445370000043</w:t>
            </w:r>
          </w:p>
        </w:tc>
        <w:tc>
          <w:tcPr>
            <w:tcW w:w="4952" w:type="dxa"/>
          </w:tcPr>
          <w:p w14:paraId="26A10408" w14:textId="77777777" w:rsidR="00D63D80" w:rsidRPr="00E102D9" w:rsidRDefault="00D63D80" w:rsidP="00F47D2E">
            <w:pPr>
              <w:pStyle w:val="ConsPlusNormal"/>
              <w:rPr>
                <w:b/>
                <w:bCs/>
              </w:rPr>
            </w:pPr>
            <w:r w:rsidRPr="00E102D9">
              <w:rPr>
                <w:b/>
                <w:bCs/>
              </w:rPr>
              <w:lastRenderedPageBreak/>
              <w:t>Поставщик:</w:t>
            </w:r>
          </w:p>
          <w:p w14:paraId="0A247CDA" w14:textId="77777777" w:rsidR="00D63D80" w:rsidRPr="00E102D9" w:rsidRDefault="00D63D80" w:rsidP="00F47D2E">
            <w:pPr>
              <w:pStyle w:val="ConsPlusNormal"/>
              <w:rPr>
                <w:bCs/>
              </w:rPr>
            </w:pPr>
          </w:p>
          <w:p w14:paraId="34D677C9" w14:textId="77777777" w:rsidR="00D63D80" w:rsidRPr="00E102D9" w:rsidRDefault="00D63D80" w:rsidP="00F47D2E">
            <w:pPr>
              <w:pStyle w:val="ConsPlusNormal"/>
              <w:rPr>
                <w:bCs/>
              </w:rPr>
            </w:pPr>
          </w:p>
          <w:p w14:paraId="22BE2387" w14:textId="77777777" w:rsidR="00D63D80" w:rsidRPr="00E102D9" w:rsidRDefault="00D63D80" w:rsidP="00F47D2E">
            <w:pPr>
              <w:pStyle w:val="ConsPlusNormal"/>
              <w:rPr>
                <w:bCs/>
              </w:rPr>
            </w:pPr>
          </w:p>
          <w:p w14:paraId="7365ACC9" w14:textId="77777777" w:rsidR="00D63D80" w:rsidRPr="00E102D9" w:rsidRDefault="00D63D80" w:rsidP="00F47D2E">
            <w:pPr>
              <w:pStyle w:val="ConsPlusNormal"/>
              <w:rPr>
                <w:bCs/>
              </w:rPr>
            </w:pPr>
          </w:p>
          <w:p w14:paraId="1EA28472" w14:textId="77777777" w:rsidR="00D63D80" w:rsidRPr="00E102D9" w:rsidRDefault="00D63D80" w:rsidP="00F47D2E">
            <w:pPr>
              <w:pStyle w:val="ConsPlusNormal"/>
              <w:rPr>
                <w:bCs/>
              </w:rPr>
            </w:pPr>
          </w:p>
          <w:p w14:paraId="5BBFD2C4" w14:textId="77777777" w:rsidR="00D63D80" w:rsidRPr="00E102D9" w:rsidRDefault="00D63D80" w:rsidP="00F47D2E">
            <w:pPr>
              <w:pStyle w:val="ConsPlusNormal"/>
              <w:rPr>
                <w:bCs/>
              </w:rPr>
            </w:pPr>
          </w:p>
          <w:p w14:paraId="6905A2BC" w14:textId="77777777" w:rsidR="00D63D80" w:rsidRPr="00E102D9" w:rsidRDefault="00D63D80" w:rsidP="00F47D2E">
            <w:pPr>
              <w:pStyle w:val="ConsPlusNormal"/>
              <w:rPr>
                <w:bCs/>
              </w:rPr>
            </w:pPr>
          </w:p>
          <w:p w14:paraId="1840F7F7" w14:textId="77777777" w:rsidR="00D63D80" w:rsidRPr="00E102D9" w:rsidRDefault="00D63D80" w:rsidP="00F47D2E">
            <w:pPr>
              <w:pStyle w:val="ConsPlusNormal"/>
              <w:rPr>
                <w:bCs/>
              </w:rPr>
            </w:pPr>
          </w:p>
          <w:p w14:paraId="0F758744" w14:textId="77777777" w:rsidR="00D63D80" w:rsidRPr="00E102D9" w:rsidRDefault="00D63D80" w:rsidP="00F47D2E">
            <w:pPr>
              <w:pStyle w:val="ConsPlusNormal"/>
              <w:rPr>
                <w:bCs/>
              </w:rPr>
            </w:pPr>
          </w:p>
          <w:p w14:paraId="2AD2E896" w14:textId="77777777" w:rsidR="00D63D80" w:rsidRPr="00E102D9" w:rsidRDefault="00D63D80" w:rsidP="00F47D2E">
            <w:pPr>
              <w:pStyle w:val="ConsPlusNormal"/>
              <w:rPr>
                <w:bCs/>
              </w:rPr>
            </w:pPr>
          </w:p>
          <w:p w14:paraId="783194C3" w14:textId="77777777" w:rsidR="00D63D80" w:rsidRPr="00E102D9" w:rsidRDefault="00D63D80" w:rsidP="00F47D2E">
            <w:pPr>
              <w:pStyle w:val="ConsPlusNormal"/>
              <w:rPr>
                <w:bCs/>
              </w:rPr>
            </w:pPr>
          </w:p>
          <w:p w14:paraId="2124E79D" w14:textId="77777777" w:rsidR="00D63D80" w:rsidRPr="00E102D9" w:rsidRDefault="00D63D80" w:rsidP="00F47D2E">
            <w:pPr>
              <w:pStyle w:val="ConsPlusNormal"/>
              <w:rPr>
                <w:bCs/>
              </w:rPr>
            </w:pPr>
          </w:p>
        </w:tc>
      </w:tr>
    </w:tbl>
    <w:p w14:paraId="7A3DECA6" w14:textId="77777777" w:rsidR="00D63D80" w:rsidRPr="00E102D9" w:rsidRDefault="00D63D80" w:rsidP="00D63D80">
      <w:pPr>
        <w:pStyle w:val="ConsPlusNormal"/>
        <w:numPr>
          <w:ilvl w:val="0"/>
          <w:numId w:val="3"/>
        </w:numPr>
        <w:tabs>
          <w:tab w:val="left" w:pos="426"/>
        </w:tabs>
        <w:spacing w:before="120"/>
        <w:ind w:left="0" w:firstLine="0"/>
        <w:jc w:val="center"/>
        <w:outlineLvl w:val="2"/>
        <w:rPr>
          <w:b/>
          <w:bCs/>
        </w:rPr>
      </w:pPr>
      <w:r w:rsidRPr="00E102D9">
        <w:rPr>
          <w:b/>
          <w:bCs/>
        </w:rPr>
        <w:t>ПОДПИСИ СТОРОН</w:t>
      </w:r>
    </w:p>
    <w:p w14:paraId="34AC94B7" w14:textId="77777777" w:rsidR="00D63D80" w:rsidRPr="00E102D9" w:rsidRDefault="00D63D80" w:rsidP="00D63D80">
      <w:pPr>
        <w:pStyle w:val="ConsPlusNormal"/>
        <w:jc w:val="both"/>
      </w:pPr>
    </w:p>
    <w:tbl>
      <w:tblPr>
        <w:tblW w:w="9719" w:type="dxa"/>
        <w:tblLayout w:type="fixed"/>
        <w:tblCellMar>
          <w:top w:w="102" w:type="dxa"/>
          <w:left w:w="62" w:type="dxa"/>
          <w:bottom w:w="102" w:type="dxa"/>
          <w:right w:w="62" w:type="dxa"/>
        </w:tblCellMar>
        <w:tblLook w:val="0000" w:firstRow="0" w:lastRow="0" w:firstColumn="0" w:lastColumn="0" w:noHBand="0" w:noVBand="0"/>
      </w:tblPr>
      <w:tblGrid>
        <w:gridCol w:w="4900"/>
        <w:gridCol w:w="4819"/>
      </w:tblGrid>
      <w:tr w:rsidR="00D63D80" w:rsidRPr="00E102D9" w14:paraId="663DAEF1" w14:textId="77777777" w:rsidTr="00F47D2E">
        <w:tc>
          <w:tcPr>
            <w:tcW w:w="4900" w:type="dxa"/>
          </w:tcPr>
          <w:p w14:paraId="5BD2066C" w14:textId="77777777" w:rsidR="00D63D80" w:rsidRPr="00E102D9" w:rsidRDefault="00D63D80" w:rsidP="00F47D2E">
            <w:pPr>
              <w:pStyle w:val="ConsPlusNormal"/>
              <w:rPr>
                <w:b/>
                <w:bCs/>
              </w:rPr>
            </w:pPr>
            <w:r w:rsidRPr="00E102D9">
              <w:rPr>
                <w:b/>
                <w:bCs/>
              </w:rPr>
              <w:t>От Покупателя:</w:t>
            </w:r>
          </w:p>
        </w:tc>
        <w:tc>
          <w:tcPr>
            <w:tcW w:w="4819" w:type="dxa"/>
          </w:tcPr>
          <w:p w14:paraId="234D4430" w14:textId="77777777" w:rsidR="00D63D80" w:rsidRPr="00E102D9" w:rsidRDefault="00D63D80" w:rsidP="00F47D2E">
            <w:pPr>
              <w:pStyle w:val="ConsPlusNormal"/>
              <w:rPr>
                <w:b/>
                <w:bCs/>
              </w:rPr>
            </w:pPr>
            <w:r w:rsidRPr="00E102D9">
              <w:rPr>
                <w:b/>
                <w:bCs/>
              </w:rPr>
              <w:t>От Поставщика:</w:t>
            </w:r>
          </w:p>
        </w:tc>
      </w:tr>
      <w:tr w:rsidR="00D63D80" w:rsidRPr="00E102D9" w14:paraId="2B3D5B3A" w14:textId="77777777" w:rsidTr="00F47D2E">
        <w:trPr>
          <w:trHeight w:val="327"/>
        </w:trPr>
        <w:tc>
          <w:tcPr>
            <w:tcW w:w="4900" w:type="dxa"/>
          </w:tcPr>
          <w:sdt>
            <w:sdtPr>
              <w:rPr>
                <w:bCs/>
              </w:rPr>
              <w:alias w:val="Подписант"/>
              <w:tag w:val="Подписант"/>
              <w:id w:val="880607574"/>
              <w:placeholder>
                <w:docPart w:val="86AECD0BAA2046159A5ADC1941A96E38"/>
              </w:placeholder>
              <w:comboBox>
                <w:listItem w:value="Выберите элемент."/>
                <w:listItem w:displayText="Генеральный директор" w:value="Генеральный директор"/>
                <w:listItem w:displayText="И.о. генерального директора" w:value="И.о. генерального директора"/>
                <w:listItem w:displayText="Главный инженер АО «ОДЦ УГР»" w:value="Главный инженер АО «ОДЦ УГР»"/>
                <w:listItem w:displayText="Заместитель генерального директора по экономике и финансам АО «ОДЦ УГР»" w:value="Заместитель генерального директора по экономике и финансам АО «ОДЦ УГР»"/>
                <w:listItem w:displayText="Заместитель генерального директора по безопасности АО «ОДЦ УГР»" w:value="Заместитель генерального директора по безопасности АО «ОДЦ УГР»"/>
                <w:listItem w:displayText="Заместитель генерального директора по выводу из эксплуатации АО «ОДЦ УГР»" w:value="Заместитель генерального директора по выводу из эксплуатации АО «ОДЦ УГР»"/>
              </w:comboBox>
            </w:sdtPr>
            <w:sdtEndPr/>
            <w:sdtContent>
              <w:p w14:paraId="676D34A8" w14:textId="09CC47B1" w:rsidR="00D63D80" w:rsidRPr="00E102D9" w:rsidRDefault="00241BEA" w:rsidP="00F47D2E">
                <w:pPr>
                  <w:pStyle w:val="ConsPlusNormal"/>
                  <w:rPr>
                    <w:bCs/>
                  </w:rPr>
                </w:pPr>
                <w:r>
                  <w:rPr>
                    <w:bCs/>
                  </w:rPr>
                  <w:t>Заместитель генерального директора по выводу из эксплуатации АО «ОДЦ УГР»</w:t>
                </w:r>
              </w:p>
            </w:sdtContent>
          </w:sdt>
          <w:p w14:paraId="6389FA74" w14:textId="77777777" w:rsidR="00D63D80" w:rsidRPr="00E102D9" w:rsidRDefault="00D63D80" w:rsidP="00F47D2E">
            <w:pPr>
              <w:pStyle w:val="ConsPlusNormal"/>
              <w:rPr>
                <w:bCs/>
              </w:rPr>
            </w:pPr>
          </w:p>
          <w:p w14:paraId="3F5A23C9" w14:textId="62986F6A" w:rsidR="00D63D80" w:rsidRPr="00E102D9" w:rsidRDefault="00D63D80" w:rsidP="00F47D2E">
            <w:pPr>
              <w:pStyle w:val="ConsPlusNormal"/>
              <w:rPr>
                <w:bCs/>
              </w:rPr>
            </w:pPr>
            <w:r w:rsidRPr="00E102D9">
              <w:rPr>
                <w:bCs/>
              </w:rPr>
              <w:t xml:space="preserve">_______________ </w:t>
            </w:r>
            <w:sdt>
              <w:sdtPr>
                <w:rPr>
                  <w:bCs/>
                </w:rPr>
                <w:alias w:val="Подписант"/>
                <w:tag w:val="Подписант"/>
                <w:id w:val="-2095857333"/>
                <w:placeholder>
                  <w:docPart w:val="86AECD0BAA2046159A5ADC1941A96E38"/>
                </w:placeholder>
                <w:comboBox>
                  <w:listItem w:value="Выберите элемент."/>
                  <w:listItem w:displayText="И.Л. Атимасов" w:value="И.Л. Атимасов"/>
                  <w:listItem w:displayText="Е.В. Блинов" w:value="Е.В. Блинов"/>
                  <w:listItem w:displayText="В.С Загуменнов" w:value="В.С Загуменнов"/>
                  <w:listItem w:displayText="С.А. Марков" w:value="С.А. Марков"/>
                </w:comboBox>
              </w:sdtPr>
              <w:sdtEndPr/>
              <w:sdtContent>
                <w:r w:rsidR="00241BEA">
                  <w:rPr>
                    <w:bCs/>
                  </w:rPr>
                  <w:t>Г.А. Барышев</w:t>
                </w:r>
              </w:sdtContent>
            </w:sdt>
          </w:p>
          <w:p w14:paraId="001BA23A" w14:textId="77777777" w:rsidR="00D63D80" w:rsidRPr="00E102D9" w:rsidRDefault="00D63D80" w:rsidP="00F47D2E">
            <w:pPr>
              <w:pStyle w:val="ConsPlusNormal"/>
              <w:rPr>
                <w:bCs/>
              </w:rPr>
            </w:pPr>
            <w:r w:rsidRPr="00E102D9">
              <w:rPr>
                <w:bCs/>
              </w:rPr>
              <w:t>«___»_______________ 20 __ г.</w:t>
            </w:r>
          </w:p>
          <w:p w14:paraId="3F2B3422" w14:textId="77777777" w:rsidR="00D63D80" w:rsidRPr="00E102D9" w:rsidRDefault="00D63D80" w:rsidP="00F47D2E">
            <w:pPr>
              <w:pStyle w:val="ConsPlusNormal"/>
              <w:rPr>
                <w:bCs/>
              </w:rPr>
            </w:pPr>
            <w:r w:rsidRPr="00E102D9">
              <w:rPr>
                <w:bCs/>
              </w:rPr>
              <w:t>М.П.</w:t>
            </w:r>
          </w:p>
        </w:tc>
        <w:sdt>
          <w:sdtPr>
            <w:rPr>
              <w:bCs/>
            </w:rPr>
            <w:id w:val="1150567741"/>
            <w:placeholder>
              <w:docPart w:val="BEDEA9C855014157B90B0ED6DB0A3963"/>
            </w:placeholder>
          </w:sdtPr>
          <w:sdtEndPr/>
          <w:sdtContent>
            <w:tc>
              <w:tcPr>
                <w:tcW w:w="4819" w:type="dxa"/>
              </w:tcPr>
              <w:p w14:paraId="777BC482" w14:textId="77777777" w:rsidR="00D63D80" w:rsidRPr="00E102D9" w:rsidRDefault="00D63D80" w:rsidP="00F47D2E">
                <w:pPr>
                  <w:pStyle w:val="ConsPlusNormal"/>
                  <w:rPr>
                    <w:bCs/>
                  </w:rPr>
                </w:pPr>
                <w:r w:rsidRPr="00E102D9">
                  <w:rPr>
                    <w:bCs/>
                  </w:rPr>
                  <w:t>___________________________________</w:t>
                </w:r>
              </w:p>
              <w:p w14:paraId="2FFF2F78" w14:textId="77777777" w:rsidR="00D63D80" w:rsidRPr="00E102D9" w:rsidRDefault="00D63D80" w:rsidP="00F47D2E">
                <w:pPr>
                  <w:pStyle w:val="ConsPlusNormal"/>
                  <w:rPr>
                    <w:bCs/>
                  </w:rPr>
                </w:pPr>
              </w:p>
              <w:p w14:paraId="6BCCED73" w14:textId="77777777" w:rsidR="00D63D80" w:rsidRPr="00E102D9" w:rsidRDefault="00D63D80" w:rsidP="00F47D2E">
                <w:pPr>
                  <w:pStyle w:val="ConsPlusNormal"/>
                  <w:rPr>
                    <w:bCs/>
                  </w:rPr>
                </w:pPr>
                <w:r w:rsidRPr="00E102D9">
                  <w:rPr>
                    <w:bCs/>
                  </w:rPr>
                  <w:t>_________________ И.О. Фамилия</w:t>
                </w:r>
              </w:p>
              <w:p w14:paraId="2FBE5355" w14:textId="77777777" w:rsidR="00D63D80" w:rsidRPr="00E102D9" w:rsidRDefault="00D63D80" w:rsidP="00F47D2E">
                <w:pPr>
                  <w:pStyle w:val="ConsPlusNormal"/>
                  <w:rPr>
                    <w:bCs/>
                  </w:rPr>
                </w:pPr>
                <w:r w:rsidRPr="00E102D9">
                  <w:rPr>
                    <w:bCs/>
                  </w:rPr>
                  <w:t>«___»_______________ 20 __ г.</w:t>
                </w:r>
              </w:p>
              <w:p w14:paraId="338FB5C7" w14:textId="77777777" w:rsidR="00D63D80" w:rsidRPr="00E102D9" w:rsidRDefault="00D63D80" w:rsidP="00F47D2E">
                <w:pPr>
                  <w:pStyle w:val="ConsPlusNormal"/>
                  <w:rPr>
                    <w:bCs/>
                  </w:rPr>
                </w:pPr>
                <w:r w:rsidRPr="00E102D9">
                  <w:rPr>
                    <w:bCs/>
                  </w:rPr>
                  <w:t>М.П.</w:t>
                </w:r>
              </w:p>
            </w:tc>
          </w:sdtContent>
        </w:sdt>
      </w:tr>
    </w:tbl>
    <w:p w14:paraId="69215BEA" w14:textId="77777777" w:rsidR="00100C8B" w:rsidRPr="006B38D4" w:rsidRDefault="00100C8B" w:rsidP="006B38D4">
      <w:pPr>
        <w:spacing w:after="0"/>
        <w:rPr>
          <w:rFonts w:ascii="Times New Roman" w:hAnsi="Times New Roman" w:cs="Times New Roman"/>
          <w:sz w:val="24"/>
          <w:szCs w:val="24"/>
        </w:rPr>
      </w:pPr>
    </w:p>
    <w:p w14:paraId="3FD002FD" w14:textId="77777777" w:rsidR="004C42BE" w:rsidRPr="006B38D4" w:rsidRDefault="004C42BE" w:rsidP="006B38D4">
      <w:pPr>
        <w:spacing w:after="0"/>
        <w:rPr>
          <w:rFonts w:ascii="Times New Roman" w:hAnsi="Times New Roman" w:cs="Times New Roman"/>
          <w:sz w:val="24"/>
          <w:szCs w:val="24"/>
        </w:rPr>
      </w:pPr>
    </w:p>
    <w:p w14:paraId="0EEC3AE1" w14:textId="77777777" w:rsidR="004C42BE" w:rsidRPr="006B38D4" w:rsidRDefault="004C42BE" w:rsidP="006B38D4">
      <w:pPr>
        <w:spacing w:after="0"/>
        <w:rPr>
          <w:rFonts w:ascii="Times New Roman" w:hAnsi="Times New Roman" w:cs="Times New Roman"/>
          <w:sz w:val="24"/>
          <w:szCs w:val="24"/>
        </w:rPr>
      </w:pPr>
    </w:p>
    <w:p w14:paraId="6652EC88" w14:textId="77777777" w:rsidR="004C42BE" w:rsidRPr="006B38D4" w:rsidRDefault="004C42BE" w:rsidP="006B38D4">
      <w:pPr>
        <w:spacing w:after="0"/>
        <w:rPr>
          <w:rFonts w:ascii="Times New Roman" w:hAnsi="Times New Roman" w:cs="Times New Roman"/>
          <w:sz w:val="24"/>
          <w:szCs w:val="24"/>
        </w:rPr>
      </w:pPr>
    </w:p>
    <w:p w14:paraId="3B76901A" w14:textId="77777777" w:rsidR="00844D01" w:rsidRDefault="00D63D80">
      <w:pPr>
        <w:rPr>
          <w:rFonts w:ascii="Times New Roman" w:hAnsi="Times New Roman" w:cs="Times New Roman"/>
          <w:b/>
          <w:bCs/>
          <w:sz w:val="24"/>
          <w:szCs w:val="24"/>
        </w:rPr>
        <w:sectPr w:rsidR="00844D01" w:rsidSect="00844D01">
          <w:pgSz w:w="11906" w:h="16838"/>
          <w:pgMar w:top="709" w:right="850" w:bottom="851" w:left="1418" w:header="708" w:footer="708" w:gutter="0"/>
          <w:cols w:space="708"/>
          <w:titlePg/>
          <w:docGrid w:linePitch="360"/>
        </w:sectPr>
      </w:pPr>
      <w:r>
        <w:rPr>
          <w:rFonts w:ascii="Times New Roman" w:hAnsi="Times New Roman" w:cs="Times New Roman"/>
          <w:b/>
          <w:bCs/>
          <w:sz w:val="24"/>
          <w:szCs w:val="24"/>
        </w:rPr>
        <w:br w:type="page"/>
      </w:r>
    </w:p>
    <w:p w14:paraId="6428BF18" w14:textId="4A9E718A" w:rsidR="00D63D80" w:rsidRDefault="00D63D80">
      <w:pPr>
        <w:rPr>
          <w:rFonts w:ascii="Times New Roman" w:hAnsi="Times New Roman" w:cs="Times New Roman"/>
          <w:b/>
          <w:bCs/>
          <w:sz w:val="24"/>
          <w:szCs w:val="24"/>
        </w:rPr>
      </w:pPr>
    </w:p>
    <w:p w14:paraId="27B4DBBB" w14:textId="77777777" w:rsidR="00844D01" w:rsidRPr="00D007B3" w:rsidRDefault="00844D01" w:rsidP="00844D01">
      <w:pPr>
        <w:autoSpaceDE w:val="0"/>
        <w:autoSpaceDN w:val="0"/>
        <w:adjustRightInd w:val="0"/>
        <w:spacing w:after="0" w:line="240" w:lineRule="auto"/>
        <w:jc w:val="right"/>
        <w:outlineLvl w:val="1"/>
        <w:rPr>
          <w:rFonts w:ascii="Times New Roman" w:hAnsi="Times New Roman" w:cs="Times New Roman"/>
          <w:bCs/>
          <w:sz w:val="24"/>
          <w:szCs w:val="24"/>
        </w:rPr>
      </w:pPr>
      <w:bookmarkStart w:id="17" w:name="Par19"/>
      <w:bookmarkStart w:id="18" w:name="Par68"/>
      <w:bookmarkStart w:id="19" w:name="Par82"/>
      <w:bookmarkStart w:id="20" w:name="Par160"/>
      <w:bookmarkStart w:id="21" w:name="Par161"/>
      <w:bookmarkStart w:id="22" w:name="Par173"/>
      <w:bookmarkStart w:id="23" w:name="Par181"/>
      <w:bookmarkStart w:id="24" w:name="Par187"/>
      <w:bookmarkStart w:id="25" w:name="Par188"/>
      <w:bookmarkStart w:id="26" w:name="Par24"/>
      <w:bookmarkStart w:id="27" w:name="Par26"/>
      <w:bookmarkStart w:id="28" w:name="Par30"/>
      <w:bookmarkStart w:id="29" w:name="Par33"/>
      <w:bookmarkStart w:id="30" w:name="Par50"/>
      <w:bookmarkStart w:id="31" w:name="Par17"/>
      <w:bookmarkStart w:id="32" w:name="Par22"/>
      <w:bookmarkStart w:id="33" w:name="Par25"/>
      <w:bookmarkStart w:id="34" w:name="P11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007B3">
        <w:rPr>
          <w:rFonts w:ascii="Times New Roman" w:hAnsi="Times New Roman" w:cs="Times New Roman"/>
          <w:bCs/>
          <w:sz w:val="24"/>
          <w:szCs w:val="24"/>
        </w:rPr>
        <w:t xml:space="preserve">Приложение № 1 </w:t>
      </w:r>
    </w:p>
    <w:p w14:paraId="605E52AC" w14:textId="77777777" w:rsidR="00844D01" w:rsidRPr="00D007B3" w:rsidRDefault="00844D01" w:rsidP="00844D01">
      <w:pPr>
        <w:autoSpaceDE w:val="0"/>
        <w:autoSpaceDN w:val="0"/>
        <w:adjustRightInd w:val="0"/>
        <w:spacing w:after="0" w:line="240" w:lineRule="auto"/>
        <w:jc w:val="right"/>
        <w:rPr>
          <w:rFonts w:ascii="Times New Roman" w:hAnsi="Times New Roman" w:cs="Times New Roman"/>
          <w:sz w:val="24"/>
          <w:szCs w:val="24"/>
        </w:rPr>
      </w:pPr>
      <w:r w:rsidRPr="00D007B3">
        <w:rPr>
          <w:rFonts w:ascii="Times New Roman" w:hAnsi="Times New Roman" w:cs="Times New Roman"/>
          <w:sz w:val="24"/>
          <w:szCs w:val="24"/>
        </w:rPr>
        <w:t>к Договору поставки № ___________ от «___» ___________ 20__ года</w:t>
      </w:r>
    </w:p>
    <w:p w14:paraId="1D96841A" w14:textId="77777777" w:rsidR="00844D01" w:rsidRPr="00D007B3"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32569756" w14:textId="77777777" w:rsidR="00844D01" w:rsidRPr="00727EF8" w:rsidRDefault="00844D01" w:rsidP="00844D01">
      <w:pPr>
        <w:pStyle w:val="-0"/>
        <w:numPr>
          <w:ilvl w:val="0"/>
          <w:numId w:val="0"/>
        </w:numPr>
        <w:jc w:val="center"/>
        <w:rPr>
          <w:b/>
          <w:sz w:val="28"/>
          <w:szCs w:val="28"/>
        </w:rPr>
      </w:pPr>
      <w:bookmarkStart w:id="35" w:name="_Toc157679453"/>
      <w:bookmarkStart w:id="36" w:name="_Toc168144796"/>
      <w:bookmarkStart w:id="37" w:name="_Toc168159782"/>
      <w:bookmarkStart w:id="38" w:name="_Toc213335134"/>
      <w:bookmarkStart w:id="39" w:name="_Toc213679137"/>
      <w:bookmarkStart w:id="40" w:name="_Toc213679215"/>
      <w:r w:rsidRPr="00727EF8">
        <w:rPr>
          <w:b/>
          <w:sz w:val="28"/>
          <w:szCs w:val="28"/>
        </w:rPr>
        <w:t>СПЕЦИФИКАЦИЯ</w:t>
      </w:r>
      <w:bookmarkEnd w:id="35"/>
      <w:bookmarkEnd w:id="36"/>
      <w:bookmarkEnd w:id="37"/>
      <w:bookmarkEnd w:id="38"/>
      <w:bookmarkEnd w:id="39"/>
      <w:bookmarkEnd w:id="40"/>
    </w:p>
    <w:p w14:paraId="3EF8996E" w14:textId="77777777" w:rsidR="00844D01" w:rsidRDefault="00844D01" w:rsidP="00844D01">
      <w:pPr>
        <w:pStyle w:val="-0"/>
        <w:numPr>
          <w:ilvl w:val="0"/>
          <w:numId w:val="0"/>
        </w:numPr>
      </w:pPr>
    </w:p>
    <w:tbl>
      <w:tblPr>
        <w:tblW w:w="14876" w:type="dxa"/>
        <w:tblInd w:w="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460"/>
        <w:gridCol w:w="2113"/>
        <w:gridCol w:w="1953"/>
        <w:gridCol w:w="1663"/>
        <w:gridCol w:w="1377"/>
        <w:gridCol w:w="1553"/>
        <w:gridCol w:w="1442"/>
        <w:gridCol w:w="1481"/>
        <w:gridCol w:w="1417"/>
        <w:gridCol w:w="1417"/>
      </w:tblGrid>
      <w:tr w:rsidR="00844D01" w:rsidRPr="00E15FEA" w14:paraId="2F3725DF" w14:textId="77777777" w:rsidTr="00F47D2E">
        <w:tc>
          <w:tcPr>
            <w:tcW w:w="460" w:type="dxa"/>
            <w:tcBorders>
              <w:top w:val="single" w:sz="4" w:space="0" w:color="00000A"/>
              <w:left w:val="single" w:sz="4" w:space="0" w:color="00000A"/>
              <w:bottom w:val="single" w:sz="4" w:space="0" w:color="00000A"/>
              <w:right w:val="single" w:sz="4" w:space="0" w:color="00000A"/>
            </w:tcBorders>
            <w:shd w:val="clear" w:color="auto" w:fill="auto"/>
          </w:tcPr>
          <w:p w14:paraId="6222ECF9"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w:t>
            </w:r>
          </w:p>
        </w:tc>
        <w:tc>
          <w:tcPr>
            <w:tcW w:w="2113" w:type="dxa"/>
            <w:tcBorders>
              <w:top w:val="single" w:sz="4" w:space="0" w:color="00000A"/>
              <w:left w:val="single" w:sz="4" w:space="0" w:color="00000A"/>
              <w:bottom w:val="single" w:sz="4" w:space="0" w:color="00000A"/>
              <w:right w:val="single" w:sz="4" w:space="0" w:color="00000A"/>
            </w:tcBorders>
            <w:shd w:val="clear" w:color="auto" w:fill="auto"/>
          </w:tcPr>
          <w:p w14:paraId="70E9E864"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Наименование</w:t>
            </w:r>
            <w:r>
              <w:rPr>
                <w:rFonts w:ascii="Times New Roman" w:hAnsi="Times New Roman" w:cs="Times New Roman"/>
                <w:sz w:val="26"/>
                <w:szCs w:val="26"/>
              </w:rPr>
              <w:t xml:space="preserve"> </w:t>
            </w:r>
            <w:r w:rsidRPr="00E15FEA">
              <w:rPr>
                <w:rFonts w:ascii="Times New Roman" w:hAnsi="Times New Roman" w:cs="Times New Roman"/>
                <w:sz w:val="26"/>
                <w:szCs w:val="26"/>
              </w:rPr>
              <w:t>товара (оборудования)</w:t>
            </w:r>
            <w:r>
              <w:rPr>
                <w:rFonts w:ascii="Times New Roman" w:hAnsi="Times New Roman" w:cs="Times New Roman"/>
                <w:sz w:val="26"/>
                <w:szCs w:val="26"/>
              </w:rPr>
              <w:t xml:space="preserve"> </w:t>
            </w:r>
            <w:r w:rsidRPr="00E15FEA">
              <w:rPr>
                <w:rFonts w:ascii="Times New Roman" w:hAnsi="Times New Roman" w:cs="Times New Roman"/>
                <w:sz w:val="26"/>
                <w:szCs w:val="26"/>
              </w:rPr>
              <w:t>(заводской (серийный) номер, марка, модель и т.п.)</w:t>
            </w:r>
          </w:p>
        </w:tc>
        <w:tc>
          <w:tcPr>
            <w:tcW w:w="1953" w:type="dxa"/>
            <w:tcBorders>
              <w:top w:val="single" w:sz="4" w:space="0" w:color="00000A"/>
              <w:left w:val="single" w:sz="4" w:space="0" w:color="00000A"/>
              <w:bottom w:val="single" w:sz="4" w:space="0" w:color="00000A"/>
              <w:right w:val="single" w:sz="4" w:space="0" w:color="00000A"/>
            </w:tcBorders>
            <w:shd w:val="clear" w:color="auto" w:fill="auto"/>
          </w:tcPr>
          <w:p w14:paraId="58853FA9"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Производитель / страна происхождения</w:t>
            </w:r>
          </w:p>
        </w:tc>
        <w:tc>
          <w:tcPr>
            <w:tcW w:w="1663" w:type="dxa"/>
            <w:tcBorders>
              <w:top w:val="single" w:sz="4" w:space="0" w:color="00000A"/>
              <w:left w:val="single" w:sz="4" w:space="0" w:color="00000A"/>
              <w:bottom w:val="single" w:sz="4" w:space="0" w:color="00000A"/>
              <w:right w:val="single" w:sz="4" w:space="0" w:color="00000A"/>
            </w:tcBorders>
          </w:tcPr>
          <w:p w14:paraId="0AE80FA3"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Объем гарантий и гарантийный срок</w:t>
            </w:r>
          </w:p>
        </w:tc>
        <w:tc>
          <w:tcPr>
            <w:tcW w:w="1377" w:type="dxa"/>
            <w:tcBorders>
              <w:top w:val="single" w:sz="4" w:space="0" w:color="00000A"/>
              <w:left w:val="single" w:sz="4" w:space="0" w:color="00000A"/>
              <w:bottom w:val="single" w:sz="4" w:space="0" w:color="00000A"/>
              <w:right w:val="single" w:sz="4" w:space="0" w:color="00000A"/>
            </w:tcBorders>
            <w:shd w:val="clear" w:color="auto" w:fill="auto"/>
          </w:tcPr>
          <w:p w14:paraId="03ACA082"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Единица измерения</w:t>
            </w:r>
          </w:p>
        </w:tc>
        <w:tc>
          <w:tcPr>
            <w:tcW w:w="1553" w:type="dxa"/>
            <w:tcBorders>
              <w:top w:val="single" w:sz="4" w:space="0" w:color="00000A"/>
              <w:left w:val="single" w:sz="4" w:space="0" w:color="00000A"/>
              <w:bottom w:val="single" w:sz="4" w:space="0" w:color="00000A"/>
              <w:right w:val="single" w:sz="4" w:space="0" w:color="00000A"/>
            </w:tcBorders>
            <w:shd w:val="clear" w:color="auto" w:fill="auto"/>
          </w:tcPr>
          <w:p w14:paraId="109648DC"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Количество (единиц измерения)</w:t>
            </w:r>
          </w:p>
        </w:tc>
        <w:tc>
          <w:tcPr>
            <w:tcW w:w="1442" w:type="dxa"/>
            <w:tcBorders>
              <w:top w:val="single" w:sz="4" w:space="0" w:color="00000A"/>
              <w:left w:val="single" w:sz="4" w:space="0" w:color="00000A"/>
              <w:bottom w:val="single" w:sz="4" w:space="0" w:color="00000A"/>
              <w:right w:val="single" w:sz="4" w:space="0" w:color="00000A"/>
            </w:tcBorders>
          </w:tcPr>
          <w:p w14:paraId="7075EB26"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Цена за единицу измерения,</w:t>
            </w:r>
            <w:r>
              <w:rPr>
                <w:rFonts w:ascii="Times New Roman" w:hAnsi="Times New Roman" w:cs="Times New Roman"/>
                <w:sz w:val="26"/>
                <w:szCs w:val="26"/>
              </w:rPr>
              <w:t xml:space="preserve"> </w:t>
            </w:r>
            <w:r w:rsidRPr="00E15FEA">
              <w:rPr>
                <w:rFonts w:ascii="Times New Roman" w:hAnsi="Times New Roman" w:cs="Times New Roman"/>
                <w:sz w:val="26"/>
                <w:szCs w:val="26"/>
              </w:rPr>
              <w:t>руб.</w:t>
            </w:r>
            <w:r>
              <w:rPr>
                <w:rFonts w:ascii="Times New Roman" w:hAnsi="Times New Roman" w:cs="Times New Roman"/>
                <w:sz w:val="26"/>
                <w:szCs w:val="26"/>
              </w:rPr>
              <w:t xml:space="preserve"> </w:t>
            </w:r>
            <w:r w:rsidRPr="00E15FEA">
              <w:rPr>
                <w:rFonts w:ascii="Times New Roman" w:hAnsi="Times New Roman" w:cs="Times New Roman"/>
                <w:sz w:val="26"/>
                <w:szCs w:val="26"/>
              </w:rPr>
              <w:t>(без НДС)</w:t>
            </w:r>
          </w:p>
        </w:tc>
        <w:tc>
          <w:tcPr>
            <w:tcW w:w="1481" w:type="dxa"/>
            <w:tcBorders>
              <w:top w:val="single" w:sz="4" w:space="0" w:color="00000A"/>
              <w:left w:val="single" w:sz="4" w:space="0" w:color="00000A"/>
              <w:bottom w:val="single" w:sz="4" w:space="0" w:color="00000A"/>
              <w:right w:val="single" w:sz="4" w:space="0" w:color="00000A"/>
            </w:tcBorders>
            <w:shd w:val="clear" w:color="auto" w:fill="auto"/>
          </w:tcPr>
          <w:p w14:paraId="76CAF8BA"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Цена за единицу измерения,</w:t>
            </w:r>
            <w:r>
              <w:rPr>
                <w:rFonts w:ascii="Times New Roman" w:hAnsi="Times New Roman" w:cs="Times New Roman"/>
                <w:sz w:val="26"/>
                <w:szCs w:val="26"/>
              </w:rPr>
              <w:t xml:space="preserve"> </w:t>
            </w:r>
            <w:r w:rsidRPr="00E15FEA">
              <w:rPr>
                <w:rFonts w:ascii="Times New Roman" w:hAnsi="Times New Roman" w:cs="Times New Roman"/>
                <w:sz w:val="26"/>
                <w:szCs w:val="26"/>
              </w:rPr>
              <w:t>руб.</w:t>
            </w:r>
            <w:r>
              <w:rPr>
                <w:rFonts w:ascii="Times New Roman" w:hAnsi="Times New Roman" w:cs="Times New Roman"/>
                <w:sz w:val="26"/>
                <w:szCs w:val="26"/>
              </w:rPr>
              <w:t xml:space="preserve"> </w:t>
            </w:r>
            <w:r w:rsidRPr="00E15FEA">
              <w:rPr>
                <w:rFonts w:ascii="Times New Roman" w:hAnsi="Times New Roman" w:cs="Times New Roman"/>
                <w:sz w:val="26"/>
                <w:szCs w:val="26"/>
              </w:rPr>
              <w:t>(включая НДС)</w:t>
            </w:r>
          </w:p>
          <w:p w14:paraId="63B4F560" w14:textId="77777777" w:rsidR="00844D01" w:rsidRPr="00E15FEA" w:rsidRDefault="00844D01" w:rsidP="00F47D2E">
            <w:pPr>
              <w:jc w:val="center"/>
              <w:rPr>
                <w:rFonts w:ascii="Times New Roman" w:hAnsi="Times New Roman" w:cs="Times New Roman"/>
                <w:sz w:val="26"/>
                <w:szCs w:val="26"/>
              </w:rPr>
            </w:pPr>
          </w:p>
        </w:tc>
        <w:tc>
          <w:tcPr>
            <w:tcW w:w="1417" w:type="dxa"/>
            <w:tcBorders>
              <w:top w:val="single" w:sz="4" w:space="0" w:color="00000A"/>
              <w:left w:val="single" w:sz="4" w:space="0" w:color="00000A"/>
              <w:bottom w:val="single" w:sz="4" w:space="0" w:color="00000A"/>
              <w:right w:val="single" w:sz="4" w:space="0" w:color="00000A"/>
            </w:tcBorders>
          </w:tcPr>
          <w:p w14:paraId="30363CD1"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Общая стоимость,</w:t>
            </w:r>
            <w:r>
              <w:rPr>
                <w:rFonts w:ascii="Times New Roman" w:hAnsi="Times New Roman" w:cs="Times New Roman"/>
                <w:sz w:val="26"/>
                <w:szCs w:val="26"/>
              </w:rPr>
              <w:t xml:space="preserve"> </w:t>
            </w:r>
            <w:r w:rsidRPr="00E15FEA">
              <w:rPr>
                <w:rFonts w:ascii="Times New Roman" w:hAnsi="Times New Roman" w:cs="Times New Roman"/>
                <w:sz w:val="26"/>
                <w:szCs w:val="26"/>
              </w:rPr>
              <w:t>руб.</w:t>
            </w:r>
            <w:r>
              <w:rPr>
                <w:rFonts w:ascii="Times New Roman" w:hAnsi="Times New Roman" w:cs="Times New Roman"/>
                <w:sz w:val="26"/>
                <w:szCs w:val="26"/>
              </w:rPr>
              <w:t xml:space="preserve"> </w:t>
            </w:r>
            <w:r w:rsidRPr="00E15FEA">
              <w:rPr>
                <w:rFonts w:ascii="Times New Roman" w:hAnsi="Times New Roman" w:cs="Times New Roman"/>
                <w:sz w:val="26"/>
                <w:szCs w:val="26"/>
              </w:rPr>
              <w:t>(без НДС)</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14:paraId="2BC7E8B5" w14:textId="77777777" w:rsidR="00844D01" w:rsidRPr="00E15FEA" w:rsidRDefault="00844D01" w:rsidP="00F47D2E">
            <w:pPr>
              <w:jc w:val="center"/>
              <w:rPr>
                <w:rFonts w:ascii="Times New Roman" w:hAnsi="Times New Roman" w:cs="Times New Roman"/>
                <w:sz w:val="26"/>
                <w:szCs w:val="26"/>
              </w:rPr>
            </w:pPr>
            <w:r w:rsidRPr="00E15FEA">
              <w:rPr>
                <w:rFonts w:ascii="Times New Roman" w:hAnsi="Times New Roman" w:cs="Times New Roman"/>
                <w:sz w:val="26"/>
                <w:szCs w:val="26"/>
              </w:rPr>
              <w:t>Общая стоимость,</w:t>
            </w:r>
            <w:r>
              <w:rPr>
                <w:rFonts w:ascii="Times New Roman" w:hAnsi="Times New Roman" w:cs="Times New Roman"/>
                <w:sz w:val="26"/>
                <w:szCs w:val="26"/>
              </w:rPr>
              <w:t xml:space="preserve"> </w:t>
            </w:r>
            <w:r w:rsidRPr="00E15FEA">
              <w:rPr>
                <w:rFonts w:ascii="Times New Roman" w:hAnsi="Times New Roman" w:cs="Times New Roman"/>
                <w:sz w:val="26"/>
                <w:szCs w:val="26"/>
              </w:rPr>
              <w:t>руб.</w:t>
            </w:r>
            <w:r>
              <w:rPr>
                <w:rFonts w:ascii="Times New Roman" w:hAnsi="Times New Roman" w:cs="Times New Roman"/>
                <w:sz w:val="26"/>
                <w:szCs w:val="26"/>
              </w:rPr>
              <w:t xml:space="preserve"> </w:t>
            </w:r>
            <w:r w:rsidRPr="00E15FEA">
              <w:rPr>
                <w:rFonts w:ascii="Times New Roman" w:hAnsi="Times New Roman" w:cs="Times New Roman"/>
                <w:sz w:val="26"/>
                <w:szCs w:val="26"/>
              </w:rPr>
              <w:t>(включая НДС)</w:t>
            </w:r>
          </w:p>
        </w:tc>
      </w:tr>
      <w:tr w:rsidR="00844D01" w:rsidRPr="00E15FEA" w14:paraId="5A68A7E4" w14:textId="77777777" w:rsidTr="00F47D2E">
        <w:trPr>
          <w:trHeight w:val="369"/>
        </w:trPr>
        <w:tc>
          <w:tcPr>
            <w:tcW w:w="460" w:type="dxa"/>
            <w:tcBorders>
              <w:top w:val="single" w:sz="4" w:space="0" w:color="00000A"/>
              <w:left w:val="single" w:sz="4" w:space="0" w:color="00000A"/>
              <w:bottom w:val="single" w:sz="4" w:space="0" w:color="00000A"/>
              <w:right w:val="single" w:sz="4" w:space="0" w:color="00000A"/>
            </w:tcBorders>
            <w:shd w:val="clear" w:color="auto" w:fill="auto"/>
          </w:tcPr>
          <w:p w14:paraId="71B4A5BD"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1</w:t>
            </w:r>
          </w:p>
        </w:tc>
        <w:tc>
          <w:tcPr>
            <w:tcW w:w="2113" w:type="dxa"/>
            <w:tcBorders>
              <w:top w:val="single" w:sz="4" w:space="0" w:color="00000A"/>
              <w:left w:val="single" w:sz="4" w:space="0" w:color="00000A"/>
              <w:bottom w:val="single" w:sz="4" w:space="0" w:color="00000A"/>
              <w:right w:val="single" w:sz="4" w:space="0" w:color="00000A"/>
            </w:tcBorders>
            <w:shd w:val="clear" w:color="auto" w:fill="auto"/>
          </w:tcPr>
          <w:p w14:paraId="3A4739AC"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2</w:t>
            </w:r>
          </w:p>
        </w:tc>
        <w:tc>
          <w:tcPr>
            <w:tcW w:w="1953" w:type="dxa"/>
            <w:tcBorders>
              <w:top w:val="single" w:sz="4" w:space="0" w:color="00000A"/>
              <w:left w:val="single" w:sz="4" w:space="0" w:color="00000A"/>
              <w:bottom w:val="single" w:sz="4" w:space="0" w:color="00000A"/>
              <w:right w:val="single" w:sz="4" w:space="0" w:color="00000A"/>
            </w:tcBorders>
            <w:shd w:val="clear" w:color="auto" w:fill="auto"/>
          </w:tcPr>
          <w:p w14:paraId="597C589E"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3</w:t>
            </w:r>
          </w:p>
        </w:tc>
        <w:tc>
          <w:tcPr>
            <w:tcW w:w="1663" w:type="dxa"/>
            <w:tcBorders>
              <w:top w:val="single" w:sz="4" w:space="0" w:color="00000A"/>
              <w:left w:val="single" w:sz="4" w:space="0" w:color="00000A"/>
              <w:bottom w:val="single" w:sz="4" w:space="0" w:color="00000A"/>
              <w:right w:val="single" w:sz="4" w:space="0" w:color="00000A"/>
            </w:tcBorders>
          </w:tcPr>
          <w:p w14:paraId="12609D23"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4</w:t>
            </w:r>
          </w:p>
        </w:tc>
        <w:tc>
          <w:tcPr>
            <w:tcW w:w="1377" w:type="dxa"/>
            <w:tcBorders>
              <w:top w:val="single" w:sz="4" w:space="0" w:color="00000A"/>
              <w:left w:val="single" w:sz="4" w:space="0" w:color="00000A"/>
              <w:bottom w:val="single" w:sz="4" w:space="0" w:color="00000A"/>
              <w:right w:val="single" w:sz="4" w:space="0" w:color="00000A"/>
            </w:tcBorders>
            <w:shd w:val="clear" w:color="auto" w:fill="auto"/>
          </w:tcPr>
          <w:p w14:paraId="1F79053C"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5</w:t>
            </w:r>
          </w:p>
        </w:tc>
        <w:tc>
          <w:tcPr>
            <w:tcW w:w="1553" w:type="dxa"/>
            <w:tcBorders>
              <w:top w:val="single" w:sz="4" w:space="0" w:color="00000A"/>
              <w:left w:val="single" w:sz="4" w:space="0" w:color="00000A"/>
              <w:bottom w:val="single" w:sz="4" w:space="0" w:color="00000A"/>
              <w:right w:val="single" w:sz="4" w:space="0" w:color="00000A"/>
            </w:tcBorders>
            <w:shd w:val="clear" w:color="auto" w:fill="auto"/>
          </w:tcPr>
          <w:p w14:paraId="00CA8726"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6</w:t>
            </w:r>
          </w:p>
        </w:tc>
        <w:tc>
          <w:tcPr>
            <w:tcW w:w="1442" w:type="dxa"/>
            <w:tcBorders>
              <w:top w:val="single" w:sz="4" w:space="0" w:color="00000A"/>
              <w:left w:val="single" w:sz="4" w:space="0" w:color="00000A"/>
              <w:bottom w:val="single" w:sz="4" w:space="0" w:color="00000A"/>
              <w:right w:val="single" w:sz="4" w:space="0" w:color="00000A"/>
            </w:tcBorders>
          </w:tcPr>
          <w:p w14:paraId="74AF60B1"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7</w:t>
            </w:r>
          </w:p>
        </w:tc>
        <w:tc>
          <w:tcPr>
            <w:tcW w:w="1481" w:type="dxa"/>
            <w:tcBorders>
              <w:top w:val="single" w:sz="4" w:space="0" w:color="00000A"/>
              <w:left w:val="single" w:sz="4" w:space="0" w:color="00000A"/>
              <w:bottom w:val="single" w:sz="4" w:space="0" w:color="00000A"/>
              <w:right w:val="single" w:sz="4" w:space="0" w:color="00000A"/>
            </w:tcBorders>
            <w:shd w:val="clear" w:color="auto" w:fill="auto"/>
          </w:tcPr>
          <w:p w14:paraId="071D66BC"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8</w:t>
            </w:r>
          </w:p>
        </w:tc>
        <w:tc>
          <w:tcPr>
            <w:tcW w:w="1417" w:type="dxa"/>
            <w:tcBorders>
              <w:top w:val="single" w:sz="4" w:space="0" w:color="00000A"/>
              <w:left w:val="single" w:sz="4" w:space="0" w:color="00000A"/>
              <w:bottom w:val="single" w:sz="4" w:space="0" w:color="00000A"/>
              <w:right w:val="single" w:sz="4" w:space="0" w:color="00000A"/>
            </w:tcBorders>
          </w:tcPr>
          <w:p w14:paraId="0DFADFB1"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14:paraId="6C642EEA" w14:textId="77777777" w:rsidR="00844D01" w:rsidRPr="00E15FEA" w:rsidRDefault="00844D01" w:rsidP="00F47D2E">
            <w:pPr>
              <w:spacing w:before="120" w:after="120"/>
              <w:jc w:val="center"/>
              <w:rPr>
                <w:rFonts w:ascii="Times New Roman" w:hAnsi="Times New Roman" w:cs="Times New Roman"/>
                <w:sz w:val="26"/>
                <w:szCs w:val="26"/>
              </w:rPr>
            </w:pPr>
            <w:r w:rsidRPr="00E15FEA">
              <w:rPr>
                <w:rFonts w:ascii="Times New Roman" w:hAnsi="Times New Roman" w:cs="Times New Roman"/>
                <w:sz w:val="26"/>
                <w:szCs w:val="26"/>
              </w:rPr>
              <w:t>10</w:t>
            </w:r>
          </w:p>
        </w:tc>
      </w:tr>
      <w:tr w:rsidR="00844D01" w:rsidRPr="00E15FEA" w14:paraId="5B39AE3F" w14:textId="77777777" w:rsidTr="00F47D2E">
        <w:tc>
          <w:tcPr>
            <w:tcW w:w="460" w:type="dxa"/>
            <w:tcBorders>
              <w:top w:val="single" w:sz="4" w:space="0" w:color="00000A"/>
              <w:left w:val="single" w:sz="4" w:space="0" w:color="00000A"/>
              <w:bottom w:val="single" w:sz="4" w:space="0" w:color="00000A"/>
              <w:right w:val="single" w:sz="4" w:space="0" w:color="00000A"/>
            </w:tcBorders>
            <w:shd w:val="clear" w:color="auto" w:fill="auto"/>
          </w:tcPr>
          <w:p w14:paraId="7BFDAA6B" w14:textId="77777777" w:rsidR="00844D01" w:rsidRPr="00E15FEA" w:rsidRDefault="00844D01" w:rsidP="00F47D2E">
            <w:pPr>
              <w:jc w:val="both"/>
              <w:rPr>
                <w:rFonts w:ascii="Times New Roman" w:hAnsi="Times New Roman" w:cs="Times New Roman"/>
                <w:sz w:val="26"/>
                <w:szCs w:val="26"/>
              </w:rPr>
            </w:pPr>
            <w:r w:rsidRPr="00E15FEA">
              <w:rPr>
                <w:rFonts w:ascii="Times New Roman" w:hAnsi="Times New Roman" w:cs="Times New Roman"/>
                <w:sz w:val="26"/>
                <w:szCs w:val="26"/>
              </w:rPr>
              <w:t>1.</w:t>
            </w:r>
          </w:p>
        </w:tc>
        <w:tc>
          <w:tcPr>
            <w:tcW w:w="2113" w:type="dxa"/>
            <w:tcBorders>
              <w:top w:val="single" w:sz="4" w:space="0" w:color="00000A"/>
              <w:left w:val="single" w:sz="4" w:space="0" w:color="00000A"/>
              <w:bottom w:val="single" w:sz="4" w:space="0" w:color="00000A"/>
              <w:right w:val="single" w:sz="4" w:space="0" w:color="00000A"/>
            </w:tcBorders>
            <w:shd w:val="clear" w:color="auto" w:fill="auto"/>
          </w:tcPr>
          <w:p w14:paraId="4D7FCDD8" w14:textId="77777777" w:rsidR="00844D01" w:rsidRPr="00E15FEA" w:rsidRDefault="00844D01" w:rsidP="00F47D2E">
            <w:pPr>
              <w:jc w:val="both"/>
              <w:rPr>
                <w:rFonts w:ascii="Times New Roman" w:hAnsi="Times New Roman" w:cs="Times New Roman"/>
                <w:sz w:val="26"/>
                <w:szCs w:val="26"/>
              </w:rPr>
            </w:pPr>
          </w:p>
        </w:tc>
        <w:tc>
          <w:tcPr>
            <w:tcW w:w="1953" w:type="dxa"/>
            <w:tcBorders>
              <w:top w:val="single" w:sz="4" w:space="0" w:color="00000A"/>
              <w:left w:val="single" w:sz="4" w:space="0" w:color="00000A"/>
              <w:bottom w:val="single" w:sz="4" w:space="0" w:color="00000A"/>
              <w:right w:val="single" w:sz="4" w:space="0" w:color="00000A"/>
            </w:tcBorders>
            <w:shd w:val="clear" w:color="auto" w:fill="auto"/>
          </w:tcPr>
          <w:p w14:paraId="3B08C4CA" w14:textId="77777777" w:rsidR="00844D01" w:rsidRPr="00E15FEA" w:rsidRDefault="00844D01" w:rsidP="00F47D2E">
            <w:pPr>
              <w:jc w:val="both"/>
              <w:rPr>
                <w:rFonts w:ascii="Times New Roman" w:hAnsi="Times New Roman" w:cs="Times New Roman"/>
                <w:sz w:val="26"/>
                <w:szCs w:val="26"/>
              </w:rPr>
            </w:pPr>
          </w:p>
        </w:tc>
        <w:tc>
          <w:tcPr>
            <w:tcW w:w="1663" w:type="dxa"/>
            <w:tcBorders>
              <w:top w:val="single" w:sz="4" w:space="0" w:color="00000A"/>
              <w:left w:val="single" w:sz="4" w:space="0" w:color="00000A"/>
              <w:bottom w:val="single" w:sz="4" w:space="0" w:color="00000A"/>
              <w:right w:val="single" w:sz="4" w:space="0" w:color="00000A"/>
            </w:tcBorders>
          </w:tcPr>
          <w:p w14:paraId="5A7253BF" w14:textId="77777777" w:rsidR="00844D01" w:rsidRPr="00E15FEA" w:rsidRDefault="00844D01" w:rsidP="00F47D2E">
            <w:pPr>
              <w:jc w:val="both"/>
              <w:rPr>
                <w:rFonts w:ascii="Times New Roman" w:hAnsi="Times New Roman" w:cs="Times New Roman"/>
                <w:sz w:val="26"/>
                <w:szCs w:val="26"/>
              </w:rPr>
            </w:pPr>
          </w:p>
        </w:tc>
        <w:tc>
          <w:tcPr>
            <w:tcW w:w="1377" w:type="dxa"/>
            <w:tcBorders>
              <w:top w:val="single" w:sz="4" w:space="0" w:color="00000A"/>
              <w:left w:val="single" w:sz="4" w:space="0" w:color="00000A"/>
              <w:bottom w:val="single" w:sz="4" w:space="0" w:color="00000A"/>
              <w:right w:val="single" w:sz="4" w:space="0" w:color="00000A"/>
            </w:tcBorders>
            <w:shd w:val="clear" w:color="auto" w:fill="auto"/>
          </w:tcPr>
          <w:p w14:paraId="6F03A279" w14:textId="77777777" w:rsidR="00844D01" w:rsidRPr="00E15FEA" w:rsidRDefault="00844D01" w:rsidP="00F47D2E">
            <w:pPr>
              <w:jc w:val="both"/>
              <w:rPr>
                <w:rFonts w:ascii="Times New Roman" w:hAnsi="Times New Roman" w:cs="Times New Roman"/>
                <w:sz w:val="26"/>
                <w:szCs w:val="26"/>
              </w:rPr>
            </w:pPr>
          </w:p>
        </w:tc>
        <w:tc>
          <w:tcPr>
            <w:tcW w:w="1553" w:type="dxa"/>
            <w:tcBorders>
              <w:top w:val="single" w:sz="4" w:space="0" w:color="00000A"/>
              <w:left w:val="single" w:sz="4" w:space="0" w:color="00000A"/>
              <w:bottom w:val="single" w:sz="4" w:space="0" w:color="00000A"/>
              <w:right w:val="single" w:sz="4" w:space="0" w:color="00000A"/>
            </w:tcBorders>
            <w:shd w:val="clear" w:color="auto" w:fill="auto"/>
          </w:tcPr>
          <w:p w14:paraId="797CDEDC" w14:textId="77777777" w:rsidR="00844D01" w:rsidRPr="00E15FEA" w:rsidRDefault="00844D01" w:rsidP="00F47D2E">
            <w:pPr>
              <w:jc w:val="both"/>
              <w:rPr>
                <w:rFonts w:ascii="Times New Roman" w:hAnsi="Times New Roman" w:cs="Times New Roman"/>
                <w:sz w:val="26"/>
                <w:szCs w:val="26"/>
              </w:rPr>
            </w:pPr>
          </w:p>
        </w:tc>
        <w:tc>
          <w:tcPr>
            <w:tcW w:w="1442" w:type="dxa"/>
            <w:tcBorders>
              <w:top w:val="single" w:sz="4" w:space="0" w:color="00000A"/>
              <w:left w:val="single" w:sz="4" w:space="0" w:color="00000A"/>
              <w:bottom w:val="single" w:sz="4" w:space="0" w:color="00000A"/>
              <w:right w:val="single" w:sz="4" w:space="0" w:color="00000A"/>
            </w:tcBorders>
          </w:tcPr>
          <w:p w14:paraId="467E9522" w14:textId="77777777" w:rsidR="00844D01" w:rsidRPr="00E15FEA" w:rsidRDefault="00844D01" w:rsidP="00F47D2E">
            <w:pPr>
              <w:jc w:val="both"/>
              <w:rPr>
                <w:rFonts w:ascii="Times New Roman" w:hAnsi="Times New Roman" w:cs="Times New Roman"/>
                <w:sz w:val="26"/>
                <w:szCs w:val="26"/>
              </w:rPr>
            </w:pPr>
          </w:p>
        </w:tc>
        <w:tc>
          <w:tcPr>
            <w:tcW w:w="1481" w:type="dxa"/>
            <w:tcBorders>
              <w:top w:val="single" w:sz="4" w:space="0" w:color="00000A"/>
              <w:left w:val="single" w:sz="4" w:space="0" w:color="00000A"/>
              <w:bottom w:val="single" w:sz="4" w:space="0" w:color="00000A"/>
              <w:right w:val="single" w:sz="4" w:space="0" w:color="00000A"/>
            </w:tcBorders>
            <w:shd w:val="clear" w:color="auto" w:fill="auto"/>
          </w:tcPr>
          <w:p w14:paraId="012C12E5" w14:textId="77777777" w:rsidR="00844D01" w:rsidRPr="00E15FEA" w:rsidRDefault="00844D01" w:rsidP="00F47D2E">
            <w:pPr>
              <w:jc w:val="both"/>
              <w:rPr>
                <w:rFonts w:ascii="Times New Roman" w:hAnsi="Times New Roman" w:cs="Times New Roman"/>
                <w:sz w:val="26"/>
                <w:szCs w:val="26"/>
              </w:rPr>
            </w:pPr>
          </w:p>
        </w:tc>
        <w:tc>
          <w:tcPr>
            <w:tcW w:w="1417" w:type="dxa"/>
            <w:tcBorders>
              <w:top w:val="single" w:sz="4" w:space="0" w:color="00000A"/>
              <w:left w:val="single" w:sz="4" w:space="0" w:color="00000A"/>
              <w:bottom w:val="single" w:sz="4" w:space="0" w:color="00000A"/>
              <w:right w:val="single" w:sz="4" w:space="0" w:color="00000A"/>
            </w:tcBorders>
          </w:tcPr>
          <w:p w14:paraId="12DD90FE" w14:textId="77777777" w:rsidR="00844D01" w:rsidRPr="00E15FEA" w:rsidRDefault="00844D01" w:rsidP="00F47D2E">
            <w:pPr>
              <w:jc w:val="both"/>
              <w:rPr>
                <w:rFonts w:ascii="Times New Roman" w:hAnsi="Times New Roman" w:cs="Times New Roman"/>
                <w:sz w:val="26"/>
                <w:szCs w:val="26"/>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14:paraId="591023C9" w14:textId="77777777" w:rsidR="00844D01" w:rsidRPr="00E15FEA" w:rsidRDefault="00844D01" w:rsidP="00F47D2E">
            <w:pPr>
              <w:jc w:val="both"/>
              <w:rPr>
                <w:rFonts w:ascii="Times New Roman" w:hAnsi="Times New Roman" w:cs="Times New Roman"/>
                <w:sz w:val="26"/>
                <w:szCs w:val="26"/>
              </w:rPr>
            </w:pPr>
          </w:p>
        </w:tc>
      </w:tr>
      <w:tr w:rsidR="00844D01" w:rsidRPr="00E15FEA" w14:paraId="32FC14E8" w14:textId="77777777" w:rsidTr="00F47D2E">
        <w:tc>
          <w:tcPr>
            <w:tcW w:w="460" w:type="dxa"/>
            <w:tcBorders>
              <w:top w:val="single" w:sz="4" w:space="0" w:color="00000A"/>
              <w:left w:val="single" w:sz="4" w:space="0" w:color="00000A"/>
              <w:bottom w:val="single" w:sz="4" w:space="0" w:color="00000A"/>
              <w:right w:val="single" w:sz="4" w:space="0" w:color="00000A"/>
            </w:tcBorders>
            <w:shd w:val="clear" w:color="auto" w:fill="auto"/>
          </w:tcPr>
          <w:p w14:paraId="4EDE8F56" w14:textId="77777777" w:rsidR="00844D01" w:rsidRPr="00E15FEA" w:rsidRDefault="00844D01" w:rsidP="00F47D2E">
            <w:pPr>
              <w:jc w:val="both"/>
              <w:rPr>
                <w:rFonts w:ascii="Times New Roman" w:hAnsi="Times New Roman" w:cs="Times New Roman"/>
                <w:sz w:val="26"/>
                <w:szCs w:val="26"/>
              </w:rPr>
            </w:pPr>
            <w:r w:rsidRPr="00E15FEA">
              <w:rPr>
                <w:rFonts w:ascii="Times New Roman" w:hAnsi="Times New Roman" w:cs="Times New Roman"/>
                <w:sz w:val="26"/>
                <w:szCs w:val="26"/>
              </w:rPr>
              <w:t>2.</w:t>
            </w:r>
          </w:p>
        </w:tc>
        <w:tc>
          <w:tcPr>
            <w:tcW w:w="2113" w:type="dxa"/>
            <w:tcBorders>
              <w:top w:val="single" w:sz="4" w:space="0" w:color="00000A"/>
              <w:left w:val="single" w:sz="4" w:space="0" w:color="00000A"/>
              <w:bottom w:val="single" w:sz="4" w:space="0" w:color="00000A"/>
              <w:right w:val="single" w:sz="4" w:space="0" w:color="00000A"/>
            </w:tcBorders>
            <w:shd w:val="clear" w:color="auto" w:fill="auto"/>
          </w:tcPr>
          <w:p w14:paraId="4B2DB806" w14:textId="77777777" w:rsidR="00844D01" w:rsidRPr="00E15FEA" w:rsidRDefault="00844D01" w:rsidP="00F47D2E">
            <w:pPr>
              <w:jc w:val="both"/>
              <w:rPr>
                <w:rFonts w:ascii="Times New Roman" w:hAnsi="Times New Roman" w:cs="Times New Roman"/>
                <w:sz w:val="26"/>
                <w:szCs w:val="26"/>
              </w:rPr>
            </w:pPr>
          </w:p>
        </w:tc>
        <w:tc>
          <w:tcPr>
            <w:tcW w:w="1953" w:type="dxa"/>
            <w:tcBorders>
              <w:top w:val="single" w:sz="4" w:space="0" w:color="00000A"/>
              <w:left w:val="single" w:sz="4" w:space="0" w:color="00000A"/>
              <w:bottom w:val="single" w:sz="4" w:space="0" w:color="00000A"/>
              <w:right w:val="single" w:sz="4" w:space="0" w:color="00000A"/>
            </w:tcBorders>
            <w:shd w:val="clear" w:color="auto" w:fill="auto"/>
          </w:tcPr>
          <w:p w14:paraId="33F99998" w14:textId="77777777" w:rsidR="00844D01" w:rsidRPr="00E15FEA" w:rsidRDefault="00844D01" w:rsidP="00F47D2E">
            <w:pPr>
              <w:jc w:val="both"/>
              <w:rPr>
                <w:rFonts w:ascii="Times New Roman" w:hAnsi="Times New Roman" w:cs="Times New Roman"/>
                <w:sz w:val="26"/>
                <w:szCs w:val="26"/>
              </w:rPr>
            </w:pPr>
          </w:p>
        </w:tc>
        <w:tc>
          <w:tcPr>
            <w:tcW w:w="1663" w:type="dxa"/>
            <w:tcBorders>
              <w:top w:val="single" w:sz="4" w:space="0" w:color="00000A"/>
              <w:left w:val="single" w:sz="4" w:space="0" w:color="00000A"/>
              <w:bottom w:val="single" w:sz="4" w:space="0" w:color="00000A"/>
              <w:right w:val="single" w:sz="4" w:space="0" w:color="00000A"/>
            </w:tcBorders>
          </w:tcPr>
          <w:p w14:paraId="098626C7" w14:textId="77777777" w:rsidR="00844D01" w:rsidRPr="00E15FEA" w:rsidRDefault="00844D01" w:rsidP="00F47D2E">
            <w:pPr>
              <w:jc w:val="both"/>
              <w:rPr>
                <w:rFonts w:ascii="Times New Roman" w:hAnsi="Times New Roman" w:cs="Times New Roman"/>
                <w:sz w:val="26"/>
                <w:szCs w:val="26"/>
              </w:rPr>
            </w:pPr>
          </w:p>
        </w:tc>
        <w:tc>
          <w:tcPr>
            <w:tcW w:w="1377" w:type="dxa"/>
            <w:tcBorders>
              <w:top w:val="single" w:sz="4" w:space="0" w:color="00000A"/>
              <w:left w:val="single" w:sz="4" w:space="0" w:color="00000A"/>
              <w:bottom w:val="single" w:sz="4" w:space="0" w:color="00000A"/>
              <w:right w:val="single" w:sz="4" w:space="0" w:color="00000A"/>
            </w:tcBorders>
            <w:shd w:val="clear" w:color="auto" w:fill="auto"/>
          </w:tcPr>
          <w:p w14:paraId="7A8A4980" w14:textId="77777777" w:rsidR="00844D01" w:rsidRPr="00E15FEA" w:rsidRDefault="00844D01" w:rsidP="00F47D2E">
            <w:pPr>
              <w:jc w:val="both"/>
              <w:rPr>
                <w:rFonts w:ascii="Times New Roman" w:hAnsi="Times New Roman" w:cs="Times New Roman"/>
                <w:sz w:val="26"/>
                <w:szCs w:val="26"/>
              </w:rPr>
            </w:pPr>
          </w:p>
        </w:tc>
        <w:tc>
          <w:tcPr>
            <w:tcW w:w="1553" w:type="dxa"/>
            <w:tcBorders>
              <w:top w:val="single" w:sz="4" w:space="0" w:color="00000A"/>
              <w:left w:val="single" w:sz="4" w:space="0" w:color="00000A"/>
              <w:bottom w:val="single" w:sz="4" w:space="0" w:color="00000A"/>
              <w:right w:val="single" w:sz="4" w:space="0" w:color="00000A"/>
            </w:tcBorders>
            <w:shd w:val="clear" w:color="auto" w:fill="auto"/>
          </w:tcPr>
          <w:p w14:paraId="2632AFF5" w14:textId="77777777" w:rsidR="00844D01" w:rsidRPr="00E15FEA" w:rsidRDefault="00844D01" w:rsidP="00F47D2E">
            <w:pPr>
              <w:jc w:val="both"/>
              <w:rPr>
                <w:rFonts w:ascii="Times New Roman" w:hAnsi="Times New Roman" w:cs="Times New Roman"/>
                <w:sz w:val="26"/>
                <w:szCs w:val="26"/>
              </w:rPr>
            </w:pPr>
          </w:p>
        </w:tc>
        <w:tc>
          <w:tcPr>
            <w:tcW w:w="1442" w:type="dxa"/>
            <w:tcBorders>
              <w:top w:val="single" w:sz="4" w:space="0" w:color="00000A"/>
              <w:left w:val="single" w:sz="4" w:space="0" w:color="00000A"/>
              <w:bottom w:val="single" w:sz="4" w:space="0" w:color="00000A"/>
              <w:right w:val="single" w:sz="4" w:space="0" w:color="00000A"/>
            </w:tcBorders>
          </w:tcPr>
          <w:p w14:paraId="0195189C" w14:textId="77777777" w:rsidR="00844D01" w:rsidRPr="00E15FEA" w:rsidRDefault="00844D01" w:rsidP="00F47D2E">
            <w:pPr>
              <w:jc w:val="both"/>
              <w:rPr>
                <w:rFonts w:ascii="Times New Roman" w:hAnsi="Times New Roman" w:cs="Times New Roman"/>
                <w:sz w:val="26"/>
                <w:szCs w:val="26"/>
              </w:rPr>
            </w:pPr>
          </w:p>
        </w:tc>
        <w:tc>
          <w:tcPr>
            <w:tcW w:w="1481" w:type="dxa"/>
            <w:tcBorders>
              <w:top w:val="single" w:sz="4" w:space="0" w:color="00000A"/>
              <w:left w:val="single" w:sz="4" w:space="0" w:color="00000A"/>
              <w:bottom w:val="single" w:sz="4" w:space="0" w:color="00000A"/>
              <w:right w:val="single" w:sz="4" w:space="0" w:color="00000A"/>
            </w:tcBorders>
            <w:shd w:val="clear" w:color="auto" w:fill="auto"/>
          </w:tcPr>
          <w:p w14:paraId="4FDDBA8A" w14:textId="77777777" w:rsidR="00844D01" w:rsidRPr="00E15FEA" w:rsidRDefault="00844D01" w:rsidP="00F47D2E">
            <w:pPr>
              <w:jc w:val="both"/>
              <w:rPr>
                <w:rFonts w:ascii="Times New Roman" w:hAnsi="Times New Roman" w:cs="Times New Roman"/>
                <w:sz w:val="26"/>
                <w:szCs w:val="26"/>
              </w:rPr>
            </w:pPr>
          </w:p>
        </w:tc>
        <w:tc>
          <w:tcPr>
            <w:tcW w:w="1417" w:type="dxa"/>
            <w:tcBorders>
              <w:top w:val="single" w:sz="4" w:space="0" w:color="00000A"/>
              <w:left w:val="single" w:sz="4" w:space="0" w:color="00000A"/>
              <w:bottom w:val="single" w:sz="4" w:space="0" w:color="00000A"/>
              <w:right w:val="single" w:sz="4" w:space="0" w:color="00000A"/>
            </w:tcBorders>
          </w:tcPr>
          <w:p w14:paraId="084A1DDF" w14:textId="77777777" w:rsidR="00844D01" w:rsidRPr="00E15FEA" w:rsidRDefault="00844D01" w:rsidP="00F47D2E">
            <w:pPr>
              <w:jc w:val="both"/>
              <w:rPr>
                <w:rFonts w:ascii="Times New Roman" w:hAnsi="Times New Roman" w:cs="Times New Roman"/>
                <w:sz w:val="26"/>
                <w:szCs w:val="26"/>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14:paraId="1E68BBDF" w14:textId="77777777" w:rsidR="00844D01" w:rsidRPr="00E15FEA" w:rsidRDefault="00844D01" w:rsidP="00F47D2E">
            <w:pPr>
              <w:jc w:val="both"/>
              <w:rPr>
                <w:rFonts w:ascii="Times New Roman" w:hAnsi="Times New Roman" w:cs="Times New Roman"/>
                <w:sz w:val="26"/>
                <w:szCs w:val="26"/>
              </w:rPr>
            </w:pPr>
          </w:p>
        </w:tc>
      </w:tr>
      <w:tr w:rsidR="00844D01" w:rsidRPr="00E15FEA" w14:paraId="5FDBE647" w14:textId="77777777" w:rsidTr="00F47D2E">
        <w:tc>
          <w:tcPr>
            <w:tcW w:w="12042" w:type="dxa"/>
            <w:gridSpan w:val="8"/>
            <w:tcBorders>
              <w:top w:val="single" w:sz="4" w:space="0" w:color="00000A"/>
              <w:left w:val="single" w:sz="4" w:space="0" w:color="00000A"/>
              <w:bottom w:val="single" w:sz="4" w:space="0" w:color="00000A"/>
              <w:right w:val="single" w:sz="4" w:space="0" w:color="00000A"/>
            </w:tcBorders>
          </w:tcPr>
          <w:p w14:paraId="0BBAD948" w14:textId="77777777" w:rsidR="00844D01" w:rsidRPr="00E15FEA" w:rsidRDefault="00844D01" w:rsidP="00F47D2E">
            <w:pPr>
              <w:jc w:val="right"/>
              <w:rPr>
                <w:rFonts w:ascii="Times New Roman" w:hAnsi="Times New Roman" w:cs="Times New Roman"/>
                <w:sz w:val="26"/>
                <w:szCs w:val="26"/>
              </w:rPr>
            </w:pPr>
            <w:r w:rsidRPr="00E15FEA">
              <w:rPr>
                <w:rFonts w:ascii="Times New Roman" w:hAnsi="Times New Roman" w:cs="Times New Roman"/>
                <w:sz w:val="26"/>
                <w:szCs w:val="26"/>
              </w:rPr>
              <w:t>Итого (цифрами)</w:t>
            </w:r>
          </w:p>
        </w:tc>
        <w:tc>
          <w:tcPr>
            <w:tcW w:w="1417" w:type="dxa"/>
            <w:tcBorders>
              <w:top w:val="single" w:sz="4" w:space="0" w:color="00000A"/>
              <w:left w:val="single" w:sz="4" w:space="0" w:color="00000A"/>
              <w:bottom w:val="single" w:sz="4" w:space="0" w:color="00000A"/>
              <w:right w:val="single" w:sz="4" w:space="0" w:color="00000A"/>
            </w:tcBorders>
          </w:tcPr>
          <w:p w14:paraId="1A2E6032" w14:textId="77777777" w:rsidR="00844D01" w:rsidRPr="00E15FEA" w:rsidRDefault="00844D01" w:rsidP="00F47D2E">
            <w:pPr>
              <w:jc w:val="both"/>
              <w:rPr>
                <w:rFonts w:ascii="Times New Roman" w:hAnsi="Times New Roman" w:cs="Times New Roman"/>
                <w:sz w:val="26"/>
                <w:szCs w:val="26"/>
              </w:rPr>
            </w:pPr>
          </w:p>
        </w:tc>
        <w:tc>
          <w:tcPr>
            <w:tcW w:w="1417" w:type="dxa"/>
            <w:tcBorders>
              <w:top w:val="single" w:sz="4" w:space="0" w:color="00000A"/>
              <w:left w:val="single" w:sz="4" w:space="0" w:color="00000A"/>
              <w:bottom w:val="single" w:sz="4" w:space="0" w:color="00000A"/>
              <w:right w:val="single" w:sz="4" w:space="0" w:color="00000A"/>
            </w:tcBorders>
          </w:tcPr>
          <w:p w14:paraId="002D2B1F" w14:textId="77777777" w:rsidR="00844D01" w:rsidRPr="00E15FEA" w:rsidRDefault="00844D01" w:rsidP="00F47D2E">
            <w:pPr>
              <w:jc w:val="both"/>
              <w:rPr>
                <w:rFonts w:ascii="Times New Roman" w:hAnsi="Times New Roman" w:cs="Times New Roman"/>
                <w:sz w:val="26"/>
                <w:szCs w:val="26"/>
              </w:rPr>
            </w:pPr>
          </w:p>
        </w:tc>
      </w:tr>
      <w:tr w:rsidR="00844D01" w:rsidRPr="00E15FEA" w14:paraId="1E220108" w14:textId="77777777" w:rsidTr="00F47D2E">
        <w:trPr>
          <w:trHeight w:val="448"/>
        </w:trPr>
        <w:tc>
          <w:tcPr>
            <w:tcW w:w="12042" w:type="dxa"/>
            <w:gridSpan w:val="8"/>
            <w:tcBorders>
              <w:top w:val="single" w:sz="4" w:space="0" w:color="00000A"/>
              <w:left w:val="single" w:sz="4" w:space="0" w:color="00000A"/>
              <w:bottom w:val="single" w:sz="4" w:space="0" w:color="00000A"/>
              <w:right w:val="single" w:sz="4" w:space="0" w:color="00000A"/>
            </w:tcBorders>
          </w:tcPr>
          <w:p w14:paraId="121E1D78" w14:textId="77777777" w:rsidR="00844D01" w:rsidRPr="00E15FEA" w:rsidRDefault="00844D01" w:rsidP="00F47D2E">
            <w:pPr>
              <w:jc w:val="right"/>
              <w:rPr>
                <w:rFonts w:ascii="Times New Roman" w:hAnsi="Times New Roman" w:cs="Times New Roman"/>
                <w:sz w:val="26"/>
                <w:szCs w:val="26"/>
              </w:rPr>
            </w:pPr>
            <w:r w:rsidRPr="00E15FEA">
              <w:rPr>
                <w:rFonts w:ascii="Times New Roman" w:hAnsi="Times New Roman" w:cs="Times New Roman"/>
                <w:sz w:val="26"/>
                <w:szCs w:val="26"/>
              </w:rPr>
              <w:t>Итого: (прописью)</w:t>
            </w:r>
          </w:p>
        </w:tc>
        <w:tc>
          <w:tcPr>
            <w:tcW w:w="1417" w:type="dxa"/>
            <w:tcBorders>
              <w:top w:val="single" w:sz="4" w:space="0" w:color="00000A"/>
              <w:left w:val="single" w:sz="4" w:space="0" w:color="00000A"/>
              <w:bottom w:val="single" w:sz="4" w:space="0" w:color="00000A"/>
              <w:right w:val="single" w:sz="4" w:space="0" w:color="00000A"/>
            </w:tcBorders>
          </w:tcPr>
          <w:p w14:paraId="285D4722" w14:textId="77777777" w:rsidR="00844D01" w:rsidRPr="00E15FEA" w:rsidRDefault="00844D01" w:rsidP="00F47D2E">
            <w:pPr>
              <w:jc w:val="both"/>
              <w:rPr>
                <w:rFonts w:ascii="Times New Roman" w:hAnsi="Times New Roman" w:cs="Times New Roman"/>
                <w:sz w:val="26"/>
                <w:szCs w:val="26"/>
              </w:rPr>
            </w:pPr>
          </w:p>
        </w:tc>
        <w:tc>
          <w:tcPr>
            <w:tcW w:w="1417" w:type="dxa"/>
            <w:tcBorders>
              <w:top w:val="single" w:sz="4" w:space="0" w:color="00000A"/>
              <w:left w:val="single" w:sz="4" w:space="0" w:color="00000A"/>
              <w:bottom w:val="single" w:sz="4" w:space="0" w:color="00000A"/>
              <w:right w:val="single" w:sz="4" w:space="0" w:color="00000A"/>
            </w:tcBorders>
          </w:tcPr>
          <w:p w14:paraId="1D7EA238" w14:textId="77777777" w:rsidR="00844D01" w:rsidRPr="00E15FEA" w:rsidRDefault="00844D01" w:rsidP="00F47D2E">
            <w:pPr>
              <w:jc w:val="both"/>
              <w:rPr>
                <w:rFonts w:ascii="Times New Roman" w:hAnsi="Times New Roman" w:cs="Times New Roman"/>
                <w:sz w:val="26"/>
                <w:szCs w:val="26"/>
              </w:rPr>
            </w:pPr>
          </w:p>
        </w:tc>
      </w:tr>
    </w:tbl>
    <w:p w14:paraId="198E5CB6" w14:textId="77777777" w:rsidR="00844D01" w:rsidRDefault="00844D01" w:rsidP="00844D01">
      <w:pPr>
        <w:pStyle w:val="-0"/>
        <w:numPr>
          <w:ilvl w:val="0"/>
          <w:numId w:val="0"/>
        </w:numPr>
      </w:pPr>
    </w:p>
    <w:p w14:paraId="05876C91" w14:textId="77777777" w:rsidR="00844D01" w:rsidRPr="00253278" w:rsidRDefault="00844D01" w:rsidP="00844D01">
      <w:pPr>
        <w:pStyle w:val="-0"/>
        <w:numPr>
          <w:ilvl w:val="0"/>
          <w:numId w:val="0"/>
        </w:numPr>
        <w:ind w:left="426" w:firstLine="709"/>
        <w:rPr>
          <w:sz w:val="26"/>
          <w:szCs w:val="26"/>
        </w:rPr>
      </w:pPr>
      <w:r w:rsidRPr="00253278">
        <w:rPr>
          <w:sz w:val="26"/>
          <w:szCs w:val="26"/>
        </w:rPr>
        <w:t>Поставляемый товар должен быть новым, не бывш</w:t>
      </w:r>
      <w:r>
        <w:rPr>
          <w:sz w:val="26"/>
          <w:szCs w:val="26"/>
        </w:rPr>
        <w:t>и</w:t>
      </w:r>
      <w:r w:rsidRPr="00253278">
        <w:rPr>
          <w:sz w:val="26"/>
          <w:szCs w:val="26"/>
        </w:rPr>
        <w:t>м в употреблении, свободным от прав третьих лиц</w:t>
      </w:r>
      <w:r>
        <w:rPr>
          <w:sz w:val="26"/>
          <w:szCs w:val="26"/>
        </w:rPr>
        <w:t>,</w:t>
      </w:r>
      <w:r w:rsidRPr="00253278">
        <w:rPr>
          <w:sz w:val="26"/>
          <w:szCs w:val="26"/>
        </w:rPr>
        <w:t xml:space="preserve"> не восстановленным, не </w:t>
      </w:r>
      <w:r>
        <w:rPr>
          <w:sz w:val="26"/>
          <w:szCs w:val="26"/>
        </w:rPr>
        <w:t>являться выставочным образцом.</w:t>
      </w:r>
    </w:p>
    <w:p w14:paraId="375C9DDD" w14:textId="77777777" w:rsidR="00844D01" w:rsidRDefault="00844D01" w:rsidP="00844D01"/>
    <w:p w14:paraId="7721010C" w14:textId="77777777" w:rsidR="00844D01" w:rsidRPr="00E102D9" w:rsidRDefault="00844D01" w:rsidP="00844D01">
      <w:pPr>
        <w:autoSpaceDE w:val="0"/>
        <w:autoSpaceDN w:val="0"/>
        <w:adjustRightInd w:val="0"/>
        <w:spacing w:after="0" w:line="240" w:lineRule="auto"/>
        <w:ind w:firstLine="540"/>
        <w:jc w:val="both"/>
        <w:rPr>
          <w:rFonts w:ascii="Times New Roman" w:hAnsi="Times New Roman" w:cs="Times New Roman"/>
          <w:sz w:val="24"/>
          <w:szCs w:val="24"/>
        </w:rPr>
      </w:pPr>
      <w:r w:rsidRPr="00E102D9">
        <w:rPr>
          <w:rFonts w:ascii="Times New Roman" w:hAnsi="Times New Roman" w:cs="Times New Roman"/>
          <w:sz w:val="24"/>
          <w:szCs w:val="24"/>
        </w:rPr>
        <w:t>Итого: ____________ (сумма прописью) рублей ___ копеек, в том числе включая НДС по ставке 20% - ________________ (сумма прописью) рублей, ____ копеек.</w:t>
      </w:r>
    </w:p>
    <w:p w14:paraId="48321A6D"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5CC9D0E4" w14:textId="77777777" w:rsidR="00844D01" w:rsidRDefault="00844D01" w:rsidP="00844D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55FAC58" w14:textId="77777777" w:rsidR="00844D01" w:rsidRPr="0050376E" w:rsidRDefault="00844D01" w:rsidP="00844D01">
      <w:pPr>
        <w:autoSpaceDE w:val="0"/>
        <w:autoSpaceDN w:val="0"/>
        <w:adjustRightInd w:val="0"/>
        <w:spacing w:after="0" w:line="240" w:lineRule="auto"/>
        <w:jc w:val="center"/>
        <w:rPr>
          <w:rFonts w:ascii="Times New Roman" w:hAnsi="Times New Roman" w:cs="Times New Roman"/>
          <w:color w:val="FF0000"/>
          <w:sz w:val="24"/>
          <w:szCs w:val="24"/>
        </w:rPr>
      </w:pPr>
      <w:r w:rsidRPr="00381FB5">
        <w:rPr>
          <w:rFonts w:ascii="Times New Roman" w:hAnsi="Times New Roman" w:cs="Times New Roman"/>
          <w:sz w:val="24"/>
          <w:szCs w:val="24"/>
        </w:rPr>
        <w:lastRenderedPageBreak/>
        <w:t>СРОК ПОСТАВКИ ПАРТИИ ТОВАРА</w:t>
      </w:r>
    </w:p>
    <w:p w14:paraId="02638CEE"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tbl>
      <w:tblPr>
        <w:tblW w:w="14737" w:type="dxa"/>
        <w:tblLayout w:type="fixed"/>
        <w:tblCellMar>
          <w:top w:w="102" w:type="dxa"/>
          <w:left w:w="62" w:type="dxa"/>
          <w:bottom w:w="102" w:type="dxa"/>
          <w:right w:w="62" w:type="dxa"/>
        </w:tblCellMar>
        <w:tblLook w:val="04A0" w:firstRow="1" w:lastRow="0" w:firstColumn="1" w:lastColumn="0" w:noHBand="0" w:noVBand="1"/>
      </w:tblPr>
      <w:tblGrid>
        <w:gridCol w:w="1122"/>
        <w:gridCol w:w="8654"/>
        <w:gridCol w:w="4961"/>
      </w:tblGrid>
      <w:tr w:rsidR="00844D01" w:rsidRPr="00E102D9" w14:paraId="20ED3A33" w14:textId="77777777" w:rsidTr="006965F7">
        <w:tc>
          <w:tcPr>
            <w:tcW w:w="1122" w:type="dxa"/>
            <w:tcBorders>
              <w:top w:val="single" w:sz="4" w:space="0" w:color="auto"/>
              <w:left w:val="single" w:sz="4" w:space="0" w:color="auto"/>
              <w:bottom w:val="single" w:sz="4" w:space="0" w:color="auto"/>
              <w:right w:val="single" w:sz="4" w:space="0" w:color="auto"/>
            </w:tcBorders>
            <w:hideMark/>
          </w:tcPr>
          <w:p w14:paraId="40223B96" w14:textId="77777777" w:rsidR="00844D01" w:rsidRPr="00E102D9" w:rsidRDefault="00844D01" w:rsidP="00F47D2E">
            <w:pPr>
              <w:autoSpaceDE w:val="0"/>
              <w:autoSpaceDN w:val="0"/>
              <w:adjustRightInd w:val="0"/>
              <w:spacing w:after="0" w:line="240" w:lineRule="auto"/>
              <w:jc w:val="center"/>
              <w:rPr>
                <w:rFonts w:ascii="Times New Roman" w:hAnsi="Times New Roman" w:cs="Times New Roman"/>
                <w:sz w:val="24"/>
                <w:szCs w:val="24"/>
                <w:lang w:eastAsia="en-US"/>
              </w:rPr>
            </w:pPr>
            <w:r w:rsidRPr="00E102D9">
              <w:rPr>
                <w:rFonts w:ascii="Times New Roman" w:hAnsi="Times New Roman" w:cs="Times New Roman"/>
                <w:b/>
                <w:bCs/>
                <w:sz w:val="24"/>
                <w:szCs w:val="24"/>
              </w:rPr>
              <w:t>№ партии Товара</w:t>
            </w:r>
          </w:p>
        </w:tc>
        <w:tc>
          <w:tcPr>
            <w:tcW w:w="8654" w:type="dxa"/>
            <w:tcBorders>
              <w:top w:val="single" w:sz="4" w:space="0" w:color="auto"/>
              <w:left w:val="single" w:sz="4" w:space="0" w:color="auto"/>
              <w:bottom w:val="single" w:sz="4" w:space="0" w:color="auto"/>
              <w:right w:val="single" w:sz="4" w:space="0" w:color="auto"/>
            </w:tcBorders>
            <w:hideMark/>
          </w:tcPr>
          <w:p w14:paraId="7C54BB03" w14:textId="77777777" w:rsidR="00844D01" w:rsidRPr="00E102D9" w:rsidRDefault="00844D01" w:rsidP="00F47D2E">
            <w:pPr>
              <w:autoSpaceDE w:val="0"/>
              <w:autoSpaceDN w:val="0"/>
              <w:adjustRightInd w:val="0"/>
              <w:spacing w:after="0" w:line="240" w:lineRule="auto"/>
              <w:jc w:val="center"/>
              <w:rPr>
                <w:rFonts w:ascii="Times New Roman" w:hAnsi="Times New Roman" w:cs="Times New Roman"/>
                <w:sz w:val="24"/>
                <w:szCs w:val="24"/>
                <w:lang w:eastAsia="en-US"/>
              </w:rPr>
            </w:pPr>
            <w:r w:rsidRPr="00E102D9">
              <w:rPr>
                <w:rFonts w:ascii="Times New Roman" w:hAnsi="Times New Roman" w:cs="Times New Roman"/>
                <w:b/>
                <w:bCs/>
                <w:sz w:val="24"/>
                <w:szCs w:val="24"/>
              </w:rPr>
              <w:t xml:space="preserve">Перечень Товара в партии </w:t>
            </w:r>
          </w:p>
        </w:tc>
        <w:tc>
          <w:tcPr>
            <w:tcW w:w="4961" w:type="dxa"/>
            <w:tcBorders>
              <w:top w:val="single" w:sz="4" w:space="0" w:color="auto"/>
              <w:left w:val="single" w:sz="4" w:space="0" w:color="auto"/>
              <w:bottom w:val="single" w:sz="4" w:space="0" w:color="auto"/>
              <w:right w:val="single" w:sz="4" w:space="0" w:color="auto"/>
            </w:tcBorders>
            <w:hideMark/>
          </w:tcPr>
          <w:p w14:paraId="59976AE8" w14:textId="77777777" w:rsidR="00844D01" w:rsidRPr="00E102D9" w:rsidRDefault="00844D01" w:rsidP="00F47D2E">
            <w:pPr>
              <w:autoSpaceDE w:val="0"/>
              <w:autoSpaceDN w:val="0"/>
              <w:adjustRightInd w:val="0"/>
              <w:spacing w:after="0" w:line="240" w:lineRule="auto"/>
              <w:jc w:val="center"/>
              <w:rPr>
                <w:rFonts w:ascii="Times New Roman" w:hAnsi="Times New Roman" w:cs="Times New Roman"/>
                <w:sz w:val="24"/>
                <w:szCs w:val="24"/>
                <w:lang w:eastAsia="en-US"/>
              </w:rPr>
            </w:pPr>
            <w:r w:rsidRPr="00E102D9">
              <w:rPr>
                <w:rFonts w:ascii="Times New Roman" w:hAnsi="Times New Roman" w:cs="Times New Roman"/>
                <w:b/>
                <w:bCs/>
                <w:sz w:val="24"/>
                <w:szCs w:val="24"/>
              </w:rPr>
              <w:t>Срок поставки партии Товара</w:t>
            </w:r>
          </w:p>
        </w:tc>
      </w:tr>
      <w:tr w:rsidR="00844D01" w:rsidRPr="00E102D9" w14:paraId="67DCC56A" w14:textId="77777777" w:rsidTr="006965F7">
        <w:tc>
          <w:tcPr>
            <w:tcW w:w="1122" w:type="dxa"/>
            <w:tcBorders>
              <w:top w:val="single" w:sz="4" w:space="0" w:color="auto"/>
              <w:left w:val="single" w:sz="4" w:space="0" w:color="auto"/>
              <w:bottom w:val="single" w:sz="4" w:space="0" w:color="auto"/>
              <w:right w:val="single" w:sz="4" w:space="0" w:color="auto"/>
            </w:tcBorders>
            <w:hideMark/>
          </w:tcPr>
          <w:p w14:paraId="47DE69EE" w14:textId="77777777" w:rsidR="00844D01" w:rsidRPr="00E102D9" w:rsidRDefault="00844D01" w:rsidP="00F47D2E">
            <w:pPr>
              <w:autoSpaceDE w:val="0"/>
              <w:autoSpaceDN w:val="0"/>
              <w:adjustRightInd w:val="0"/>
              <w:spacing w:after="0" w:line="240" w:lineRule="auto"/>
              <w:jc w:val="center"/>
              <w:rPr>
                <w:rFonts w:ascii="Times New Roman" w:hAnsi="Times New Roman" w:cs="Times New Roman"/>
                <w:sz w:val="24"/>
                <w:szCs w:val="24"/>
                <w:lang w:eastAsia="en-US"/>
              </w:rPr>
            </w:pPr>
            <w:r w:rsidRPr="00E102D9">
              <w:rPr>
                <w:rFonts w:ascii="Times New Roman" w:hAnsi="Times New Roman" w:cs="Times New Roman"/>
                <w:sz w:val="24"/>
                <w:szCs w:val="24"/>
              </w:rPr>
              <w:t>1</w:t>
            </w:r>
          </w:p>
        </w:tc>
        <w:tc>
          <w:tcPr>
            <w:tcW w:w="8654" w:type="dxa"/>
            <w:tcBorders>
              <w:top w:val="single" w:sz="4" w:space="0" w:color="auto"/>
              <w:left w:val="single" w:sz="4" w:space="0" w:color="auto"/>
              <w:bottom w:val="single" w:sz="4" w:space="0" w:color="auto"/>
              <w:right w:val="single" w:sz="4" w:space="0" w:color="auto"/>
            </w:tcBorders>
          </w:tcPr>
          <w:p w14:paraId="3A929A2A" w14:textId="561E0CF9" w:rsidR="00844D01" w:rsidRPr="00E102D9" w:rsidRDefault="00381FB5" w:rsidP="00381FB5">
            <w:pPr>
              <w:autoSpaceDE w:val="0"/>
              <w:autoSpaceDN w:val="0"/>
              <w:adjustRightInd w:val="0"/>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К</w:t>
            </w:r>
            <w:r w:rsidRPr="00381FB5">
              <w:rPr>
                <w:rFonts w:ascii="Times New Roman" w:hAnsi="Times New Roman" w:cs="Times New Roman"/>
                <w:sz w:val="24"/>
                <w:szCs w:val="24"/>
                <w:lang w:eastAsia="en-US"/>
              </w:rPr>
              <w:t>амер</w:t>
            </w:r>
            <w:r>
              <w:rPr>
                <w:rFonts w:ascii="Times New Roman" w:hAnsi="Times New Roman" w:cs="Times New Roman"/>
                <w:sz w:val="24"/>
                <w:szCs w:val="24"/>
                <w:lang w:eastAsia="en-US"/>
              </w:rPr>
              <w:t>а</w:t>
            </w:r>
            <w:r w:rsidRPr="00381FB5">
              <w:rPr>
                <w:rFonts w:ascii="Times New Roman" w:hAnsi="Times New Roman" w:cs="Times New Roman"/>
                <w:sz w:val="24"/>
                <w:szCs w:val="24"/>
                <w:lang w:eastAsia="en-US"/>
              </w:rPr>
              <w:t xml:space="preserve"> для термоабразивной очистки при дезактивации с оборудованием</w:t>
            </w:r>
          </w:p>
        </w:tc>
        <w:tc>
          <w:tcPr>
            <w:tcW w:w="4961" w:type="dxa"/>
            <w:tcBorders>
              <w:top w:val="single" w:sz="4" w:space="0" w:color="auto"/>
              <w:left w:val="single" w:sz="4" w:space="0" w:color="auto"/>
              <w:bottom w:val="single" w:sz="4" w:space="0" w:color="auto"/>
              <w:right w:val="single" w:sz="4" w:space="0" w:color="auto"/>
            </w:tcBorders>
            <w:hideMark/>
          </w:tcPr>
          <w:p w14:paraId="25311AC5" w14:textId="6380C2CD" w:rsidR="00844D01" w:rsidRPr="00E102D9" w:rsidRDefault="00381FB5" w:rsidP="00E93AF6">
            <w:pPr>
              <w:autoSpaceDE w:val="0"/>
              <w:autoSpaceDN w:val="0"/>
              <w:adjustRightInd w:val="0"/>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120 к</w:t>
            </w:r>
            <w:r w:rsidR="00E93AF6">
              <w:rPr>
                <w:rFonts w:ascii="Times New Roman" w:hAnsi="Times New Roman" w:cs="Times New Roman"/>
                <w:sz w:val="24"/>
                <w:szCs w:val="24"/>
                <w:lang w:eastAsia="en-US"/>
              </w:rPr>
              <w:t xml:space="preserve">алендарных </w:t>
            </w:r>
            <w:r>
              <w:rPr>
                <w:rFonts w:ascii="Times New Roman" w:hAnsi="Times New Roman" w:cs="Times New Roman"/>
                <w:sz w:val="24"/>
                <w:szCs w:val="24"/>
                <w:lang w:eastAsia="en-US"/>
              </w:rPr>
              <w:t>д</w:t>
            </w:r>
            <w:r w:rsidR="00E93AF6">
              <w:rPr>
                <w:rFonts w:ascii="Times New Roman" w:hAnsi="Times New Roman" w:cs="Times New Roman"/>
                <w:sz w:val="24"/>
                <w:szCs w:val="24"/>
                <w:lang w:eastAsia="en-US"/>
              </w:rPr>
              <w:t>ней с даты заключения договора</w:t>
            </w:r>
          </w:p>
        </w:tc>
      </w:tr>
    </w:tbl>
    <w:p w14:paraId="2B586142"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tbl>
      <w:tblPr>
        <w:tblW w:w="14742" w:type="dxa"/>
        <w:tblLayout w:type="fixed"/>
        <w:tblCellMar>
          <w:top w:w="102" w:type="dxa"/>
          <w:left w:w="62" w:type="dxa"/>
          <w:bottom w:w="102" w:type="dxa"/>
          <w:right w:w="62" w:type="dxa"/>
        </w:tblCellMar>
        <w:tblLook w:val="0000" w:firstRow="0" w:lastRow="0" w:firstColumn="0" w:lastColumn="0" w:noHBand="0" w:noVBand="0"/>
      </w:tblPr>
      <w:tblGrid>
        <w:gridCol w:w="62"/>
        <w:gridCol w:w="8302"/>
        <w:gridCol w:w="6378"/>
      </w:tblGrid>
      <w:tr w:rsidR="00844D01" w:rsidRPr="00E102D9" w14:paraId="3BB2972E" w14:textId="77777777" w:rsidTr="006965F7">
        <w:trPr>
          <w:gridBefore w:val="1"/>
          <w:wBefore w:w="62" w:type="dxa"/>
        </w:trPr>
        <w:tc>
          <w:tcPr>
            <w:tcW w:w="8302" w:type="dxa"/>
          </w:tcPr>
          <w:p w14:paraId="7897E2B0" w14:textId="77777777" w:rsidR="00844D01" w:rsidRPr="00E102D9" w:rsidRDefault="00844D01" w:rsidP="00F47D2E">
            <w:pPr>
              <w:pStyle w:val="ConsPlusNormal"/>
              <w:rPr>
                <w:b/>
                <w:bCs/>
              </w:rPr>
            </w:pPr>
            <w:r w:rsidRPr="00E102D9">
              <w:rPr>
                <w:b/>
                <w:bCs/>
              </w:rPr>
              <w:t>От Покупателя:</w:t>
            </w:r>
          </w:p>
        </w:tc>
        <w:tc>
          <w:tcPr>
            <w:tcW w:w="6378" w:type="dxa"/>
          </w:tcPr>
          <w:p w14:paraId="75E05F3D" w14:textId="77777777" w:rsidR="00844D01" w:rsidRPr="00E102D9" w:rsidRDefault="00844D01" w:rsidP="00F47D2E">
            <w:pPr>
              <w:pStyle w:val="ConsPlusNormal"/>
              <w:rPr>
                <w:b/>
                <w:bCs/>
              </w:rPr>
            </w:pPr>
            <w:r w:rsidRPr="00E102D9">
              <w:rPr>
                <w:b/>
                <w:bCs/>
              </w:rPr>
              <w:t>От Поставщика:</w:t>
            </w:r>
          </w:p>
        </w:tc>
      </w:tr>
      <w:tr w:rsidR="009F685C" w:rsidRPr="00E102D9" w14:paraId="1B79D248" w14:textId="77777777" w:rsidTr="006965F7">
        <w:trPr>
          <w:trHeight w:val="327"/>
        </w:trPr>
        <w:tc>
          <w:tcPr>
            <w:tcW w:w="8364" w:type="dxa"/>
            <w:gridSpan w:val="2"/>
          </w:tcPr>
          <w:sdt>
            <w:sdtPr>
              <w:rPr>
                <w:bCs/>
              </w:rPr>
              <w:alias w:val="Подписант"/>
              <w:tag w:val="Подписант"/>
              <w:id w:val="-927645431"/>
              <w:placeholder>
                <w:docPart w:val="EEE2D5A3F4C54E78BDD6C0E5B4CE7595"/>
              </w:placeholder>
              <w:comboBox>
                <w:listItem w:value="Выберите элемент."/>
                <w:listItem w:displayText="Генеральный директор" w:value="Генеральный директор"/>
                <w:listItem w:displayText="И.о. генерального директора" w:value="И.о. генерального директора"/>
                <w:listItem w:displayText="Главный инженер АО «ОДЦ УГР»" w:value="Главный инженер АО «ОДЦ УГР»"/>
                <w:listItem w:displayText="Заместитель генерального директора по экономике и финансам АО «ОДЦ УГР»" w:value="Заместитель генерального директора по экономике и финансам АО «ОДЦ УГР»"/>
                <w:listItem w:displayText="Заместитель генерального директора по безопасности АО «ОДЦ УГР»" w:value="Заместитель генерального директора по безопасности АО «ОДЦ УГР»"/>
                <w:listItem w:displayText="Заместитель генерального директора по выводу из эксплуатации АО «ОДЦ УГР»" w:value="Заместитель генерального директора по выводу из эксплуатации АО «ОДЦ УГР»"/>
              </w:comboBox>
            </w:sdtPr>
            <w:sdtEndPr/>
            <w:sdtContent>
              <w:p w14:paraId="19E80E55" w14:textId="683626CC" w:rsidR="009F685C" w:rsidRPr="00E102D9" w:rsidRDefault="00241BEA" w:rsidP="00F47D2E">
                <w:pPr>
                  <w:pStyle w:val="ConsPlusNormal"/>
                  <w:rPr>
                    <w:bCs/>
                  </w:rPr>
                </w:pPr>
                <w:r>
                  <w:rPr>
                    <w:bCs/>
                  </w:rPr>
                  <w:t>Заместитель генерального директора по выводу из эксплуатации АО «ОДЦ УГР»</w:t>
                </w:r>
              </w:p>
            </w:sdtContent>
          </w:sdt>
          <w:p w14:paraId="767A9350" w14:textId="77777777" w:rsidR="009F685C" w:rsidRPr="00E102D9" w:rsidRDefault="009F685C" w:rsidP="00F47D2E">
            <w:pPr>
              <w:pStyle w:val="ConsPlusNormal"/>
              <w:rPr>
                <w:bCs/>
              </w:rPr>
            </w:pPr>
          </w:p>
          <w:p w14:paraId="57726C5B" w14:textId="2DC39D79" w:rsidR="009F685C" w:rsidRPr="00E102D9" w:rsidRDefault="009F685C" w:rsidP="00F47D2E">
            <w:pPr>
              <w:pStyle w:val="ConsPlusNormal"/>
              <w:rPr>
                <w:bCs/>
              </w:rPr>
            </w:pPr>
            <w:r w:rsidRPr="00E102D9">
              <w:rPr>
                <w:bCs/>
              </w:rPr>
              <w:t xml:space="preserve">_______________ </w:t>
            </w:r>
            <w:sdt>
              <w:sdtPr>
                <w:rPr>
                  <w:bCs/>
                </w:rPr>
                <w:alias w:val="Подписант"/>
                <w:tag w:val="Подписант"/>
                <w:id w:val="1090742254"/>
                <w:placeholder>
                  <w:docPart w:val="EEE2D5A3F4C54E78BDD6C0E5B4CE7595"/>
                </w:placeholder>
                <w:comboBox>
                  <w:listItem w:value="Выберите элемент."/>
                  <w:listItem w:displayText="И.Л. Атимасов" w:value="И.Л. Атимасов"/>
                  <w:listItem w:displayText="Е.В. Блинов" w:value="Е.В. Блинов"/>
                  <w:listItem w:displayText="В.С Загуменнов" w:value="В.С Загуменнов"/>
                  <w:listItem w:displayText="С.А. Марков" w:value="С.А. Марков"/>
                </w:comboBox>
              </w:sdtPr>
              <w:sdtEndPr/>
              <w:sdtContent>
                <w:r w:rsidR="00241BEA">
                  <w:rPr>
                    <w:bCs/>
                  </w:rPr>
                  <w:t>Г.А. Барышев</w:t>
                </w:r>
              </w:sdtContent>
            </w:sdt>
          </w:p>
          <w:p w14:paraId="5BB3C87B" w14:textId="77777777" w:rsidR="009F685C" w:rsidRPr="00E102D9" w:rsidRDefault="009F685C" w:rsidP="00F47D2E">
            <w:pPr>
              <w:pStyle w:val="ConsPlusNormal"/>
              <w:rPr>
                <w:bCs/>
              </w:rPr>
            </w:pPr>
            <w:r w:rsidRPr="00E102D9">
              <w:rPr>
                <w:bCs/>
              </w:rPr>
              <w:t>«___»_______________ 20 __ г.</w:t>
            </w:r>
          </w:p>
          <w:p w14:paraId="1B1F0654" w14:textId="77777777" w:rsidR="009F685C" w:rsidRPr="00E102D9" w:rsidRDefault="009F685C" w:rsidP="00F47D2E">
            <w:pPr>
              <w:pStyle w:val="ConsPlusNormal"/>
              <w:rPr>
                <w:bCs/>
              </w:rPr>
            </w:pPr>
            <w:r w:rsidRPr="00E102D9">
              <w:rPr>
                <w:bCs/>
              </w:rPr>
              <w:t>М.П.</w:t>
            </w:r>
          </w:p>
        </w:tc>
        <w:sdt>
          <w:sdtPr>
            <w:rPr>
              <w:bCs/>
            </w:rPr>
            <w:id w:val="1942491731"/>
            <w:placeholder>
              <w:docPart w:val="F8886818362E450AA9958B6023325035"/>
            </w:placeholder>
          </w:sdtPr>
          <w:sdtEndPr/>
          <w:sdtContent>
            <w:tc>
              <w:tcPr>
                <w:tcW w:w="6378" w:type="dxa"/>
              </w:tcPr>
              <w:p w14:paraId="104290B9" w14:textId="77777777" w:rsidR="009F685C" w:rsidRPr="00E102D9" w:rsidRDefault="009F685C" w:rsidP="00F47D2E">
                <w:pPr>
                  <w:pStyle w:val="ConsPlusNormal"/>
                  <w:rPr>
                    <w:bCs/>
                  </w:rPr>
                </w:pPr>
                <w:r w:rsidRPr="00E102D9">
                  <w:rPr>
                    <w:bCs/>
                  </w:rPr>
                  <w:t>___________________________________</w:t>
                </w:r>
              </w:p>
              <w:p w14:paraId="64B6B244" w14:textId="77777777" w:rsidR="009F685C" w:rsidRPr="00E102D9" w:rsidRDefault="009F685C" w:rsidP="00F47D2E">
                <w:pPr>
                  <w:pStyle w:val="ConsPlusNormal"/>
                  <w:rPr>
                    <w:bCs/>
                  </w:rPr>
                </w:pPr>
              </w:p>
              <w:p w14:paraId="4FE1C939" w14:textId="77777777" w:rsidR="009F685C" w:rsidRPr="00E102D9" w:rsidRDefault="009F685C" w:rsidP="00F47D2E">
                <w:pPr>
                  <w:pStyle w:val="ConsPlusNormal"/>
                  <w:rPr>
                    <w:bCs/>
                  </w:rPr>
                </w:pPr>
                <w:r w:rsidRPr="00E102D9">
                  <w:rPr>
                    <w:bCs/>
                  </w:rPr>
                  <w:t>_________________ И.О. Фамилия</w:t>
                </w:r>
              </w:p>
              <w:p w14:paraId="23F1667A" w14:textId="77777777" w:rsidR="009F685C" w:rsidRPr="00E102D9" w:rsidRDefault="009F685C" w:rsidP="00F47D2E">
                <w:pPr>
                  <w:pStyle w:val="ConsPlusNormal"/>
                  <w:rPr>
                    <w:bCs/>
                  </w:rPr>
                </w:pPr>
                <w:r w:rsidRPr="00E102D9">
                  <w:rPr>
                    <w:bCs/>
                  </w:rPr>
                  <w:t>«___»_______________ 20 __ г.</w:t>
                </w:r>
              </w:p>
              <w:p w14:paraId="7EF516D4" w14:textId="77777777" w:rsidR="009F685C" w:rsidRPr="00E102D9" w:rsidRDefault="009F685C" w:rsidP="00F47D2E">
                <w:pPr>
                  <w:pStyle w:val="ConsPlusNormal"/>
                  <w:rPr>
                    <w:bCs/>
                  </w:rPr>
                </w:pPr>
                <w:r w:rsidRPr="00E102D9">
                  <w:rPr>
                    <w:bCs/>
                  </w:rPr>
                  <w:t>М.П.</w:t>
                </w:r>
              </w:p>
            </w:tc>
          </w:sdtContent>
        </w:sdt>
      </w:tr>
    </w:tbl>
    <w:p w14:paraId="4AA47779"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22884017" w14:textId="77777777" w:rsidR="00844D01" w:rsidRDefault="00844D01" w:rsidP="00844D01">
      <w:pPr>
        <w:rPr>
          <w:rFonts w:ascii="Times New Roman" w:hAnsi="Times New Roman" w:cs="Times New Roman"/>
          <w:b/>
          <w:bCs/>
          <w:sz w:val="24"/>
          <w:szCs w:val="24"/>
        </w:rPr>
        <w:sectPr w:rsidR="00844D01" w:rsidSect="00F47D2E">
          <w:pgSz w:w="16838" w:h="11906" w:orient="landscape"/>
          <w:pgMar w:top="1418" w:right="709" w:bottom="850" w:left="851" w:header="708" w:footer="708" w:gutter="0"/>
          <w:cols w:space="708"/>
          <w:titlePg/>
          <w:docGrid w:linePitch="360"/>
        </w:sectPr>
      </w:pPr>
      <w:bookmarkStart w:id="41" w:name="Par310"/>
      <w:bookmarkEnd w:id="41"/>
      <w:r w:rsidRPr="00E102D9">
        <w:rPr>
          <w:rFonts w:ascii="Times New Roman" w:hAnsi="Times New Roman" w:cs="Times New Roman"/>
          <w:b/>
          <w:bCs/>
          <w:sz w:val="24"/>
          <w:szCs w:val="24"/>
        </w:rPr>
        <w:br w:type="page"/>
      </w:r>
    </w:p>
    <w:p w14:paraId="600F88BF" w14:textId="77777777" w:rsidR="00844D01" w:rsidRPr="00D007B3" w:rsidRDefault="00844D01" w:rsidP="00844D01">
      <w:pPr>
        <w:autoSpaceDE w:val="0"/>
        <w:autoSpaceDN w:val="0"/>
        <w:adjustRightInd w:val="0"/>
        <w:spacing w:after="0" w:line="240" w:lineRule="auto"/>
        <w:jc w:val="right"/>
        <w:outlineLvl w:val="1"/>
        <w:rPr>
          <w:rFonts w:ascii="Times New Roman" w:hAnsi="Times New Roman" w:cs="Times New Roman"/>
          <w:bCs/>
          <w:sz w:val="24"/>
          <w:szCs w:val="24"/>
        </w:rPr>
      </w:pPr>
      <w:r w:rsidRPr="00D007B3">
        <w:rPr>
          <w:rFonts w:ascii="Times New Roman" w:hAnsi="Times New Roman" w:cs="Times New Roman"/>
          <w:bCs/>
          <w:sz w:val="24"/>
          <w:szCs w:val="24"/>
        </w:rPr>
        <w:lastRenderedPageBreak/>
        <w:t>Приложение №</w:t>
      </w:r>
      <w:r>
        <w:rPr>
          <w:rFonts w:ascii="Times New Roman" w:hAnsi="Times New Roman" w:cs="Times New Roman"/>
          <w:bCs/>
          <w:sz w:val="24"/>
          <w:szCs w:val="24"/>
        </w:rPr>
        <w:t xml:space="preserve"> 2</w:t>
      </w:r>
    </w:p>
    <w:p w14:paraId="4EFDF1C9" w14:textId="77777777" w:rsidR="00844D01" w:rsidRDefault="00844D01" w:rsidP="00844D01">
      <w:pPr>
        <w:autoSpaceDE w:val="0"/>
        <w:autoSpaceDN w:val="0"/>
        <w:adjustRightInd w:val="0"/>
        <w:spacing w:after="0" w:line="240" w:lineRule="auto"/>
        <w:jc w:val="right"/>
        <w:rPr>
          <w:rFonts w:ascii="Times New Roman" w:hAnsi="Times New Roman" w:cs="Times New Roman"/>
          <w:sz w:val="24"/>
          <w:szCs w:val="24"/>
        </w:rPr>
      </w:pPr>
      <w:r w:rsidRPr="00D007B3">
        <w:rPr>
          <w:rFonts w:ascii="Times New Roman" w:hAnsi="Times New Roman" w:cs="Times New Roman"/>
          <w:sz w:val="24"/>
          <w:szCs w:val="24"/>
        </w:rPr>
        <w:t>к Договору поставки № ___________ от «___» ___________ 20__ года</w:t>
      </w:r>
    </w:p>
    <w:p w14:paraId="7F318328" w14:textId="77777777" w:rsidR="00844D01" w:rsidRPr="00D007B3" w:rsidRDefault="00844D01" w:rsidP="00844D01">
      <w:pPr>
        <w:autoSpaceDE w:val="0"/>
        <w:autoSpaceDN w:val="0"/>
        <w:adjustRightInd w:val="0"/>
        <w:spacing w:after="0" w:line="240" w:lineRule="auto"/>
        <w:jc w:val="right"/>
        <w:rPr>
          <w:rFonts w:ascii="Times New Roman" w:hAnsi="Times New Roman" w:cs="Times New Roman"/>
          <w:sz w:val="24"/>
          <w:szCs w:val="24"/>
        </w:rPr>
      </w:pPr>
    </w:p>
    <w:p w14:paraId="29819F40" w14:textId="77777777" w:rsidR="00844D01" w:rsidRPr="005256B3" w:rsidRDefault="00844D01" w:rsidP="00844D01">
      <w:pPr>
        <w:jc w:val="center"/>
        <w:rPr>
          <w:rFonts w:ascii="Times New Roman" w:hAnsi="Times New Roman" w:cs="Times New Roman"/>
          <w:b/>
          <w:bCs/>
          <w:sz w:val="24"/>
          <w:szCs w:val="24"/>
        </w:rPr>
      </w:pPr>
      <w:r w:rsidRPr="005256B3">
        <w:rPr>
          <w:rFonts w:ascii="Times New Roman" w:hAnsi="Times New Roman" w:cs="Times New Roman"/>
          <w:b/>
          <w:bCs/>
          <w:sz w:val="24"/>
          <w:szCs w:val="24"/>
        </w:rPr>
        <w:t>Формы приложений к договору поставки</w:t>
      </w:r>
    </w:p>
    <w:p w14:paraId="6CC72EB1" w14:textId="77777777" w:rsidR="00844D01" w:rsidRPr="00E102D9" w:rsidRDefault="00844D01" w:rsidP="00844D01">
      <w:pPr>
        <w:autoSpaceDE w:val="0"/>
        <w:autoSpaceDN w:val="0"/>
        <w:adjustRightInd w:val="0"/>
        <w:spacing w:after="0" w:line="240" w:lineRule="auto"/>
        <w:jc w:val="right"/>
        <w:rPr>
          <w:rFonts w:ascii="Times New Roman" w:hAnsi="Times New Roman" w:cs="Times New Roman"/>
          <w:i/>
          <w:sz w:val="24"/>
          <w:szCs w:val="24"/>
        </w:rPr>
      </w:pPr>
    </w:p>
    <w:p w14:paraId="30573157" w14:textId="77777777" w:rsidR="00844D01" w:rsidRPr="003B1D0E" w:rsidRDefault="00844D01" w:rsidP="00844D01">
      <w:pPr>
        <w:autoSpaceDE w:val="0"/>
        <w:autoSpaceDN w:val="0"/>
        <w:adjustRightInd w:val="0"/>
        <w:spacing w:after="0" w:line="240" w:lineRule="auto"/>
        <w:jc w:val="right"/>
        <w:rPr>
          <w:rFonts w:ascii="Times New Roman" w:hAnsi="Times New Roman" w:cs="Times New Roman"/>
          <w:i/>
          <w:color w:val="FF0000"/>
          <w:sz w:val="24"/>
          <w:szCs w:val="24"/>
        </w:rPr>
      </w:pPr>
      <w:r w:rsidRPr="003B1D0E">
        <w:rPr>
          <w:rFonts w:ascii="Times New Roman" w:hAnsi="Times New Roman" w:cs="Times New Roman"/>
          <w:i/>
          <w:color w:val="FF0000"/>
          <w:sz w:val="24"/>
          <w:szCs w:val="24"/>
        </w:rPr>
        <w:t>(Приложение прикладывается в виде формы, текст внутри приложения не подлежит редактированию)</w:t>
      </w:r>
    </w:p>
    <w:p w14:paraId="1C0CA5F5" w14:textId="77777777" w:rsidR="00844D01" w:rsidRPr="00E102D9" w:rsidRDefault="00844D01" w:rsidP="00844D01">
      <w:pPr>
        <w:autoSpaceDE w:val="0"/>
        <w:autoSpaceDN w:val="0"/>
        <w:adjustRightInd w:val="0"/>
        <w:spacing w:after="0" w:line="240" w:lineRule="auto"/>
        <w:jc w:val="center"/>
        <w:rPr>
          <w:rFonts w:ascii="Times New Roman" w:hAnsi="Times New Roman" w:cs="Times New Roman"/>
          <w:b/>
          <w:bCs/>
          <w:sz w:val="24"/>
          <w:szCs w:val="24"/>
        </w:rPr>
      </w:pPr>
    </w:p>
    <w:p w14:paraId="2C476931" w14:textId="77777777" w:rsidR="00844D01" w:rsidRPr="00E102D9" w:rsidRDefault="00844D01" w:rsidP="00844D01">
      <w:pPr>
        <w:autoSpaceDE w:val="0"/>
        <w:autoSpaceDN w:val="0"/>
        <w:adjustRightInd w:val="0"/>
        <w:spacing w:after="0" w:line="240" w:lineRule="auto"/>
        <w:jc w:val="center"/>
        <w:rPr>
          <w:rFonts w:ascii="Times New Roman" w:hAnsi="Times New Roman" w:cs="Times New Roman"/>
          <w:sz w:val="24"/>
          <w:szCs w:val="24"/>
        </w:rPr>
      </w:pPr>
      <w:r w:rsidRPr="00E102D9">
        <w:rPr>
          <w:rFonts w:ascii="Times New Roman" w:hAnsi="Times New Roman" w:cs="Times New Roman"/>
          <w:b/>
          <w:bCs/>
          <w:sz w:val="24"/>
          <w:szCs w:val="24"/>
        </w:rPr>
        <w:t>======================================================================</w:t>
      </w:r>
    </w:p>
    <w:p w14:paraId="4A9B57B0" w14:textId="77777777" w:rsidR="00844D01" w:rsidRPr="006D441C" w:rsidRDefault="00844D01" w:rsidP="00844D01">
      <w:pPr>
        <w:autoSpaceDE w:val="0"/>
        <w:autoSpaceDN w:val="0"/>
        <w:adjustRightInd w:val="0"/>
        <w:spacing w:after="0" w:line="240" w:lineRule="auto"/>
        <w:jc w:val="both"/>
        <w:rPr>
          <w:rFonts w:ascii="Times New Roman" w:hAnsi="Times New Roman" w:cs="Times New Roman"/>
          <w:b/>
          <w:sz w:val="24"/>
          <w:szCs w:val="24"/>
        </w:rPr>
      </w:pPr>
      <w:r w:rsidRPr="006D441C">
        <w:rPr>
          <w:rFonts w:ascii="Times New Roman" w:hAnsi="Times New Roman" w:cs="Times New Roman"/>
          <w:b/>
          <w:sz w:val="24"/>
          <w:szCs w:val="24"/>
        </w:rPr>
        <w:t>Форма</w:t>
      </w:r>
    </w:p>
    <w:p w14:paraId="447FE171" w14:textId="77777777" w:rsidR="00844D01" w:rsidRPr="00E102D9" w:rsidRDefault="00844D01" w:rsidP="00844D01">
      <w:pPr>
        <w:autoSpaceDE w:val="0"/>
        <w:autoSpaceDN w:val="0"/>
        <w:adjustRightInd w:val="0"/>
        <w:spacing w:after="0" w:line="240" w:lineRule="auto"/>
        <w:jc w:val="center"/>
        <w:rPr>
          <w:rFonts w:ascii="Times New Roman" w:hAnsi="Times New Roman" w:cs="Times New Roman"/>
          <w:sz w:val="24"/>
          <w:szCs w:val="24"/>
        </w:rPr>
      </w:pPr>
      <w:r w:rsidRPr="00E102D9">
        <w:rPr>
          <w:rFonts w:ascii="Times New Roman" w:hAnsi="Times New Roman" w:cs="Times New Roman"/>
          <w:b/>
          <w:bCs/>
          <w:sz w:val="24"/>
          <w:szCs w:val="24"/>
        </w:rPr>
        <w:t>АКТ ПРИЕМА-ПЕРЕДАЧИ ТОВАРА</w:t>
      </w:r>
    </w:p>
    <w:p w14:paraId="78F8721B" w14:textId="77777777" w:rsidR="00844D01" w:rsidRPr="00E102D9" w:rsidRDefault="00844D01" w:rsidP="00844D01">
      <w:pPr>
        <w:autoSpaceDE w:val="0"/>
        <w:autoSpaceDN w:val="0"/>
        <w:adjustRightInd w:val="0"/>
        <w:spacing w:after="0" w:line="240" w:lineRule="auto"/>
        <w:jc w:val="center"/>
        <w:rPr>
          <w:rFonts w:ascii="Times New Roman" w:hAnsi="Times New Roman" w:cs="Times New Roman"/>
          <w:sz w:val="24"/>
          <w:szCs w:val="24"/>
        </w:rPr>
      </w:pPr>
      <w:r w:rsidRPr="00E102D9">
        <w:rPr>
          <w:rFonts w:ascii="Times New Roman" w:hAnsi="Times New Roman" w:cs="Times New Roman"/>
          <w:b/>
          <w:bCs/>
          <w:sz w:val="24"/>
          <w:szCs w:val="24"/>
        </w:rPr>
        <w:t>№ __________________ от «____»_________ 20__ г.</w:t>
      </w:r>
    </w:p>
    <w:p w14:paraId="6E3E6FA4"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6C4DCDE7" w14:textId="77777777" w:rsidR="00844D01" w:rsidRPr="00E102D9" w:rsidRDefault="00844D01" w:rsidP="00844D01">
      <w:pPr>
        <w:autoSpaceDE w:val="0"/>
        <w:autoSpaceDN w:val="0"/>
        <w:adjustRightInd w:val="0"/>
        <w:spacing w:after="0" w:line="240" w:lineRule="auto"/>
        <w:jc w:val="center"/>
        <w:rPr>
          <w:rFonts w:ascii="Times New Roman" w:hAnsi="Times New Roman" w:cs="Times New Roman"/>
          <w:sz w:val="24"/>
          <w:szCs w:val="24"/>
        </w:rPr>
      </w:pPr>
      <w:r w:rsidRPr="00E102D9">
        <w:rPr>
          <w:rFonts w:ascii="Times New Roman" w:hAnsi="Times New Roman" w:cs="Times New Roman"/>
          <w:b/>
          <w:bCs/>
          <w:sz w:val="24"/>
          <w:szCs w:val="24"/>
        </w:rPr>
        <w:t>ПО ДОГОВОРУ № ____ от «___» _____________ 20_ г.</w:t>
      </w:r>
    </w:p>
    <w:p w14:paraId="7FE10356"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7649F426" w14:textId="77777777" w:rsidR="00844D01" w:rsidRPr="00E102D9" w:rsidRDefault="00844D01" w:rsidP="00844D01">
      <w:pPr>
        <w:widowControl w:val="0"/>
        <w:spacing w:after="0" w:line="100" w:lineRule="atLeast"/>
        <w:ind w:right="-23" w:firstLine="709"/>
        <w:jc w:val="both"/>
        <w:rPr>
          <w:rFonts w:ascii="Times New Roman" w:hAnsi="Times New Roman" w:cs="Times New Roman"/>
          <w:sz w:val="24"/>
          <w:szCs w:val="24"/>
        </w:rPr>
      </w:pPr>
      <w:r w:rsidRPr="00E102D9">
        <w:rPr>
          <w:rFonts w:ascii="Times New Roman" w:eastAsia="Times New Roman" w:hAnsi="Times New Roman" w:cs="Times New Roman"/>
          <w:b/>
          <w:color w:val="000000"/>
          <w:sz w:val="24"/>
          <w:szCs w:val="24"/>
        </w:rPr>
        <w:t xml:space="preserve">Акционерное общество «Опытно-демонстрационный центр вывода из эксплуатации уран-графитовых ядерных реакторов» (АО «ОДЦ УГР»), </w:t>
      </w:r>
      <w:r w:rsidRPr="00E102D9">
        <w:rPr>
          <w:rFonts w:ascii="Times New Roman" w:eastAsia="Times New Roman" w:hAnsi="Times New Roman" w:cs="Times New Roman"/>
          <w:color w:val="000000"/>
          <w:sz w:val="24"/>
          <w:szCs w:val="24"/>
        </w:rPr>
        <w:t>именуемое в дальнейшем «</w:t>
      </w:r>
      <w:r w:rsidRPr="00E102D9">
        <w:rPr>
          <w:rFonts w:ascii="Times New Roman" w:eastAsia="Times New Roman" w:hAnsi="Times New Roman" w:cs="Times New Roman"/>
          <w:b/>
          <w:color w:val="000000"/>
          <w:sz w:val="24"/>
          <w:szCs w:val="24"/>
        </w:rPr>
        <w:t>Покупатель»</w:t>
      </w:r>
      <w:r w:rsidRPr="00E102D9">
        <w:rPr>
          <w:rFonts w:ascii="Times New Roman" w:eastAsia="Times New Roman" w:hAnsi="Times New Roman" w:cs="Times New Roman"/>
          <w:color w:val="000000"/>
          <w:sz w:val="24"/>
          <w:szCs w:val="24"/>
        </w:rPr>
        <w:t xml:space="preserve">, в лице </w:t>
      </w:r>
      <w:sdt>
        <w:sdtPr>
          <w:rPr>
            <w:rFonts w:ascii="Times New Roman" w:eastAsia="Times New Roman" w:hAnsi="Times New Roman" w:cs="Times New Roman"/>
            <w:color w:val="000000"/>
            <w:sz w:val="24"/>
            <w:szCs w:val="24"/>
          </w:rPr>
          <w:alias w:val="Подписант"/>
          <w:tag w:val=" "/>
          <w:id w:val="671063992"/>
          <w:placeholder>
            <w:docPart w:val="80AF2F98556C475387A80014F6356994"/>
          </w:placeholder>
          <w:comboBox>
            <w:listItem w:value="Выберите элемент."/>
            <w:listItem w:displayText="заместителя генерального директора по экономике и финансам Блинова Евгения Васильевича, действующего на основании доверенности от от 31.01.2022 № 339/196-д," w:value="заместителя генерального директора по экономике и финансам Блинова Евгения Васильевича, действующего на основании доверенности от от 31.01.2022 № 339/196-д,"/>
            <w:listItem w:displayText="заместителя генерального директора по выводу из эксплуатации Загуменнова Владимира Сергеевича, действующего на основании доверенности от 31.01.2022 № 339/197-д," w:value="заместителя генерального директора по выводу из эксплуатации Загуменнова Владимира Сергеевича, действующего на основании доверенности от 31.01.2022 № 339/197-д,"/>
            <w:listItem w:displayText="главного инженера Маркова Сергея Анатольевича, действующего на основании доверенности от 31.01.2022 № 339/202-д," w:value="главного инженера Маркова Сергея Анатольевича, действующего на основании доверенности от 31.01.2022 № 339/202-д,"/>
            <w:listItem w:displayText="заместителя генерального директора по безопасности Кудрявцева Вадима Юрьевича, действующего на основании доверенности от 04.05.2022 № 339/994-д," w:value="заместителя генерального директора по безопасности Кудрявцева Вадима Юрьевича, действующего на основании доверенности от 04.05.2022 № 339/994-д,"/>
          </w:comboBox>
        </w:sdtPr>
        <w:sdtEndPr/>
        <w:sdtContent>
          <w:r>
            <w:rPr>
              <w:rFonts w:ascii="Times New Roman" w:eastAsia="Times New Roman" w:hAnsi="Times New Roman" w:cs="Times New Roman"/>
              <w:color w:val="000000"/>
              <w:sz w:val="24"/>
              <w:szCs w:val="24"/>
            </w:rPr>
            <w:t>_______________________________________</w:t>
          </w:r>
          <w:r w:rsidRPr="00E102D9">
            <w:rPr>
              <w:rFonts w:ascii="Times New Roman" w:eastAsia="Times New Roman" w:hAnsi="Times New Roman" w:cs="Times New Roman"/>
              <w:color w:val="000000"/>
              <w:sz w:val="24"/>
              <w:szCs w:val="24"/>
            </w:rPr>
            <w:t>, действующе</w:t>
          </w:r>
          <w:r>
            <w:rPr>
              <w:rFonts w:ascii="Times New Roman" w:eastAsia="Times New Roman" w:hAnsi="Times New Roman" w:cs="Times New Roman"/>
              <w:color w:val="000000"/>
              <w:sz w:val="24"/>
              <w:szCs w:val="24"/>
            </w:rPr>
            <w:t>го на основании _________________________________</w:t>
          </w:r>
          <w:r w:rsidRPr="00E102D9">
            <w:rPr>
              <w:rFonts w:ascii="Times New Roman" w:eastAsia="Times New Roman" w:hAnsi="Times New Roman" w:cs="Times New Roman"/>
              <w:color w:val="000000"/>
              <w:sz w:val="24"/>
              <w:szCs w:val="24"/>
            </w:rPr>
            <w:t>,</w:t>
          </w:r>
        </w:sdtContent>
      </w:sdt>
      <w:r w:rsidRPr="00E102D9">
        <w:rPr>
          <w:rFonts w:ascii="Times New Roman" w:eastAsia="Times New Roman" w:hAnsi="Times New Roman" w:cs="Times New Roman"/>
          <w:color w:val="000000"/>
          <w:sz w:val="24"/>
          <w:szCs w:val="24"/>
        </w:rPr>
        <w:t xml:space="preserve"> с одной стороны, </w:t>
      </w:r>
      <w:r w:rsidRPr="00E102D9">
        <w:rPr>
          <w:rFonts w:ascii="Times New Roman" w:eastAsia="Times New Roman" w:hAnsi="Times New Roman" w:cs="Times New Roman"/>
          <w:sz w:val="24"/>
          <w:szCs w:val="24"/>
        </w:rPr>
        <w:t xml:space="preserve">и </w:t>
      </w:r>
      <w:sdt>
        <w:sdtPr>
          <w:rPr>
            <w:rFonts w:ascii="Times New Roman" w:eastAsia="Times New Roman" w:hAnsi="Times New Roman" w:cs="Times New Roman"/>
            <w:sz w:val="24"/>
            <w:szCs w:val="24"/>
          </w:rPr>
          <w:id w:val="-1223593937"/>
          <w:placeholder>
            <w:docPart w:val="41A21080C50C4BB2A7FA7AE315932914"/>
          </w:placeholder>
        </w:sdtPr>
        <w:sdtEndPr>
          <w:rPr>
            <w:color w:val="808080"/>
          </w:rPr>
        </w:sdtEndPr>
        <w:sdtContent>
          <w:r w:rsidRPr="00E102D9">
            <w:rPr>
              <w:rFonts w:ascii="Times New Roman" w:eastAsia="Times New Roman" w:hAnsi="Times New Roman" w:cs="Times New Roman"/>
              <w:color w:val="808080"/>
              <w:sz w:val="24"/>
              <w:szCs w:val="24"/>
            </w:rPr>
            <w:t>Наименование организации</w:t>
          </w:r>
        </w:sdtContent>
      </w:sdt>
      <w:r w:rsidRPr="00E102D9">
        <w:rPr>
          <w:rFonts w:ascii="Times New Roman" w:eastAsia="Times New Roman" w:hAnsi="Times New Roman" w:cs="Times New Roman"/>
          <w:sz w:val="24"/>
          <w:szCs w:val="24"/>
        </w:rPr>
        <w:t>, именуемое в дальнейшем «</w:t>
      </w:r>
      <w:r w:rsidRPr="00E102D9">
        <w:rPr>
          <w:rFonts w:ascii="Times New Roman" w:eastAsia="Times New Roman" w:hAnsi="Times New Roman" w:cs="Times New Roman"/>
          <w:b/>
          <w:sz w:val="24"/>
          <w:szCs w:val="24"/>
        </w:rPr>
        <w:t>Поставщик»,</w:t>
      </w:r>
      <w:r w:rsidRPr="00E102D9">
        <w:rPr>
          <w:rFonts w:ascii="Times New Roman" w:eastAsia="Times New Roman" w:hAnsi="Times New Roman" w:cs="Times New Roman"/>
          <w:sz w:val="24"/>
          <w:szCs w:val="24"/>
        </w:rPr>
        <w:t xml:space="preserve"> в лице </w:t>
      </w:r>
      <w:sdt>
        <w:sdtPr>
          <w:rPr>
            <w:rFonts w:ascii="Times New Roman" w:eastAsia="Times New Roman" w:hAnsi="Times New Roman" w:cs="Times New Roman"/>
            <w:sz w:val="24"/>
            <w:szCs w:val="24"/>
          </w:rPr>
          <w:id w:val="506253828"/>
          <w:placeholder>
            <w:docPart w:val="32280924026A4FF59EF881F4347DF11C"/>
          </w:placeholder>
        </w:sdtPr>
        <w:sdtEndPr>
          <w:rPr>
            <w:color w:val="808080"/>
          </w:rPr>
        </w:sdtEndPr>
        <w:sdtContent>
          <w:r w:rsidRPr="00E102D9">
            <w:rPr>
              <w:rFonts w:ascii="Times New Roman" w:eastAsia="Times New Roman" w:hAnsi="Times New Roman" w:cs="Times New Roman"/>
              <w:color w:val="FF0000"/>
              <w:sz w:val="24"/>
              <w:szCs w:val="24"/>
            </w:rPr>
            <w:t>должность</w:t>
          </w:r>
          <w:r w:rsidRPr="00E102D9">
            <w:rPr>
              <w:rFonts w:ascii="Times New Roman" w:eastAsia="Times New Roman" w:hAnsi="Times New Roman" w:cs="Times New Roman"/>
              <w:sz w:val="24"/>
              <w:szCs w:val="24"/>
            </w:rPr>
            <w:t xml:space="preserve"> </w:t>
          </w:r>
          <w:r w:rsidRPr="00E102D9">
            <w:rPr>
              <w:rFonts w:ascii="Times New Roman" w:eastAsia="Times New Roman" w:hAnsi="Times New Roman" w:cs="Times New Roman"/>
              <w:color w:val="808080"/>
              <w:sz w:val="24"/>
              <w:szCs w:val="24"/>
            </w:rPr>
            <w:t>ФИО</w:t>
          </w:r>
        </w:sdtContent>
      </w:sdt>
      <w:r w:rsidRPr="00E102D9">
        <w:rPr>
          <w:rFonts w:ascii="Times New Roman" w:eastAsia="Times New Roman" w:hAnsi="Times New Roman" w:cs="Times New Roman"/>
          <w:color w:val="808080"/>
          <w:sz w:val="24"/>
          <w:szCs w:val="24"/>
        </w:rPr>
        <w:t>,</w:t>
      </w:r>
      <w:r w:rsidRPr="00E102D9">
        <w:rPr>
          <w:rFonts w:ascii="Times New Roman" w:eastAsia="Times New Roman" w:hAnsi="Times New Roman" w:cs="Times New Roman"/>
          <w:sz w:val="24"/>
          <w:szCs w:val="24"/>
        </w:rPr>
        <w:t xml:space="preserve"> действующего на основании </w:t>
      </w:r>
      <w:sdt>
        <w:sdtPr>
          <w:rPr>
            <w:rFonts w:ascii="Times New Roman" w:eastAsia="Times New Roman" w:hAnsi="Times New Roman" w:cs="Times New Roman"/>
            <w:sz w:val="24"/>
            <w:szCs w:val="24"/>
          </w:rPr>
          <w:id w:val="1161812942"/>
          <w:placeholder>
            <w:docPart w:val="1B42EB5692B34D5DA7CA59C58D17028D"/>
          </w:placeholder>
        </w:sdtPr>
        <w:sdtEndPr>
          <w:rPr>
            <w:color w:val="808080"/>
          </w:rPr>
        </w:sdtEndPr>
        <w:sdtContent>
          <w:r w:rsidRPr="00E102D9">
            <w:rPr>
              <w:rFonts w:ascii="Times New Roman" w:eastAsia="Times New Roman" w:hAnsi="Times New Roman" w:cs="Times New Roman"/>
              <w:color w:val="808080"/>
              <w:sz w:val="24"/>
              <w:szCs w:val="24"/>
            </w:rPr>
            <w:t>Устава или доверенности от №__</w:t>
          </w:r>
        </w:sdtContent>
      </w:sdt>
      <w:r w:rsidRPr="00E102D9">
        <w:rPr>
          <w:rFonts w:ascii="Times New Roman" w:eastAsia="Times New Roman" w:hAnsi="Times New Roman" w:cs="Times New Roman"/>
          <w:sz w:val="24"/>
          <w:szCs w:val="24"/>
        </w:rPr>
        <w:t xml:space="preserve">, с другой стороны, </w:t>
      </w:r>
      <w:r w:rsidRPr="00E102D9">
        <w:rPr>
          <w:rFonts w:ascii="Times New Roman" w:hAnsi="Times New Roman" w:cs="Times New Roman"/>
          <w:sz w:val="24"/>
          <w:szCs w:val="24"/>
        </w:rPr>
        <w:t>составили настоящий акт о следующем:</w:t>
      </w:r>
    </w:p>
    <w:p w14:paraId="0E284407"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39C67B83" w14:textId="77777777" w:rsidR="00844D01" w:rsidRPr="00E102D9" w:rsidRDefault="00844D01" w:rsidP="00844D01">
      <w:pPr>
        <w:autoSpaceDE w:val="0"/>
        <w:autoSpaceDN w:val="0"/>
        <w:adjustRightInd w:val="0"/>
        <w:spacing w:after="0" w:line="240" w:lineRule="auto"/>
        <w:ind w:firstLine="540"/>
        <w:jc w:val="both"/>
        <w:rPr>
          <w:rFonts w:ascii="Times New Roman" w:hAnsi="Times New Roman" w:cs="Times New Roman"/>
          <w:sz w:val="24"/>
          <w:szCs w:val="24"/>
        </w:rPr>
      </w:pPr>
      <w:r w:rsidRPr="00E102D9">
        <w:rPr>
          <w:rFonts w:ascii="Times New Roman" w:hAnsi="Times New Roman" w:cs="Times New Roman"/>
          <w:sz w:val="24"/>
          <w:szCs w:val="24"/>
        </w:rPr>
        <w:t>Поставщик поставил, а Покупатель принял следующий Товар согласно Спецификации (</w:t>
      </w:r>
      <w:hyperlink r:id="rId10" w:anchor="Par251" w:history="1">
        <w:r w:rsidRPr="00E102D9">
          <w:rPr>
            <w:rStyle w:val="ab"/>
            <w:rFonts w:ascii="Times New Roman" w:hAnsi="Times New Roman" w:cs="Times New Roman"/>
            <w:color w:val="auto"/>
            <w:sz w:val="24"/>
            <w:szCs w:val="24"/>
          </w:rPr>
          <w:t>приложение № 1</w:t>
        </w:r>
      </w:hyperlink>
      <w:r w:rsidRPr="00E102D9">
        <w:rPr>
          <w:rFonts w:ascii="Times New Roman" w:hAnsi="Times New Roman" w:cs="Times New Roman"/>
          <w:sz w:val="24"/>
          <w:szCs w:val="24"/>
        </w:rPr>
        <w:t xml:space="preserve"> к Договору):</w:t>
      </w:r>
    </w:p>
    <w:p w14:paraId="0E7D288F" w14:textId="77777777" w:rsidR="00844D01" w:rsidRPr="00E102D9" w:rsidRDefault="00844D01" w:rsidP="00844D01">
      <w:pPr>
        <w:autoSpaceDE w:val="0"/>
        <w:autoSpaceDN w:val="0"/>
        <w:adjustRightInd w:val="0"/>
        <w:spacing w:after="0" w:line="240" w:lineRule="auto"/>
        <w:ind w:firstLine="540"/>
        <w:jc w:val="both"/>
        <w:rPr>
          <w:rFonts w:ascii="Times New Roman" w:hAnsi="Times New Roman" w:cs="Times New Roman"/>
          <w:sz w:val="24"/>
          <w:szCs w:val="24"/>
        </w:rPr>
      </w:pPr>
      <w:r w:rsidRPr="00E102D9">
        <w:rPr>
          <w:rFonts w:ascii="Times New Roman" w:hAnsi="Times New Roman" w:cs="Times New Roman"/>
          <w:sz w:val="24"/>
          <w:szCs w:val="24"/>
        </w:rPr>
        <w:t xml:space="preserve">_______________________________________________________ </w:t>
      </w:r>
      <w:r w:rsidRPr="00E102D9">
        <w:rPr>
          <w:rFonts w:ascii="Times New Roman" w:hAnsi="Times New Roman" w:cs="Times New Roman"/>
          <w:i/>
          <w:iCs/>
          <w:sz w:val="24"/>
          <w:szCs w:val="24"/>
        </w:rPr>
        <w:t>(описание Товара)</w:t>
      </w:r>
    </w:p>
    <w:p w14:paraId="7289B2DD" w14:textId="77777777" w:rsidR="00844D01" w:rsidRPr="00E102D9" w:rsidRDefault="00844D01" w:rsidP="00844D01">
      <w:pPr>
        <w:autoSpaceDE w:val="0"/>
        <w:autoSpaceDN w:val="0"/>
        <w:adjustRightInd w:val="0"/>
        <w:spacing w:after="0" w:line="240" w:lineRule="auto"/>
        <w:ind w:firstLine="540"/>
        <w:jc w:val="both"/>
        <w:rPr>
          <w:rFonts w:ascii="Times New Roman" w:hAnsi="Times New Roman" w:cs="Times New Roman"/>
          <w:sz w:val="24"/>
          <w:szCs w:val="24"/>
        </w:rPr>
      </w:pPr>
      <w:r w:rsidRPr="00E102D9">
        <w:rPr>
          <w:rFonts w:ascii="Times New Roman" w:hAnsi="Times New Roman" w:cs="Times New Roman"/>
          <w:sz w:val="24"/>
          <w:szCs w:val="24"/>
        </w:rPr>
        <w:t>Стоимость поставленного Товара составляет:</w:t>
      </w:r>
    </w:p>
    <w:p w14:paraId="279FBBFA" w14:textId="77777777" w:rsidR="00844D01" w:rsidRPr="00E102D9" w:rsidRDefault="00844D01" w:rsidP="00844D01">
      <w:pPr>
        <w:autoSpaceDE w:val="0"/>
        <w:autoSpaceDN w:val="0"/>
        <w:adjustRightInd w:val="0"/>
        <w:spacing w:after="0" w:line="240" w:lineRule="auto"/>
        <w:ind w:firstLine="540"/>
        <w:jc w:val="both"/>
        <w:rPr>
          <w:rFonts w:ascii="Times New Roman" w:hAnsi="Times New Roman" w:cs="Times New Roman"/>
          <w:sz w:val="24"/>
          <w:szCs w:val="24"/>
        </w:rPr>
      </w:pPr>
      <w:r w:rsidRPr="00E102D9">
        <w:rPr>
          <w:rFonts w:ascii="Times New Roman" w:hAnsi="Times New Roman" w:cs="Times New Roman"/>
          <w:i/>
          <w:iCs/>
          <w:sz w:val="24"/>
          <w:szCs w:val="24"/>
        </w:rPr>
        <w:t>__________________________________________ (сумма за поставленный Товар)</w:t>
      </w:r>
    </w:p>
    <w:p w14:paraId="35FB2AAE"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7FA12C46" w14:textId="77777777" w:rsidR="00844D01" w:rsidRPr="00E102D9" w:rsidRDefault="00844D01" w:rsidP="00844D01">
      <w:pPr>
        <w:autoSpaceDE w:val="0"/>
        <w:autoSpaceDN w:val="0"/>
        <w:adjustRightInd w:val="0"/>
        <w:spacing w:after="0" w:line="240" w:lineRule="auto"/>
        <w:ind w:firstLine="540"/>
        <w:jc w:val="both"/>
        <w:rPr>
          <w:rFonts w:ascii="Times New Roman" w:hAnsi="Times New Roman" w:cs="Times New Roman"/>
          <w:sz w:val="24"/>
          <w:szCs w:val="24"/>
        </w:rPr>
      </w:pPr>
      <w:r w:rsidRPr="00E102D9">
        <w:rPr>
          <w:rFonts w:ascii="Times New Roman" w:hAnsi="Times New Roman" w:cs="Times New Roman"/>
          <w:sz w:val="24"/>
          <w:szCs w:val="24"/>
        </w:rPr>
        <w:t>Товар находится в рабочем состоянии и отвечает техническим требованиям Договора.</w:t>
      </w:r>
    </w:p>
    <w:p w14:paraId="652C7C2D"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76A4C933" w14:textId="7822DF76" w:rsidR="00844D01" w:rsidRPr="00E102D9" w:rsidRDefault="00844D01" w:rsidP="00844D01">
      <w:pPr>
        <w:autoSpaceDE w:val="0"/>
        <w:autoSpaceDN w:val="0"/>
        <w:adjustRightInd w:val="0"/>
        <w:spacing w:after="0" w:line="240" w:lineRule="auto"/>
        <w:ind w:firstLine="540"/>
        <w:jc w:val="both"/>
        <w:rPr>
          <w:rFonts w:ascii="Times New Roman" w:hAnsi="Times New Roman" w:cs="Times New Roman"/>
          <w:sz w:val="24"/>
          <w:szCs w:val="24"/>
        </w:rPr>
      </w:pPr>
      <w:r w:rsidRPr="00E102D9">
        <w:rPr>
          <w:rFonts w:ascii="Times New Roman" w:hAnsi="Times New Roman" w:cs="Times New Roman"/>
          <w:sz w:val="24"/>
          <w:szCs w:val="24"/>
        </w:rPr>
        <w:t>К настоящему акту прилагаются следующие документы, подтверждающие поставку Товара: счет, счет-фактура, товарн</w:t>
      </w:r>
      <w:r>
        <w:rPr>
          <w:rFonts w:ascii="Times New Roman" w:hAnsi="Times New Roman" w:cs="Times New Roman"/>
          <w:sz w:val="24"/>
          <w:szCs w:val="24"/>
        </w:rPr>
        <w:t>ая</w:t>
      </w:r>
      <w:r w:rsidRPr="00E102D9">
        <w:rPr>
          <w:rFonts w:ascii="Times New Roman" w:hAnsi="Times New Roman" w:cs="Times New Roman"/>
          <w:sz w:val="24"/>
          <w:szCs w:val="24"/>
        </w:rPr>
        <w:t xml:space="preserve"> накладн</w:t>
      </w:r>
      <w:r>
        <w:rPr>
          <w:rFonts w:ascii="Times New Roman" w:hAnsi="Times New Roman" w:cs="Times New Roman"/>
          <w:sz w:val="24"/>
          <w:szCs w:val="24"/>
        </w:rPr>
        <w:t>ая</w:t>
      </w:r>
      <w:r w:rsidRPr="00E102D9">
        <w:rPr>
          <w:rFonts w:ascii="Times New Roman" w:hAnsi="Times New Roman" w:cs="Times New Roman"/>
          <w:sz w:val="24"/>
          <w:szCs w:val="24"/>
        </w:rPr>
        <w:t xml:space="preserve"> по форме ТОРГ-12</w:t>
      </w:r>
      <w:r w:rsidR="00CD5459">
        <w:rPr>
          <w:rFonts w:ascii="Times New Roman" w:hAnsi="Times New Roman" w:cs="Times New Roman"/>
          <w:sz w:val="24"/>
          <w:szCs w:val="24"/>
        </w:rPr>
        <w:t>/УПД.</w:t>
      </w:r>
    </w:p>
    <w:p w14:paraId="2AC79739" w14:textId="77777777" w:rsidR="00844D01" w:rsidRPr="00E102D9" w:rsidRDefault="00844D01" w:rsidP="00844D01">
      <w:pPr>
        <w:autoSpaceDE w:val="0"/>
        <w:autoSpaceDN w:val="0"/>
        <w:adjustRightInd w:val="0"/>
        <w:spacing w:after="0" w:line="240" w:lineRule="auto"/>
        <w:jc w:val="both"/>
        <w:rPr>
          <w:rFonts w:ascii="Times New Roman" w:hAnsi="Times New Roman" w:cs="Times New Roman"/>
          <w:sz w:val="24"/>
          <w:szCs w:val="24"/>
        </w:rPr>
      </w:pPr>
    </w:p>
    <w:p w14:paraId="46013C8D" w14:textId="77777777" w:rsidR="00844D01" w:rsidRPr="00E102D9" w:rsidRDefault="00844D01" w:rsidP="00844D01">
      <w:pPr>
        <w:autoSpaceDE w:val="0"/>
        <w:autoSpaceDN w:val="0"/>
        <w:adjustRightInd w:val="0"/>
        <w:spacing w:after="0" w:line="240" w:lineRule="auto"/>
        <w:ind w:firstLine="540"/>
        <w:jc w:val="both"/>
        <w:rPr>
          <w:rFonts w:ascii="Times New Roman" w:hAnsi="Times New Roman" w:cs="Times New Roman"/>
          <w:sz w:val="24"/>
          <w:szCs w:val="24"/>
        </w:rPr>
      </w:pPr>
      <w:r w:rsidRPr="00E102D9">
        <w:rPr>
          <w:rFonts w:ascii="Times New Roman" w:hAnsi="Times New Roman" w:cs="Times New Roman"/>
          <w:sz w:val="24"/>
          <w:szCs w:val="24"/>
        </w:rPr>
        <w:t>Покупатель несет полную материальную ответственность за принятый Товар. С момента подписания настоящего Акта приема-передачи все риски случайной гибели, утраты или повреждения Товара переходят к Покупателю.</w:t>
      </w:r>
    </w:p>
    <w:p w14:paraId="387CB4B4" w14:textId="77777777" w:rsidR="00844D01" w:rsidRDefault="00844D01" w:rsidP="00844D01">
      <w:pPr>
        <w:autoSpaceDE w:val="0"/>
        <w:autoSpaceDN w:val="0"/>
        <w:adjustRightInd w:val="0"/>
        <w:spacing w:after="0" w:line="240" w:lineRule="auto"/>
        <w:jc w:val="both"/>
        <w:rPr>
          <w:rFonts w:ascii="Times New Roman" w:hAnsi="Times New Roman" w:cs="Times New Roman"/>
          <w:sz w:val="24"/>
          <w:szCs w:val="24"/>
        </w:rPr>
      </w:pPr>
    </w:p>
    <w:tbl>
      <w:tblPr>
        <w:tblW w:w="10206" w:type="dxa"/>
        <w:tblLayout w:type="fixed"/>
        <w:tblCellMar>
          <w:top w:w="102" w:type="dxa"/>
          <w:left w:w="62" w:type="dxa"/>
          <w:bottom w:w="102" w:type="dxa"/>
          <w:right w:w="62" w:type="dxa"/>
        </w:tblCellMar>
        <w:tblLook w:val="04A0" w:firstRow="1" w:lastRow="0" w:firstColumn="1" w:lastColumn="0" w:noHBand="0" w:noVBand="1"/>
      </w:tblPr>
      <w:tblGrid>
        <w:gridCol w:w="4962"/>
        <w:gridCol w:w="5175"/>
        <w:gridCol w:w="69"/>
      </w:tblGrid>
      <w:tr w:rsidR="00844D01" w:rsidRPr="00780744" w14:paraId="58B6E792" w14:textId="77777777" w:rsidTr="00DE619F">
        <w:trPr>
          <w:gridAfter w:val="1"/>
          <w:wAfter w:w="69" w:type="dxa"/>
        </w:trPr>
        <w:tc>
          <w:tcPr>
            <w:tcW w:w="4962" w:type="dxa"/>
            <w:hideMark/>
          </w:tcPr>
          <w:p w14:paraId="232D422C" w14:textId="77777777" w:rsidR="00844D01" w:rsidRPr="00780744" w:rsidRDefault="00844D01" w:rsidP="00F47D2E">
            <w:pPr>
              <w:spacing w:after="0" w:line="240" w:lineRule="auto"/>
              <w:rPr>
                <w:rFonts w:ascii="Times New Roman" w:hAnsi="Times New Roman" w:cs="Times New Roman"/>
                <w:bCs/>
                <w:sz w:val="24"/>
                <w:szCs w:val="24"/>
              </w:rPr>
            </w:pPr>
            <w:r w:rsidRPr="00780744">
              <w:rPr>
                <w:rFonts w:ascii="Times New Roman" w:hAnsi="Times New Roman" w:cs="Times New Roman"/>
                <w:b/>
                <w:bCs/>
                <w:sz w:val="24"/>
                <w:szCs w:val="24"/>
              </w:rPr>
              <w:t>Покупатель</w:t>
            </w:r>
            <w:r w:rsidRPr="00780744">
              <w:rPr>
                <w:rFonts w:ascii="Times New Roman" w:hAnsi="Times New Roman" w:cs="Times New Roman"/>
                <w:bCs/>
                <w:sz w:val="24"/>
                <w:szCs w:val="24"/>
              </w:rPr>
              <w:t>:</w:t>
            </w:r>
          </w:p>
          <w:p w14:paraId="1A50513A" w14:textId="77777777" w:rsidR="00844D01" w:rsidRPr="00780744" w:rsidRDefault="00844D01" w:rsidP="00F47D2E">
            <w:pPr>
              <w:spacing w:after="0" w:line="240" w:lineRule="auto"/>
              <w:rPr>
                <w:rFonts w:ascii="Times New Roman" w:hAnsi="Times New Roman" w:cs="Times New Roman"/>
                <w:bCs/>
                <w:sz w:val="24"/>
                <w:szCs w:val="24"/>
              </w:rPr>
            </w:pPr>
            <w:r w:rsidRPr="00780744">
              <w:rPr>
                <w:rFonts w:ascii="Times New Roman" w:hAnsi="Times New Roman" w:cs="Times New Roman"/>
                <w:bCs/>
                <w:sz w:val="24"/>
                <w:szCs w:val="24"/>
              </w:rPr>
              <w:t>АО «ОДЦ УГР»</w:t>
            </w:r>
          </w:p>
          <w:p w14:paraId="1E840FEE"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 xml:space="preserve">Юридический адрес: </w:t>
            </w:r>
          </w:p>
          <w:p w14:paraId="4B63D44F"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 xml:space="preserve">636000, Томская область, г. Северск, Автодорога 13, стр. 179а </w:t>
            </w:r>
          </w:p>
          <w:p w14:paraId="4FD4B30A"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 xml:space="preserve">Почтовый адрес: 636000, Томская область, </w:t>
            </w:r>
          </w:p>
          <w:p w14:paraId="2DE56665"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г. Северск, а/я 654</w:t>
            </w:r>
          </w:p>
          <w:p w14:paraId="5495E969"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ОГРН: 1107024000973;</w:t>
            </w:r>
          </w:p>
          <w:p w14:paraId="16284E3E" w14:textId="11916A7E" w:rsidR="00EA272F" w:rsidRPr="00286DB9" w:rsidRDefault="00EA272F" w:rsidP="00EA272F">
            <w:pPr>
              <w:spacing w:after="0" w:line="240" w:lineRule="auto"/>
              <w:rPr>
                <w:rFonts w:ascii="Times New Roman" w:hAnsi="Times New Roman" w:cs="Times New Roman"/>
                <w:bCs/>
                <w:color w:val="FF0000"/>
                <w:sz w:val="24"/>
                <w:szCs w:val="24"/>
              </w:rPr>
            </w:pPr>
            <w:r w:rsidRPr="00EA272F">
              <w:rPr>
                <w:rFonts w:ascii="Times New Roman" w:hAnsi="Times New Roman" w:cs="Times New Roman"/>
                <w:bCs/>
                <w:sz w:val="24"/>
                <w:szCs w:val="24"/>
              </w:rPr>
              <w:t xml:space="preserve">ИНН 7024033350; КПП </w:t>
            </w:r>
            <w:r w:rsidR="00381FB5" w:rsidRPr="00381FB5">
              <w:rPr>
                <w:rFonts w:ascii="Times New Roman" w:hAnsi="Times New Roman" w:cs="Times New Roman"/>
                <w:bCs/>
                <w:sz w:val="24"/>
                <w:szCs w:val="24"/>
              </w:rPr>
              <w:t>785150001</w:t>
            </w:r>
            <w:r w:rsidRPr="00381FB5">
              <w:rPr>
                <w:rFonts w:ascii="Times New Roman" w:hAnsi="Times New Roman" w:cs="Times New Roman"/>
                <w:bCs/>
                <w:sz w:val="24"/>
                <w:szCs w:val="24"/>
              </w:rPr>
              <w:t>;</w:t>
            </w:r>
          </w:p>
          <w:p w14:paraId="234E65FC"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ОКПО 67006822 ОКВЭД 43.11</w:t>
            </w:r>
          </w:p>
          <w:p w14:paraId="11AB36A3"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Тел. 8 (3823) 90-11-11, доб. 1000</w:t>
            </w:r>
          </w:p>
          <w:p w14:paraId="705BC6A1"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Факс. 8 (3823) 90-11-11, доб. 666</w:t>
            </w:r>
          </w:p>
          <w:p w14:paraId="0BE01045"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 xml:space="preserve">e-mail: info@dnrc.ru </w:t>
            </w:r>
          </w:p>
          <w:p w14:paraId="2DDCCB42"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Расчетный счет № 40702810700000039291</w:t>
            </w:r>
          </w:p>
          <w:p w14:paraId="0A6E728E"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 xml:space="preserve">БАНК ГПБ (АО) </w:t>
            </w:r>
          </w:p>
          <w:p w14:paraId="4A2D6151"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lastRenderedPageBreak/>
              <w:t xml:space="preserve">Кор/счет 30101810200000000823 </w:t>
            </w:r>
          </w:p>
          <w:p w14:paraId="49FB2EF3"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БИК 044525823</w:t>
            </w:r>
          </w:p>
          <w:p w14:paraId="444507E7"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Реквизиты казначейского сопровождения:</w:t>
            </w:r>
          </w:p>
          <w:p w14:paraId="274D0AC7"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УФК по Новосибирской области</w:t>
            </w:r>
          </w:p>
          <w:p w14:paraId="51A3304F"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(АО «ОДЦ УГР», л/с 711Э7566001),</w:t>
            </w:r>
          </w:p>
          <w:p w14:paraId="7C81337E"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Банк: СИБИРСКОЕ ГУ БАНКА РОССИИ//УФК по Новосибирской области г. Новосибирск.</w:t>
            </w:r>
          </w:p>
          <w:p w14:paraId="03A15F17"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БИК: 015004950</w:t>
            </w:r>
          </w:p>
          <w:p w14:paraId="60C9A1A3" w14:textId="77777777" w:rsidR="00EA272F" w:rsidRPr="00EA272F"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Казначейский счет: 03215643000000015100</w:t>
            </w:r>
          </w:p>
          <w:p w14:paraId="04BAD232" w14:textId="324AD178" w:rsidR="00844D01" w:rsidRPr="00780744" w:rsidRDefault="00EA272F" w:rsidP="00EA272F">
            <w:pPr>
              <w:spacing w:after="0" w:line="240" w:lineRule="auto"/>
              <w:rPr>
                <w:rFonts w:ascii="Times New Roman" w:hAnsi="Times New Roman" w:cs="Times New Roman"/>
                <w:bCs/>
                <w:sz w:val="24"/>
                <w:szCs w:val="24"/>
              </w:rPr>
            </w:pPr>
            <w:r w:rsidRPr="00EA272F">
              <w:rPr>
                <w:rFonts w:ascii="Times New Roman" w:hAnsi="Times New Roman" w:cs="Times New Roman"/>
                <w:bCs/>
                <w:sz w:val="24"/>
                <w:szCs w:val="24"/>
              </w:rPr>
              <w:t>Единый казначейский счет: 40102810445370000043</w:t>
            </w:r>
          </w:p>
        </w:tc>
        <w:tc>
          <w:tcPr>
            <w:tcW w:w="5175" w:type="dxa"/>
            <w:hideMark/>
          </w:tcPr>
          <w:p w14:paraId="0E1E8409" w14:textId="77777777" w:rsidR="00844D01" w:rsidRPr="00780744" w:rsidRDefault="00844D01" w:rsidP="00F47D2E">
            <w:pPr>
              <w:spacing w:after="0" w:line="240" w:lineRule="auto"/>
              <w:rPr>
                <w:rFonts w:ascii="Times New Roman" w:hAnsi="Times New Roman" w:cs="Times New Roman"/>
                <w:bCs/>
                <w:sz w:val="24"/>
                <w:szCs w:val="24"/>
              </w:rPr>
            </w:pPr>
            <w:r w:rsidRPr="00780744">
              <w:rPr>
                <w:rFonts w:ascii="Times New Roman" w:hAnsi="Times New Roman" w:cs="Times New Roman"/>
                <w:b/>
                <w:bCs/>
                <w:sz w:val="24"/>
                <w:szCs w:val="24"/>
              </w:rPr>
              <w:lastRenderedPageBreak/>
              <w:t>Поставщик</w:t>
            </w:r>
            <w:r w:rsidRPr="00780744">
              <w:rPr>
                <w:rFonts w:ascii="Times New Roman" w:hAnsi="Times New Roman" w:cs="Times New Roman"/>
                <w:bCs/>
                <w:sz w:val="24"/>
                <w:szCs w:val="24"/>
              </w:rPr>
              <w:t>:</w:t>
            </w:r>
          </w:p>
          <w:p w14:paraId="43BC05C4" w14:textId="77777777" w:rsidR="00844D01" w:rsidRPr="00780744" w:rsidRDefault="00844D01" w:rsidP="00F47D2E">
            <w:pPr>
              <w:spacing w:after="0" w:line="240" w:lineRule="auto"/>
              <w:rPr>
                <w:rFonts w:ascii="Times New Roman" w:hAnsi="Times New Roman" w:cs="Times New Roman"/>
                <w:bCs/>
                <w:sz w:val="24"/>
                <w:szCs w:val="24"/>
              </w:rPr>
            </w:pPr>
          </w:p>
          <w:p w14:paraId="1F360865" w14:textId="77777777" w:rsidR="00844D01" w:rsidRPr="00780744" w:rsidRDefault="00844D01" w:rsidP="00F47D2E">
            <w:pPr>
              <w:spacing w:after="0" w:line="240" w:lineRule="auto"/>
              <w:rPr>
                <w:rFonts w:ascii="Times New Roman" w:hAnsi="Times New Roman" w:cs="Times New Roman"/>
                <w:bCs/>
                <w:sz w:val="24"/>
                <w:szCs w:val="24"/>
              </w:rPr>
            </w:pPr>
          </w:p>
          <w:p w14:paraId="76ECDC83" w14:textId="77777777" w:rsidR="00844D01" w:rsidRPr="00780744" w:rsidRDefault="00844D01" w:rsidP="00F47D2E">
            <w:pPr>
              <w:spacing w:after="0" w:line="240" w:lineRule="auto"/>
              <w:rPr>
                <w:rFonts w:ascii="Times New Roman" w:hAnsi="Times New Roman" w:cs="Times New Roman"/>
                <w:bCs/>
                <w:sz w:val="24"/>
                <w:szCs w:val="24"/>
              </w:rPr>
            </w:pPr>
          </w:p>
          <w:p w14:paraId="77D474EA" w14:textId="77777777" w:rsidR="00844D01" w:rsidRPr="00780744" w:rsidRDefault="00844D01" w:rsidP="00F47D2E">
            <w:pPr>
              <w:spacing w:after="0" w:line="240" w:lineRule="auto"/>
              <w:rPr>
                <w:rFonts w:ascii="Times New Roman" w:hAnsi="Times New Roman" w:cs="Times New Roman"/>
                <w:bCs/>
                <w:sz w:val="24"/>
                <w:szCs w:val="24"/>
              </w:rPr>
            </w:pPr>
          </w:p>
          <w:p w14:paraId="2C96216E" w14:textId="77777777" w:rsidR="00844D01" w:rsidRPr="00780744" w:rsidRDefault="00844D01" w:rsidP="00F47D2E">
            <w:pPr>
              <w:spacing w:after="0" w:line="240" w:lineRule="auto"/>
              <w:rPr>
                <w:rFonts w:ascii="Times New Roman" w:hAnsi="Times New Roman" w:cs="Times New Roman"/>
                <w:bCs/>
                <w:sz w:val="24"/>
                <w:szCs w:val="24"/>
              </w:rPr>
            </w:pPr>
          </w:p>
          <w:p w14:paraId="168D4C82" w14:textId="77777777" w:rsidR="00844D01" w:rsidRPr="00780744" w:rsidRDefault="00844D01" w:rsidP="00F47D2E">
            <w:pPr>
              <w:spacing w:after="0" w:line="240" w:lineRule="auto"/>
              <w:rPr>
                <w:rFonts w:ascii="Times New Roman" w:hAnsi="Times New Roman" w:cs="Times New Roman"/>
                <w:bCs/>
                <w:sz w:val="24"/>
                <w:szCs w:val="24"/>
              </w:rPr>
            </w:pPr>
          </w:p>
          <w:p w14:paraId="45BCDF02" w14:textId="77777777" w:rsidR="00844D01" w:rsidRPr="00780744" w:rsidRDefault="00844D01" w:rsidP="00F47D2E">
            <w:pPr>
              <w:spacing w:after="0" w:line="240" w:lineRule="auto"/>
              <w:rPr>
                <w:rFonts w:ascii="Times New Roman" w:hAnsi="Times New Roman" w:cs="Times New Roman"/>
                <w:bCs/>
                <w:sz w:val="24"/>
                <w:szCs w:val="24"/>
              </w:rPr>
            </w:pPr>
          </w:p>
          <w:p w14:paraId="79C42A03" w14:textId="77777777" w:rsidR="00844D01" w:rsidRPr="00780744" w:rsidRDefault="00844D01" w:rsidP="00F47D2E">
            <w:pPr>
              <w:spacing w:after="0" w:line="240" w:lineRule="auto"/>
              <w:rPr>
                <w:rFonts w:ascii="Times New Roman" w:hAnsi="Times New Roman" w:cs="Times New Roman"/>
                <w:bCs/>
                <w:sz w:val="24"/>
                <w:szCs w:val="24"/>
              </w:rPr>
            </w:pPr>
          </w:p>
          <w:p w14:paraId="758CB092" w14:textId="77777777" w:rsidR="00844D01" w:rsidRPr="00780744" w:rsidRDefault="00844D01" w:rsidP="00F47D2E">
            <w:pPr>
              <w:spacing w:after="0" w:line="240" w:lineRule="auto"/>
              <w:rPr>
                <w:rFonts w:ascii="Times New Roman" w:hAnsi="Times New Roman" w:cs="Times New Roman"/>
                <w:bCs/>
                <w:sz w:val="24"/>
                <w:szCs w:val="24"/>
              </w:rPr>
            </w:pPr>
          </w:p>
          <w:p w14:paraId="315EB811" w14:textId="77777777" w:rsidR="00844D01" w:rsidRPr="00780744" w:rsidRDefault="00844D01" w:rsidP="00F47D2E">
            <w:pPr>
              <w:spacing w:after="0" w:line="240" w:lineRule="auto"/>
              <w:rPr>
                <w:rFonts w:ascii="Times New Roman" w:hAnsi="Times New Roman" w:cs="Times New Roman"/>
                <w:bCs/>
                <w:sz w:val="24"/>
                <w:szCs w:val="24"/>
              </w:rPr>
            </w:pPr>
          </w:p>
          <w:p w14:paraId="19C834BA" w14:textId="77777777" w:rsidR="00844D01" w:rsidRPr="00780744" w:rsidRDefault="00844D01" w:rsidP="00F47D2E">
            <w:pPr>
              <w:spacing w:after="0" w:line="240" w:lineRule="auto"/>
              <w:rPr>
                <w:rFonts w:ascii="Times New Roman" w:hAnsi="Times New Roman" w:cs="Times New Roman"/>
                <w:bCs/>
                <w:sz w:val="24"/>
                <w:szCs w:val="24"/>
              </w:rPr>
            </w:pPr>
          </w:p>
          <w:p w14:paraId="309B812A" w14:textId="77777777" w:rsidR="00844D01" w:rsidRPr="00780744" w:rsidRDefault="00844D01" w:rsidP="00F47D2E">
            <w:pPr>
              <w:spacing w:after="0" w:line="240" w:lineRule="auto"/>
              <w:rPr>
                <w:rFonts w:ascii="Times New Roman" w:hAnsi="Times New Roman" w:cs="Times New Roman"/>
                <w:bCs/>
                <w:sz w:val="24"/>
                <w:szCs w:val="24"/>
              </w:rPr>
            </w:pPr>
          </w:p>
        </w:tc>
      </w:tr>
      <w:tr w:rsidR="009F685C" w:rsidRPr="00E102D9" w14:paraId="4DEE5BCC" w14:textId="77777777" w:rsidTr="00DE619F">
        <w:tblPrEx>
          <w:tblLook w:val="0000" w:firstRow="0" w:lastRow="0" w:firstColumn="0" w:lastColumn="0" w:noHBand="0" w:noVBand="0"/>
        </w:tblPrEx>
        <w:trPr>
          <w:trHeight w:val="327"/>
        </w:trPr>
        <w:tc>
          <w:tcPr>
            <w:tcW w:w="4962" w:type="dxa"/>
          </w:tcPr>
          <w:sdt>
            <w:sdtPr>
              <w:rPr>
                <w:bCs/>
              </w:rPr>
              <w:alias w:val="Подписант"/>
              <w:tag w:val="Подписант"/>
              <w:id w:val="-915858881"/>
              <w:placeholder>
                <w:docPart w:val="8234D1C1CBC149D5B6A63251B3A3953E"/>
              </w:placeholder>
              <w:comboBox>
                <w:listItem w:value="Выберите элемент."/>
                <w:listItem w:displayText="Генеральный директор" w:value="Генеральный директор"/>
                <w:listItem w:displayText="И.о. генерального директора" w:value="И.о. генерального директора"/>
                <w:listItem w:displayText="Главный инженер АО «ОДЦ УГР»" w:value="Главный инженер АО «ОДЦ УГР»"/>
                <w:listItem w:displayText="Заместитель генерального директора по экономике и финансам АО «ОДЦ УГР»" w:value="Заместитель генерального директора по экономике и финансам АО «ОДЦ УГР»"/>
                <w:listItem w:displayText="Заместитель генерального директора по безопасности АО «ОДЦ УГР»" w:value="Заместитель генерального директора по безопасности АО «ОДЦ УГР»"/>
                <w:listItem w:displayText="Заместитель генерального директора по выводу из эксплуатации АО «ОДЦ УГР»" w:value="Заместитель генерального директора по выводу из эксплуатации АО «ОДЦ УГР»"/>
              </w:comboBox>
            </w:sdtPr>
            <w:sdtEndPr/>
            <w:sdtContent>
              <w:p w14:paraId="5C9EB921" w14:textId="133EAA87" w:rsidR="009F685C" w:rsidRPr="00E102D9" w:rsidRDefault="00241BEA" w:rsidP="00F47D2E">
                <w:pPr>
                  <w:pStyle w:val="ConsPlusNormal"/>
                  <w:rPr>
                    <w:bCs/>
                  </w:rPr>
                </w:pPr>
                <w:r>
                  <w:rPr>
                    <w:bCs/>
                  </w:rPr>
                  <w:t>Заместитель генерального директора по выводу из эксплуатации АО «ОДЦ УГР»</w:t>
                </w:r>
              </w:p>
            </w:sdtContent>
          </w:sdt>
          <w:p w14:paraId="5030FF07" w14:textId="77777777" w:rsidR="009F685C" w:rsidRPr="00E102D9" w:rsidRDefault="009F685C" w:rsidP="00F47D2E">
            <w:pPr>
              <w:pStyle w:val="ConsPlusNormal"/>
              <w:rPr>
                <w:bCs/>
              </w:rPr>
            </w:pPr>
          </w:p>
          <w:p w14:paraId="02B499CC" w14:textId="74F0C743" w:rsidR="009F685C" w:rsidRPr="00E102D9" w:rsidRDefault="009F685C" w:rsidP="00F47D2E">
            <w:pPr>
              <w:pStyle w:val="ConsPlusNormal"/>
              <w:rPr>
                <w:bCs/>
              </w:rPr>
            </w:pPr>
            <w:r w:rsidRPr="00E102D9">
              <w:rPr>
                <w:bCs/>
              </w:rPr>
              <w:t xml:space="preserve">_______________ </w:t>
            </w:r>
            <w:sdt>
              <w:sdtPr>
                <w:rPr>
                  <w:bCs/>
                </w:rPr>
                <w:alias w:val="Подписант"/>
                <w:tag w:val="Подписант"/>
                <w:id w:val="655113669"/>
                <w:placeholder>
                  <w:docPart w:val="8234D1C1CBC149D5B6A63251B3A3953E"/>
                </w:placeholder>
                <w:comboBox>
                  <w:listItem w:value="Выберите элемент."/>
                  <w:listItem w:displayText="И.Л. Атимасов" w:value="И.Л. Атимасов"/>
                  <w:listItem w:displayText="Е.В. Блинов" w:value="Е.В. Блинов"/>
                  <w:listItem w:displayText="В.С Загуменнов" w:value="В.С Загуменнов"/>
                  <w:listItem w:displayText="С.А. Марков" w:value="С.А. Марков"/>
                </w:comboBox>
              </w:sdtPr>
              <w:sdtEndPr/>
              <w:sdtContent>
                <w:r w:rsidR="00241BEA">
                  <w:rPr>
                    <w:bCs/>
                  </w:rPr>
                  <w:t>Г.А. Барышев</w:t>
                </w:r>
              </w:sdtContent>
            </w:sdt>
          </w:p>
          <w:p w14:paraId="657CC9F3" w14:textId="77777777" w:rsidR="009F685C" w:rsidRPr="00E102D9" w:rsidRDefault="009F685C" w:rsidP="00F47D2E">
            <w:pPr>
              <w:pStyle w:val="ConsPlusNormal"/>
              <w:rPr>
                <w:bCs/>
              </w:rPr>
            </w:pPr>
            <w:r w:rsidRPr="00E102D9">
              <w:rPr>
                <w:bCs/>
              </w:rPr>
              <w:t>«___»_______________ 20 __ г.</w:t>
            </w:r>
          </w:p>
          <w:p w14:paraId="7F5C5AE0" w14:textId="77777777" w:rsidR="009F685C" w:rsidRPr="00E102D9" w:rsidRDefault="009F685C" w:rsidP="00F47D2E">
            <w:pPr>
              <w:pStyle w:val="ConsPlusNormal"/>
              <w:rPr>
                <w:bCs/>
              </w:rPr>
            </w:pPr>
            <w:r w:rsidRPr="00E102D9">
              <w:rPr>
                <w:bCs/>
              </w:rPr>
              <w:t>М.П.</w:t>
            </w:r>
          </w:p>
        </w:tc>
        <w:sdt>
          <w:sdtPr>
            <w:rPr>
              <w:bCs/>
            </w:rPr>
            <w:id w:val="-50009004"/>
            <w:placeholder>
              <w:docPart w:val="AB7BC1143861409B906F174A8C0ED6D4"/>
            </w:placeholder>
          </w:sdtPr>
          <w:sdtEndPr/>
          <w:sdtContent>
            <w:tc>
              <w:tcPr>
                <w:tcW w:w="5244" w:type="dxa"/>
                <w:gridSpan w:val="2"/>
              </w:tcPr>
              <w:p w14:paraId="15172DED" w14:textId="77777777" w:rsidR="009F685C" w:rsidRPr="00E102D9" w:rsidRDefault="009F685C" w:rsidP="00F47D2E">
                <w:pPr>
                  <w:pStyle w:val="ConsPlusNormal"/>
                  <w:rPr>
                    <w:bCs/>
                  </w:rPr>
                </w:pPr>
                <w:r w:rsidRPr="00E102D9">
                  <w:rPr>
                    <w:bCs/>
                  </w:rPr>
                  <w:t>___________________________________</w:t>
                </w:r>
              </w:p>
              <w:p w14:paraId="35499BF7" w14:textId="77777777" w:rsidR="009F685C" w:rsidRPr="00E102D9" w:rsidRDefault="009F685C" w:rsidP="00F47D2E">
                <w:pPr>
                  <w:pStyle w:val="ConsPlusNormal"/>
                  <w:rPr>
                    <w:bCs/>
                  </w:rPr>
                </w:pPr>
              </w:p>
              <w:p w14:paraId="63F1156A" w14:textId="77777777" w:rsidR="009F685C" w:rsidRPr="00E102D9" w:rsidRDefault="009F685C" w:rsidP="00F47D2E">
                <w:pPr>
                  <w:pStyle w:val="ConsPlusNormal"/>
                  <w:rPr>
                    <w:bCs/>
                  </w:rPr>
                </w:pPr>
                <w:r w:rsidRPr="00E102D9">
                  <w:rPr>
                    <w:bCs/>
                  </w:rPr>
                  <w:t>_________________ И.О. Фамилия</w:t>
                </w:r>
              </w:p>
              <w:p w14:paraId="32CF76AC" w14:textId="77777777" w:rsidR="009F685C" w:rsidRPr="00E102D9" w:rsidRDefault="009F685C" w:rsidP="00F47D2E">
                <w:pPr>
                  <w:pStyle w:val="ConsPlusNormal"/>
                  <w:rPr>
                    <w:bCs/>
                  </w:rPr>
                </w:pPr>
                <w:r w:rsidRPr="00E102D9">
                  <w:rPr>
                    <w:bCs/>
                  </w:rPr>
                  <w:t>«___»_______________ 20 __ г.</w:t>
                </w:r>
              </w:p>
              <w:p w14:paraId="5C08854A" w14:textId="77777777" w:rsidR="009F685C" w:rsidRPr="00E102D9" w:rsidRDefault="009F685C" w:rsidP="00F47D2E">
                <w:pPr>
                  <w:pStyle w:val="ConsPlusNormal"/>
                  <w:rPr>
                    <w:bCs/>
                  </w:rPr>
                </w:pPr>
                <w:r w:rsidRPr="00E102D9">
                  <w:rPr>
                    <w:bCs/>
                  </w:rPr>
                  <w:t>М.П.</w:t>
                </w:r>
              </w:p>
            </w:tc>
          </w:sdtContent>
        </w:sdt>
      </w:tr>
    </w:tbl>
    <w:p w14:paraId="75162EA4" w14:textId="77777777" w:rsidR="00844D01" w:rsidRDefault="00844D01" w:rsidP="00844D01">
      <w:pPr>
        <w:tabs>
          <w:tab w:val="left" w:pos="708"/>
        </w:tabs>
        <w:jc w:val="center"/>
        <w:rPr>
          <w:rFonts w:ascii="Times New Roman" w:hAnsi="Times New Roman" w:cs="Times New Roman"/>
          <w:b/>
        </w:rPr>
      </w:pPr>
    </w:p>
    <w:p w14:paraId="6F084A87" w14:textId="77777777" w:rsidR="00844D01" w:rsidRPr="00780744" w:rsidRDefault="00844D01" w:rsidP="00844D01">
      <w:pPr>
        <w:tabs>
          <w:tab w:val="left" w:pos="708"/>
        </w:tabs>
        <w:jc w:val="center"/>
        <w:rPr>
          <w:rFonts w:ascii="Times New Roman" w:hAnsi="Times New Roman" w:cs="Times New Roman"/>
          <w:b/>
        </w:rPr>
      </w:pPr>
      <w:r w:rsidRPr="00780744">
        <w:rPr>
          <w:rFonts w:ascii="Times New Roman" w:hAnsi="Times New Roman" w:cs="Times New Roman"/>
          <w:b/>
        </w:rPr>
        <w:t>------------------------------------------------</w:t>
      </w:r>
      <w:r w:rsidRPr="00780744">
        <w:rPr>
          <w:rFonts w:ascii="Times New Roman" w:hAnsi="Times New Roman" w:cs="Times New Roman"/>
          <w:b/>
          <w:sz w:val="20"/>
          <w:szCs w:val="20"/>
        </w:rPr>
        <w:t>КОНЕЦ ФОРМЫ</w:t>
      </w:r>
      <w:r w:rsidRPr="00780744">
        <w:rPr>
          <w:rFonts w:ascii="Times New Roman" w:hAnsi="Times New Roman" w:cs="Times New Roman"/>
          <w:b/>
        </w:rPr>
        <w:t>-----------------------------------------------------</w:t>
      </w:r>
    </w:p>
    <w:p w14:paraId="2C200E1C" w14:textId="77777777" w:rsidR="00844D01" w:rsidRPr="00780744" w:rsidRDefault="00844D01" w:rsidP="00844D01">
      <w:pPr>
        <w:spacing w:after="0" w:line="240" w:lineRule="auto"/>
        <w:rPr>
          <w:rFonts w:ascii="Times New Roman" w:hAnsi="Times New Roman" w:cs="Times New Roman"/>
          <w:sz w:val="24"/>
          <w:szCs w:val="24"/>
        </w:rPr>
        <w:sectPr w:rsidR="00844D01" w:rsidRPr="00780744" w:rsidSect="00F47D2E">
          <w:pgSz w:w="11906" w:h="16838"/>
          <w:pgMar w:top="709" w:right="850" w:bottom="851" w:left="1418" w:header="708" w:footer="708" w:gutter="0"/>
          <w:cols w:space="708"/>
          <w:titlePg/>
          <w:docGrid w:linePitch="360"/>
        </w:sectPr>
      </w:pPr>
    </w:p>
    <w:p w14:paraId="64CA25C1" w14:textId="77777777" w:rsidR="00844D01" w:rsidRPr="006D441C" w:rsidRDefault="00844D01" w:rsidP="00844D01">
      <w:pPr>
        <w:autoSpaceDE w:val="0"/>
        <w:autoSpaceDN w:val="0"/>
        <w:adjustRightInd w:val="0"/>
        <w:spacing w:after="0" w:line="240" w:lineRule="auto"/>
        <w:jc w:val="both"/>
        <w:rPr>
          <w:rFonts w:ascii="Times New Roman" w:hAnsi="Times New Roman" w:cs="Times New Roman"/>
          <w:b/>
          <w:sz w:val="24"/>
          <w:szCs w:val="24"/>
        </w:rPr>
      </w:pPr>
      <w:r w:rsidRPr="006D441C">
        <w:rPr>
          <w:rFonts w:ascii="Times New Roman" w:hAnsi="Times New Roman" w:cs="Times New Roman"/>
          <w:b/>
          <w:sz w:val="24"/>
          <w:szCs w:val="24"/>
        </w:rPr>
        <w:lastRenderedPageBreak/>
        <w:t>Форма</w:t>
      </w:r>
    </w:p>
    <w:p w14:paraId="3A17584C" w14:textId="77777777" w:rsidR="00844D01" w:rsidRPr="00591065" w:rsidRDefault="00844D01" w:rsidP="00844D01">
      <w:pPr>
        <w:spacing w:after="0" w:line="240" w:lineRule="auto"/>
        <w:jc w:val="center"/>
        <w:rPr>
          <w:rFonts w:ascii="Times New Roman" w:eastAsia="Times New Roman" w:hAnsi="Times New Roman" w:cs="Times New Roman"/>
          <w:sz w:val="28"/>
          <w:szCs w:val="24"/>
        </w:rPr>
      </w:pPr>
      <w:r w:rsidRPr="00591065">
        <w:rPr>
          <w:rFonts w:ascii="Times New Roman" w:eastAsia="Times New Roman" w:hAnsi="Times New Roman" w:cs="Times New Roman"/>
          <w:sz w:val="28"/>
          <w:szCs w:val="24"/>
        </w:rPr>
        <w:t xml:space="preserve">Сведения </w:t>
      </w:r>
    </w:p>
    <w:p w14:paraId="2CA326C4" w14:textId="77777777" w:rsidR="00844D01" w:rsidRPr="00591065" w:rsidRDefault="00844D01" w:rsidP="00844D01">
      <w:pPr>
        <w:spacing w:after="0" w:line="240" w:lineRule="auto"/>
        <w:jc w:val="center"/>
        <w:rPr>
          <w:rFonts w:ascii="Times New Roman" w:eastAsia="Times New Roman" w:hAnsi="Times New Roman" w:cs="Times New Roman"/>
          <w:sz w:val="28"/>
          <w:szCs w:val="24"/>
        </w:rPr>
      </w:pPr>
      <w:r w:rsidRPr="00591065">
        <w:rPr>
          <w:rFonts w:ascii="Times New Roman" w:eastAsia="Times New Roman" w:hAnsi="Times New Roman" w:cs="Times New Roman"/>
          <w:sz w:val="28"/>
          <w:szCs w:val="24"/>
        </w:rPr>
        <w:t>о цепочке собственников, включая бенефициаров (в том числе конечных), с указанием долей участия</w:t>
      </w:r>
    </w:p>
    <w:p w14:paraId="0A12E7CD" w14:textId="77777777" w:rsidR="00844D01" w:rsidRPr="00591065" w:rsidRDefault="00844D01" w:rsidP="00844D01">
      <w:pPr>
        <w:overflowPunct w:val="0"/>
        <w:autoSpaceDE w:val="0"/>
        <w:autoSpaceDN w:val="0"/>
        <w:adjustRightInd w:val="0"/>
        <w:spacing w:after="0" w:line="240" w:lineRule="auto"/>
        <w:jc w:val="center"/>
        <w:rPr>
          <w:rFonts w:ascii="Times New Roman" w:eastAsia="Times New Roman" w:hAnsi="Times New Roman" w:cs="Times New Roman"/>
          <w:bCs/>
          <w:sz w:val="28"/>
          <w:szCs w:val="28"/>
        </w:rPr>
      </w:pPr>
      <w:r w:rsidRPr="00591065">
        <w:rPr>
          <w:rFonts w:ascii="Times New Roman" w:eastAsia="Times New Roman" w:hAnsi="Times New Roman" w:cs="Times New Roman"/>
          <w:bCs/>
          <w:sz w:val="28"/>
          <w:szCs w:val="28"/>
        </w:rPr>
        <w:t>_____________________________________________________________________</w:t>
      </w:r>
    </w:p>
    <w:p w14:paraId="1253589A" w14:textId="77777777" w:rsidR="00844D01" w:rsidRPr="00591065" w:rsidRDefault="00844D01" w:rsidP="00844D01">
      <w:pPr>
        <w:spacing w:after="0" w:line="240" w:lineRule="auto"/>
        <w:jc w:val="center"/>
        <w:rPr>
          <w:rFonts w:ascii="Times New Roman" w:eastAsia="Times New Roman" w:hAnsi="Times New Roman" w:cs="Times New Roman"/>
          <w:szCs w:val="24"/>
        </w:rPr>
      </w:pPr>
      <w:r w:rsidRPr="00591065">
        <w:rPr>
          <w:rFonts w:ascii="Times New Roman" w:eastAsia="Times New Roman" w:hAnsi="Times New Roman" w:cs="Times New Roman"/>
          <w:szCs w:val="24"/>
        </w:rPr>
        <w:t>(наименование участника/ субподрядчика (соисполнителя)/ изготовителя/ потенциального поставщика)</w:t>
      </w:r>
    </w:p>
    <w:tbl>
      <w:tblPr>
        <w:tblpPr w:leftFromText="180" w:rightFromText="180" w:vertAnchor="text" w:horzAnchor="margin" w:tblpX="-720" w:tblpY="116"/>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568"/>
        <w:gridCol w:w="708"/>
        <w:gridCol w:w="1276"/>
        <w:gridCol w:w="709"/>
        <w:gridCol w:w="1276"/>
        <w:gridCol w:w="1276"/>
        <w:gridCol w:w="425"/>
        <w:gridCol w:w="708"/>
        <w:gridCol w:w="709"/>
        <w:gridCol w:w="1270"/>
        <w:gridCol w:w="1169"/>
        <w:gridCol w:w="1549"/>
        <w:gridCol w:w="1569"/>
        <w:gridCol w:w="851"/>
        <w:gridCol w:w="1554"/>
      </w:tblGrid>
      <w:tr w:rsidR="00844D01" w:rsidRPr="00591065" w14:paraId="05483ACE" w14:textId="77777777" w:rsidTr="00844D01">
        <w:trPr>
          <w:trHeight w:val="510"/>
        </w:trPr>
        <w:tc>
          <w:tcPr>
            <w:tcW w:w="538" w:type="dxa"/>
            <w:vMerge w:val="restart"/>
            <w:shd w:val="clear" w:color="auto" w:fill="auto"/>
            <w:vAlign w:val="center"/>
            <w:hideMark/>
          </w:tcPr>
          <w:p w14:paraId="227AB71B" w14:textId="77777777" w:rsidR="00844D01" w:rsidRPr="00591065" w:rsidRDefault="00844D01" w:rsidP="00844D01">
            <w:pPr>
              <w:spacing w:after="0" w:line="240" w:lineRule="auto"/>
              <w:ind w:left="-102" w:right="-135"/>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 п/п</w:t>
            </w:r>
          </w:p>
        </w:tc>
        <w:tc>
          <w:tcPr>
            <w:tcW w:w="5813" w:type="dxa"/>
            <w:gridSpan w:val="6"/>
            <w:shd w:val="clear" w:color="auto" w:fill="auto"/>
            <w:vAlign w:val="center"/>
            <w:hideMark/>
          </w:tcPr>
          <w:p w14:paraId="58CF5243" w14:textId="77777777" w:rsidR="00844D01" w:rsidRPr="00591065" w:rsidRDefault="00844D01" w:rsidP="00844D01">
            <w:pPr>
              <w:spacing w:after="0" w:line="240" w:lineRule="auto"/>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Информация об участнике/ субподрядчике (соисполнителе)/ изготовителе/ потенциальном поставщике</w:t>
            </w:r>
          </w:p>
        </w:tc>
        <w:tc>
          <w:tcPr>
            <w:tcW w:w="8250" w:type="dxa"/>
            <w:gridSpan w:val="8"/>
            <w:shd w:val="clear" w:color="auto" w:fill="auto"/>
            <w:vAlign w:val="center"/>
            <w:hideMark/>
          </w:tcPr>
          <w:p w14:paraId="2493AACF" w14:textId="77777777" w:rsidR="00844D01" w:rsidRPr="00591065" w:rsidRDefault="00844D01" w:rsidP="00844D01">
            <w:pPr>
              <w:spacing w:after="0" w:line="240" w:lineRule="auto"/>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 xml:space="preserve">Информация о цепочке собственников, включая бенефициаров </w:t>
            </w:r>
          </w:p>
          <w:p w14:paraId="500C9234" w14:textId="77777777" w:rsidR="00844D01" w:rsidRPr="00591065" w:rsidRDefault="00844D01" w:rsidP="00844D01">
            <w:pPr>
              <w:spacing w:after="0" w:line="240" w:lineRule="auto"/>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(в том числе, конечных)</w:t>
            </w:r>
          </w:p>
        </w:tc>
        <w:tc>
          <w:tcPr>
            <w:tcW w:w="1554" w:type="dxa"/>
            <w:vMerge w:val="restart"/>
            <w:vAlign w:val="center"/>
          </w:tcPr>
          <w:p w14:paraId="0D51A7EA"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Информация о подтверждающих документах (наименова</w:t>
            </w:r>
          </w:p>
          <w:p w14:paraId="10A37961"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 xml:space="preserve">ние, реквизиты </w:t>
            </w:r>
          </w:p>
          <w:p w14:paraId="6A7428A5"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и т.д.)</w:t>
            </w:r>
          </w:p>
        </w:tc>
      </w:tr>
      <w:tr w:rsidR="00844D01" w:rsidRPr="00591065" w14:paraId="394FC423" w14:textId="77777777" w:rsidTr="00844D01">
        <w:trPr>
          <w:trHeight w:val="1401"/>
        </w:trPr>
        <w:tc>
          <w:tcPr>
            <w:tcW w:w="538" w:type="dxa"/>
            <w:vMerge/>
            <w:vAlign w:val="center"/>
            <w:hideMark/>
          </w:tcPr>
          <w:p w14:paraId="3F04A3CA" w14:textId="77777777" w:rsidR="00844D01" w:rsidRPr="00591065" w:rsidRDefault="00844D01" w:rsidP="00844D01">
            <w:pPr>
              <w:spacing w:after="0" w:line="240" w:lineRule="auto"/>
              <w:jc w:val="center"/>
              <w:rPr>
                <w:rFonts w:ascii="Times New Roman" w:eastAsia="Times New Roman" w:hAnsi="Times New Roman" w:cs="Times New Roman"/>
                <w:sz w:val="24"/>
                <w:szCs w:val="24"/>
              </w:rPr>
            </w:pPr>
          </w:p>
        </w:tc>
        <w:tc>
          <w:tcPr>
            <w:tcW w:w="568" w:type="dxa"/>
            <w:vAlign w:val="center"/>
            <w:hideMark/>
          </w:tcPr>
          <w:p w14:paraId="300C43A4"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ИНН</w:t>
            </w:r>
          </w:p>
        </w:tc>
        <w:tc>
          <w:tcPr>
            <w:tcW w:w="708" w:type="dxa"/>
            <w:vAlign w:val="center"/>
            <w:hideMark/>
          </w:tcPr>
          <w:p w14:paraId="618BBA73"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ОГРН</w:t>
            </w:r>
          </w:p>
        </w:tc>
        <w:tc>
          <w:tcPr>
            <w:tcW w:w="1276" w:type="dxa"/>
            <w:vAlign w:val="center"/>
            <w:hideMark/>
          </w:tcPr>
          <w:p w14:paraId="487CBFBE"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Наименова ние краткое</w:t>
            </w:r>
          </w:p>
        </w:tc>
        <w:tc>
          <w:tcPr>
            <w:tcW w:w="709" w:type="dxa"/>
            <w:vAlign w:val="center"/>
            <w:hideMark/>
          </w:tcPr>
          <w:p w14:paraId="74D4C06D"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Код ОКВЭД</w:t>
            </w:r>
          </w:p>
        </w:tc>
        <w:tc>
          <w:tcPr>
            <w:tcW w:w="1276" w:type="dxa"/>
            <w:vAlign w:val="center"/>
            <w:hideMark/>
          </w:tcPr>
          <w:p w14:paraId="20E6FEB9"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Фамилия, Имя, Отчество руководи теля</w:t>
            </w:r>
          </w:p>
        </w:tc>
        <w:tc>
          <w:tcPr>
            <w:tcW w:w="1276" w:type="dxa"/>
            <w:shd w:val="clear" w:color="auto" w:fill="auto"/>
            <w:vAlign w:val="center"/>
            <w:hideMark/>
          </w:tcPr>
          <w:p w14:paraId="58C6D30D"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Серия и номер документа, удостоверяющего личность руководителя</w:t>
            </w:r>
          </w:p>
        </w:tc>
        <w:tc>
          <w:tcPr>
            <w:tcW w:w="425" w:type="dxa"/>
            <w:vAlign w:val="center"/>
            <w:hideMark/>
          </w:tcPr>
          <w:p w14:paraId="5E9B7D60"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w:t>
            </w:r>
          </w:p>
        </w:tc>
        <w:tc>
          <w:tcPr>
            <w:tcW w:w="708" w:type="dxa"/>
            <w:vAlign w:val="center"/>
            <w:hideMark/>
          </w:tcPr>
          <w:p w14:paraId="0E25BC0C"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ИНН</w:t>
            </w:r>
          </w:p>
        </w:tc>
        <w:tc>
          <w:tcPr>
            <w:tcW w:w="709" w:type="dxa"/>
            <w:vAlign w:val="center"/>
            <w:hideMark/>
          </w:tcPr>
          <w:p w14:paraId="58ABC89D"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ОГРН</w:t>
            </w:r>
          </w:p>
        </w:tc>
        <w:tc>
          <w:tcPr>
            <w:tcW w:w="1270" w:type="dxa"/>
            <w:vAlign w:val="center"/>
            <w:hideMark/>
          </w:tcPr>
          <w:p w14:paraId="513C07F9"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Наименова ние/ФИО</w:t>
            </w:r>
          </w:p>
        </w:tc>
        <w:tc>
          <w:tcPr>
            <w:tcW w:w="1169" w:type="dxa"/>
            <w:vAlign w:val="center"/>
            <w:hideMark/>
          </w:tcPr>
          <w:p w14:paraId="070ACC9A"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Адрес регистра ции</w:t>
            </w:r>
          </w:p>
        </w:tc>
        <w:tc>
          <w:tcPr>
            <w:tcW w:w="1549" w:type="dxa"/>
            <w:shd w:val="clear" w:color="auto" w:fill="auto"/>
            <w:vAlign w:val="center"/>
            <w:hideMark/>
          </w:tcPr>
          <w:p w14:paraId="4457EE10" w14:textId="77777777" w:rsidR="00844D01" w:rsidRPr="00591065" w:rsidRDefault="00844D01" w:rsidP="00844D01">
            <w:pPr>
              <w:spacing w:after="0" w:line="240" w:lineRule="auto"/>
              <w:ind w:left="-108" w:right="-108"/>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Серия и номер документа, удостоверяющего личность (для физического лица)</w:t>
            </w:r>
          </w:p>
        </w:tc>
        <w:tc>
          <w:tcPr>
            <w:tcW w:w="1569" w:type="dxa"/>
            <w:shd w:val="clear" w:color="auto" w:fill="auto"/>
            <w:vAlign w:val="center"/>
            <w:hideMark/>
          </w:tcPr>
          <w:p w14:paraId="7C54A58A" w14:textId="77777777" w:rsidR="00844D01" w:rsidRPr="00591065" w:rsidRDefault="00844D01" w:rsidP="00844D01">
            <w:pPr>
              <w:spacing w:after="0" w:line="240" w:lineRule="auto"/>
              <w:ind w:left="-232" w:right="-111"/>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Руководитель/ участник/ акционер/ бенефициар</w:t>
            </w:r>
          </w:p>
        </w:tc>
        <w:tc>
          <w:tcPr>
            <w:tcW w:w="851" w:type="dxa"/>
            <w:vAlign w:val="center"/>
            <w:hideMark/>
          </w:tcPr>
          <w:p w14:paraId="565F9525" w14:textId="77777777" w:rsidR="00844D01" w:rsidRPr="00591065" w:rsidRDefault="00844D01" w:rsidP="00844D01">
            <w:pPr>
              <w:spacing w:after="0" w:line="240" w:lineRule="auto"/>
              <w:ind w:left="-106" w:right="-114"/>
              <w:jc w:val="center"/>
              <w:rPr>
                <w:rFonts w:ascii="Times New Roman" w:eastAsia="Times New Roman" w:hAnsi="Times New Roman" w:cs="Times New Roman"/>
                <w:sz w:val="24"/>
                <w:szCs w:val="24"/>
              </w:rPr>
            </w:pPr>
            <w:r w:rsidRPr="00591065">
              <w:rPr>
                <w:rFonts w:ascii="Times New Roman" w:eastAsia="Times New Roman" w:hAnsi="Times New Roman" w:cs="Times New Roman"/>
                <w:sz w:val="24"/>
                <w:szCs w:val="24"/>
              </w:rPr>
              <w:t>Доля участия</w:t>
            </w:r>
          </w:p>
        </w:tc>
        <w:tc>
          <w:tcPr>
            <w:tcW w:w="1554" w:type="dxa"/>
            <w:vMerge/>
            <w:vAlign w:val="center"/>
          </w:tcPr>
          <w:p w14:paraId="2BE98994" w14:textId="77777777" w:rsidR="00844D01" w:rsidRPr="00591065" w:rsidRDefault="00844D01" w:rsidP="00844D01">
            <w:pPr>
              <w:spacing w:after="0" w:line="240" w:lineRule="auto"/>
              <w:jc w:val="center"/>
              <w:rPr>
                <w:rFonts w:ascii="Times New Roman" w:eastAsia="Times New Roman" w:hAnsi="Times New Roman" w:cs="Times New Roman"/>
                <w:sz w:val="24"/>
                <w:szCs w:val="24"/>
              </w:rPr>
            </w:pPr>
          </w:p>
        </w:tc>
      </w:tr>
      <w:tr w:rsidR="00844D01" w:rsidRPr="00591065" w14:paraId="18ABCA23" w14:textId="77777777" w:rsidTr="00844D01">
        <w:trPr>
          <w:trHeight w:val="315"/>
        </w:trPr>
        <w:tc>
          <w:tcPr>
            <w:tcW w:w="538" w:type="dxa"/>
            <w:noWrap/>
            <w:vAlign w:val="center"/>
            <w:hideMark/>
          </w:tcPr>
          <w:p w14:paraId="44245698"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1</w:t>
            </w:r>
          </w:p>
        </w:tc>
        <w:tc>
          <w:tcPr>
            <w:tcW w:w="568" w:type="dxa"/>
            <w:noWrap/>
            <w:vAlign w:val="center"/>
            <w:hideMark/>
          </w:tcPr>
          <w:p w14:paraId="411AE3EE"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2</w:t>
            </w:r>
          </w:p>
        </w:tc>
        <w:tc>
          <w:tcPr>
            <w:tcW w:w="708" w:type="dxa"/>
            <w:noWrap/>
            <w:vAlign w:val="center"/>
            <w:hideMark/>
          </w:tcPr>
          <w:p w14:paraId="3FA6EBB7"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3</w:t>
            </w:r>
          </w:p>
        </w:tc>
        <w:tc>
          <w:tcPr>
            <w:tcW w:w="1276" w:type="dxa"/>
            <w:noWrap/>
            <w:vAlign w:val="center"/>
            <w:hideMark/>
          </w:tcPr>
          <w:p w14:paraId="01ADA58C"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4</w:t>
            </w:r>
          </w:p>
        </w:tc>
        <w:tc>
          <w:tcPr>
            <w:tcW w:w="709" w:type="dxa"/>
            <w:noWrap/>
            <w:vAlign w:val="center"/>
            <w:hideMark/>
          </w:tcPr>
          <w:p w14:paraId="7DB4AC12"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5</w:t>
            </w:r>
          </w:p>
        </w:tc>
        <w:tc>
          <w:tcPr>
            <w:tcW w:w="1276" w:type="dxa"/>
            <w:noWrap/>
            <w:vAlign w:val="center"/>
            <w:hideMark/>
          </w:tcPr>
          <w:p w14:paraId="173A21EF"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6</w:t>
            </w:r>
          </w:p>
        </w:tc>
        <w:tc>
          <w:tcPr>
            <w:tcW w:w="1276" w:type="dxa"/>
            <w:shd w:val="clear" w:color="auto" w:fill="auto"/>
            <w:noWrap/>
            <w:vAlign w:val="center"/>
            <w:hideMark/>
          </w:tcPr>
          <w:p w14:paraId="2C348DE4"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7</w:t>
            </w:r>
          </w:p>
        </w:tc>
        <w:tc>
          <w:tcPr>
            <w:tcW w:w="425" w:type="dxa"/>
            <w:noWrap/>
            <w:vAlign w:val="center"/>
            <w:hideMark/>
          </w:tcPr>
          <w:p w14:paraId="773422EA"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8</w:t>
            </w:r>
          </w:p>
        </w:tc>
        <w:tc>
          <w:tcPr>
            <w:tcW w:w="708" w:type="dxa"/>
            <w:noWrap/>
            <w:vAlign w:val="center"/>
            <w:hideMark/>
          </w:tcPr>
          <w:p w14:paraId="262C68F7"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9</w:t>
            </w:r>
          </w:p>
        </w:tc>
        <w:tc>
          <w:tcPr>
            <w:tcW w:w="709" w:type="dxa"/>
            <w:noWrap/>
            <w:vAlign w:val="center"/>
            <w:hideMark/>
          </w:tcPr>
          <w:p w14:paraId="10C38C3F"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10</w:t>
            </w:r>
          </w:p>
        </w:tc>
        <w:tc>
          <w:tcPr>
            <w:tcW w:w="1270" w:type="dxa"/>
            <w:noWrap/>
            <w:vAlign w:val="center"/>
            <w:hideMark/>
          </w:tcPr>
          <w:p w14:paraId="38E80F6C"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11</w:t>
            </w:r>
          </w:p>
        </w:tc>
        <w:tc>
          <w:tcPr>
            <w:tcW w:w="1169" w:type="dxa"/>
            <w:noWrap/>
            <w:vAlign w:val="center"/>
            <w:hideMark/>
          </w:tcPr>
          <w:p w14:paraId="39A48777"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12</w:t>
            </w:r>
          </w:p>
        </w:tc>
        <w:tc>
          <w:tcPr>
            <w:tcW w:w="1549" w:type="dxa"/>
            <w:shd w:val="clear" w:color="auto" w:fill="auto"/>
            <w:noWrap/>
            <w:vAlign w:val="center"/>
            <w:hideMark/>
          </w:tcPr>
          <w:p w14:paraId="77EDA2EA"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13</w:t>
            </w:r>
          </w:p>
        </w:tc>
        <w:tc>
          <w:tcPr>
            <w:tcW w:w="1569" w:type="dxa"/>
            <w:shd w:val="clear" w:color="auto" w:fill="auto"/>
            <w:noWrap/>
            <w:vAlign w:val="center"/>
            <w:hideMark/>
          </w:tcPr>
          <w:p w14:paraId="728FDE2B"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14</w:t>
            </w:r>
          </w:p>
        </w:tc>
        <w:tc>
          <w:tcPr>
            <w:tcW w:w="851" w:type="dxa"/>
            <w:shd w:val="clear" w:color="auto" w:fill="auto"/>
            <w:noWrap/>
            <w:vAlign w:val="center"/>
            <w:hideMark/>
          </w:tcPr>
          <w:p w14:paraId="144B1EDF"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15</w:t>
            </w:r>
          </w:p>
        </w:tc>
        <w:tc>
          <w:tcPr>
            <w:tcW w:w="1554" w:type="dxa"/>
          </w:tcPr>
          <w:p w14:paraId="20EBFF3F" w14:textId="77777777" w:rsidR="00844D01" w:rsidRPr="00591065" w:rsidRDefault="00844D01" w:rsidP="00844D01">
            <w:pPr>
              <w:spacing w:after="0" w:line="240" w:lineRule="auto"/>
              <w:jc w:val="center"/>
              <w:rPr>
                <w:rFonts w:ascii="Times New Roman" w:eastAsia="Times New Roman" w:hAnsi="Times New Roman" w:cs="Times New Roman"/>
                <w:iCs/>
                <w:sz w:val="24"/>
                <w:szCs w:val="24"/>
              </w:rPr>
            </w:pPr>
            <w:r w:rsidRPr="00591065">
              <w:rPr>
                <w:rFonts w:ascii="Times New Roman" w:eastAsia="Times New Roman" w:hAnsi="Times New Roman" w:cs="Times New Roman"/>
                <w:iCs/>
                <w:sz w:val="24"/>
                <w:szCs w:val="24"/>
              </w:rPr>
              <w:t>16</w:t>
            </w:r>
          </w:p>
        </w:tc>
      </w:tr>
      <w:tr w:rsidR="00844D01" w:rsidRPr="00591065" w14:paraId="4EBE9A2A" w14:textId="77777777" w:rsidTr="00844D01">
        <w:trPr>
          <w:trHeight w:val="123"/>
        </w:trPr>
        <w:tc>
          <w:tcPr>
            <w:tcW w:w="538" w:type="dxa"/>
            <w:noWrap/>
            <w:vAlign w:val="bottom"/>
            <w:hideMark/>
          </w:tcPr>
          <w:p w14:paraId="117667AD"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568" w:type="dxa"/>
            <w:noWrap/>
            <w:vAlign w:val="bottom"/>
            <w:hideMark/>
          </w:tcPr>
          <w:p w14:paraId="06740BDA"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708" w:type="dxa"/>
            <w:noWrap/>
            <w:vAlign w:val="bottom"/>
            <w:hideMark/>
          </w:tcPr>
          <w:p w14:paraId="2CF75FEC"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1276" w:type="dxa"/>
            <w:noWrap/>
            <w:vAlign w:val="bottom"/>
            <w:hideMark/>
          </w:tcPr>
          <w:p w14:paraId="29279D47"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709" w:type="dxa"/>
            <w:noWrap/>
            <w:vAlign w:val="bottom"/>
            <w:hideMark/>
          </w:tcPr>
          <w:p w14:paraId="6FC97DA3"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1276" w:type="dxa"/>
            <w:noWrap/>
            <w:vAlign w:val="bottom"/>
            <w:hideMark/>
          </w:tcPr>
          <w:p w14:paraId="1FE5D60B"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1276" w:type="dxa"/>
            <w:shd w:val="clear" w:color="auto" w:fill="auto"/>
            <w:noWrap/>
            <w:vAlign w:val="bottom"/>
            <w:hideMark/>
          </w:tcPr>
          <w:p w14:paraId="4F513957"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425" w:type="dxa"/>
            <w:noWrap/>
            <w:vAlign w:val="bottom"/>
            <w:hideMark/>
          </w:tcPr>
          <w:p w14:paraId="7A11942C"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708" w:type="dxa"/>
            <w:noWrap/>
            <w:vAlign w:val="bottom"/>
            <w:hideMark/>
          </w:tcPr>
          <w:p w14:paraId="0F6E4676"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709" w:type="dxa"/>
            <w:noWrap/>
            <w:vAlign w:val="bottom"/>
            <w:hideMark/>
          </w:tcPr>
          <w:p w14:paraId="1491D4B1"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1270" w:type="dxa"/>
            <w:noWrap/>
            <w:vAlign w:val="bottom"/>
            <w:hideMark/>
          </w:tcPr>
          <w:p w14:paraId="39994A24"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1169" w:type="dxa"/>
            <w:noWrap/>
            <w:vAlign w:val="bottom"/>
            <w:hideMark/>
          </w:tcPr>
          <w:p w14:paraId="48BE17A0"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1549" w:type="dxa"/>
            <w:shd w:val="clear" w:color="auto" w:fill="auto"/>
            <w:noWrap/>
            <w:vAlign w:val="bottom"/>
            <w:hideMark/>
          </w:tcPr>
          <w:p w14:paraId="3F9D3914"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1569" w:type="dxa"/>
            <w:shd w:val="clear" w:color="auto" w:fill="auto"/>
            <w:noWrap/>
            <w:vAlign w:val="bottom"/>
            <w:hideMark/>
          </w:tcPr>
          <w:p w14:paraId="0DA399F2"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851" w:type="dxa"/>
            <w:shd w:val="clear" w:color="auto" w:fill="auto"/>
            <w:noWrap/>
            <w:vAlign w:val="bottom"/>
            <w:hideMark/>
          </w:tcPr>
          <w:p w14:paraId="58559F0C"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c>
          <w:tcPr>
            <w:tcW w:w="1554" w:type="dxa"/>
          </w:tcPr>
          <w:p w14:paraId="67C369CC" w14:textId="77777777" w:rsidR="00844D01" w:rsidRPr="00591065" w:rsidRDefault="00844D01" w:rsidP="00844D01">
            <w:pPr>
              <w:spacing w:after="0" w:line="240" w:lineRule="auto"/>
              <w:rPr>
                <w:rFonts w:ascii="Times New Roman" w:eastAsia="Times New Roman" w:hAnsi="Times New Roman" w:cs="Times New Roman"/>
                <w:iCs/>
                <w:sz w:val="24"/>
                <w:szCs w:val="24"/>
              </w:rPr>
            </w:pPr>
          </w:p>
        </w:tc>
      </w:tr>
      <w:tr w:rsidR="00844D01" w:rsidRPr="00591065" w14:paraId="404D6FE3" w14:textId="77777777" w:rsidTr="00844D01">
        <w:trPr>
          <w:trHeight w:val="201"/>
        </w:trPr>
        <w:tc>
          <w:tcPr>
            <w:tcW w:w="538" w:type="dxa"/>
            <w:noWrap/>
            <w:vAlign w:val="bottom"/>
            <w:hideMark/>
          </w:tcPr>
          <w:p w14:paraId="012D1C0C"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568" w:type="dxa"/>
            <w:noWrap/>
            <w:vAlign w:val="bottom"/>
            <w:hideMark/>
          </w:tcPr>
          <w:p w14:paraId="3A99A338"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708" w:type="dxa"/>
            <w:noWrap/>
            <w:vAlign w:val="bottom"/>
            <w:hideMark/>
          </w:tcPr>
          <w:p w14:paraId="3317714A"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276" w:type="dxa"/>
            <w:noWrap/>
            <w:vAlign w:val="bottom"/>
            <w:hideMark/>
          </w:tcPr>
          <w:p w14:paraId="2561EFF0"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709" w:type="dxa"/>
            <w:noWrap/>
            <w:vAlign w:val="bottom"/>
            <w:hideMark/>
          </w:tcPr>
          <w:p w14:paraId="393E8BAD"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276" w:type="dxa"/>
            <w:noWrap/>
            <w:vAlign w:val="bottom"/>
            <w:hideMark/>
          </w:tcPr>
          <w:p w14:paraId="2F813C3F"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276" w:type="dxa"/>
            <w:shd w:val="clear" w:color="auto" w:fill="auto"/>
            <w:noWrap/>
            <w:vAlign w:val="bottom"/>
            <w:hideMark/>
          </w:tcPr>
          <w:p w14:paraId="0BF112E8"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425" w:type="dxa"/>
            <w:noWrap/>
            <w:vAlign w:val="bottom"/>
            <w:hideMark/>
          </w:tcPr>
          <w:p w14:paraId="3A6F15D7"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708" w:type="dxa"/>
            <w:noWrap/>
            <w:vAlign w:val="bottom"/>
            <w:hideMark/>
          </w:tcPr>
          <w:p w14:paraId="52A59E7D"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709" w:type="dxa"/>
            <w:noWrap/>
            <w:vAlign w:val="bottom"/>
            <w:hideMark/>
          </w:tcPr>
          <w:p w14:paraId="36BE02E5"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270" w:type="dxa"/>
            <w:noWrap/>
            <w:vAlign w:val="bottom"/>
            <w:hideMark/>
          </w:tcPr>
          <w:p w14:paraId="3281CABB"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169" w:type="dxa"/>
            <w:noWrap/>
            <w:vAlign w:val="bottom"/>
            <w:hideMark/>
          </w:tcPr>
          <w:p w14:paraId="384B42F9"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549" w:type="dxa"/>
            <w:shd w:val="clear" w:color="auto" w:fill="auto"/>
            <w:noWrap/>
            <w:vAlign w:val="bottom"/>
            <w:hideMark/>
          </w:tcPr>
          <w:p w14:paraId="3A551888"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569" w:type="dxa"/>
            <w:shd w:val="clear" w:color="auto" w:fill="auto"/>
            <w:noWrap/>
            <w:vAlign w:val="bottom"/>
            <w:hideMark/>
          </w:tcPr>
          <w:p w14:paraId="6D9AFD95"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851" w:type="dxa"/>
            <w:shd w:val="clear" w:color="auto" w:fill="auto"/>
            <w:noWrap/>
            <w:vAlign w:val="bottom"/>
            <w:hideMark/>
          </w:tcPr>
          <w:p w14:paraId="6DFF37B6"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554" w:type="dxa"/>
          </w:tcPr>
          <w:p w14:paraId="7309213F" w14:textId="77777777" w:rsidR="00844D01" w:rsidRPr="00591065" w:rsidRDefault="00844D01" w:rsidP="00844D01">
            <w:pPr>
              <w:spacing w:after="0" w:line="240" w:lineRule="auto"/>
              <w:rPr>
                <w:rFonts w:ascii="Times New Roman" w:eastAsia="Times New Roman" w:hAnsi="Times New Roman" w:cs="Times New Roman"/>
                <w:sz w:val="24"/>
                <w:szCs w:val="24"/>
              </w:rPr>
            </w:pPr>
          </w:p>
        </w:tc>
      </w:tr>
      <w:tr w:rsidR="00844D01" w:rsidRPr="00591065" w14:paraId="1B3E68FA" w14:textId="77777777" w:rsidTr="00844D01">
        <w:trPr>
          <w:trHeight w:val="106"/>
        </w:trPr>
        <w:tc>
          <w:tcPr>
            <w:tcW w:w="538" w:type="dxa"/>
            <w:noWrap/>
            <w:vAlign w:val="bottom"/>
            <w:hideMark/>
          </w:tcPr>
          <w:p w14:paraId="75CA36FF"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568" w:type="dxa"/>
            <w:noWrap/>
            <w:vAlign w:val="bottom"/>
            <w:hideMark/>
          </w:tcPr>
          <w:p w14:paraId="69ACC52D"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708" w:type="dxa"/>
            <w:noWrap/>
            <w:vAlign w:val="bottom"/>
            <w:hideMark/>
          </w:tcPr>
          <w:p w14:paraId="241548F5"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276" w:type="dxa"/>
            <w:noWrap/>
            <w:vAlign w:val="bottom"/>
            <w:hideMark/>
          </w:tcPr>
          <w:p w14:paraId="5F9CB146"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709" w:type="dxa"/>
            <w:noWrap/>
            <w:vAlign w:val="bottom"/>
            <w:hideMark/>
          </w:tcPr>
          <w:p w14:paraId="1949B535"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276" w:type="dxa"/>
            <w:noWrap/>
            <w:vAlign w:val="bottom"/>
            <w:hideMark/>
          </w:tcPr>
          <w:p w14:paraId="3BB95F83"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276" w:type="dxa"/>
            <w:shd w:val="clear" w:color="auto" w:fill="auto"/>
            <w:noWrap/>
            <w:vAlign w:val="bottom"/>
            <w:hideMark/>
          </w:tcPr>
          <w:p w14:paraId="5191F357"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425" w:type="dxa"/>
            <w:noWrap/>
            <w:vAlign w:val="bottom"/>
            <w:hideMark/>
          </w:tcPr>
          <w:p w14:paraId="673126C5"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708" w:type="dxa"/>
            <w:noWrap/>
            <w:vAlign w:val="bottom"/>
            <w:hideMark/>
          </w:tcPr>
          <w:p w14:paraId="63A94F6C"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709" w:type="dxa"/>
            <w:noWrap/>
            <w:vAlign w:val="bottom"/>
            <w:hideMark/>
          </w:tcPr>
          <w:p w14:paraId="7158C5BD"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270" w:type="dxa"/>
            <w:noWrap/>
            <w:vAlign w:val="bottom"/>
            <w:hideMark/>
          </w:tcPr>
          <w:p w14:paraId="75A6C5E3"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169" w:type="dxa"/>
            <w:noWrap/>
            <w:vAlign w:val="bottom"/>
            <w:hideMark/>
          </w:tcPr>
          <w:p w14:paraId="1A029AC4"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549" w:type="dxa"/>
            <w:shd w:val="clear" w:color="auto" w:fill="auto"/>
            <w:noWrap/>
            <w:vAlign w:val="bottom"/>
            <w:hideMark/>
          </w:tcPr>
          <w:p w14:paraId="70F80A12"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569" w:type="dxa"/>
            <w:shd w:val="clear" w:color="auto" w:fill="auto"/>
            <w:noWrap/>
            <w:vAlign w:val="bottom"/>
            <w:hideMark/>
          </w:tcPr>
          <w:p w14:paraId="76A74F91"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851" w:type="dxa"/>
            <w:shd w:val="clear" w:color="auto" w:fill="auto"/>
            <w:noWrap/>
            <w:vAlign w:val="bottom"/>
            <w:hideMark/>
          </w:tcPr>
          <w:p w14:paraId="0BA477C6" w14:textId="77777777" w:rsidR="00844D01" w:rsidRPr="00591065" w:rsidRDefault="00844D01" w:rsidP="00844D01">
            <w:pPr>
              <w:spacing w:after="0" w:line="240" w:lineRule="auto"/>
              <w:rPr>
                <w:rFonts w:ascii="Times New Roman" w:eastAsia="Times New Roman" w:hAnsi="Times New Roman" w:cs="Times New Roman"/>
                <w:sz w:val="24"/>
                <w:szCs w:val="24"/>
              </w:rPr>
            </w:pPr>
          </w:p>
        </w:tc>
        <w:tc>
          <w:tcPr>
            <w:tcW w:w="1554" w:type="dxa"/>
          </w:tcPr>
          <w:p w14:paraId="3F93916A" w14:textId="77777777" w:rsidR="00844D01" w:rsidRPr="00591065" w:rsidRDefault="00844D01" w:rsidP="00844D01">
            <w:pPr>
              <w:spacing w:after="0" w:line="240" w:lineRule="auto"/>
              <w:rPr>
                <w:rFonts w:ascii="Times New Roman" w:eastAsia="Times New Roman" w:hAnsi="Times New Roman" w:cs="Times New Roman"/>
                <w:sz w:val="24"/>
                <w:szCs w:val="24"/>
              </w:rPr>
            </w:pPr>
          </w:p>
        </w:tc>
      </w:tr>
    </w:tbl>
    <w:p w14:paraId="444DEDA7" w14:textId="77777777" w:rsidR="00844D01" w:rsidRPr="00591065" w:rsidRDefault="00844D01" w:rsidP="00844D01">
      <w:pPr>
        <w:spacing w:after="0" w:line="240" w:lineRule="auto"/>
        <w:rPr>
          <w:rFonts w:ascii="Times New Roman" w:eastAsia="Times New Roman" w:hAnsi="Times New Roman" w:cs="Times New Roman"/>
          <w:sz w:val="24"/>
          <w:szCs w:val="24"/>
        </w:rPr>
      </w:pPr>
    </w:p>
    <w:p w14:paraId="7CA2E74C" w14:textId="77777777" w:rsidR="00844D01" w:rsidRPr="00591065" w:rsidRDefault="00844D01" w:rsidP="00844D01">
      <w:pPr>
        <w:autoSpaceDE w:val="0"/>
        <w:autoSpaceDN w:val="0"/>
        <w:spacing w:after="0" w:line="240" w:lineRule="auto"/>
        <w:jc w:val="both"/>
        <w:rPr>
          <w:rFonts w:ascii="Times New Roman" w:eastAsia="Times New Roman" w:hAnsi="Times New Roman" w:cs="Times New Roman"/>
          <w:sz w:val="16"/>
          <w:szCs w:val="16"/>
        </w:rPr>
      </w:pPr>
      <w:r w:rsidRPr="00591065">
        <w:rPr>
          <w:rFonts w:ascii="Times New Roman" w:eastAsia="Times New Roman" w:hAnsi="Times New Roman" w:cs="Times New Roman"/>
          <w:sz w:val="16"/>
          <w:szCs w:val="16"/>
        </w:rPr>
        <w:t>________________________________________________________</w:t>
      </w:r>
      <w:r w:rsidRPr="00591065">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sidRPr="00591065">
        <w:rPr>
          <w:rFonts w:ascii="Times New Roman" w:eastAsia="Times New Roman" w:hAnsi="Times New Roman" w:cs="Times New Roman"/>
          <w:sz w:val="16"/>
          <w:szCs w:val="16"/>
        </w:rPr>
        <w:t>_______________________________________________</w:t>
      </w:r>
    </w:p>
    <w:p w14:paraId="10904154" w14:textId="77777777" w:rsidR="00844D01" w:rsidRPr="00591065" w:rsidRDefault="00844D01" w:rsidP="00844D01">
      <w:pPr>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591065">
        <w:rPr>
          <w:rFonts w:ascii="Times New Roman" w:eastAsia="Times New Roman" w:hAnsi="Times New Roman" w:cs="Times New Roman"/>
          <w:bCs/>
          <w:sz w:val="24"/>
          <w:szCs w:val="24"/>
        </w:rPr>
        <w:t>(Подпись уполномоченного представителя)</w:t>
      </w:r>
      <w:r w:rsidRPr="00591065">
        <w:rPr>
          <w:rFonts w:ascii="Times New Roman" w:eastAsia="Times New Roman" w:hAnsi="Times New Roman" w:cs="Times New Roman"/>
          <w:bCs/>
          <w:snapToGrid w:val="0"/>
          <w:sz w:val="24"/>
          <w:szCs w:val="24"/>
        </w:rPr>
        <w:tab/>
      </w:r>
      <w:r w:rsidRPr="00591065">
        <w:rPr>
          <w:rFonts w:ascii="Times New Roman" w:eastAsia="Times New Roman" w:hAnsi="Times New Roman" w:cs="Times New Roman"/>
          <w:bCs/>
          <w:snapToGrid w:val="0"/>
          <w:sz w:val="24"/>
          <w:szCs w:val="24"/>
        </w:rPr>
        <w:tab/>
      </w:r>
      <w:r>
        <w:rPr>
          <w:rFonts w:ascii="Times New Roman" w:eastAsia="Times New Roman" w:hAnsi="Times New Roman" w:cs="Times New Roman"/>
          <w:bCs/>
          <w:snapToGrid w:val="0"/>
          <w:sz w:val="24"/>
          <w:szCs w:val="24"/>
        </w:rPr>
        <w:tab/>
      </w:r>
      <w:r w:rsidRPr="00591065">
        <w:rPr>
          <w:rFonts w:ascii="Times New Roman" w:eastAsia="Times New Roman" w:hAnsi="Times New Roman" w:cs="Times New Roman"/>
          <w:bCs/>
          <w:sz w:val="24"/>
          <w:szCs w:val="24"/>
        </w:rPr>
        <w:t>(Ф.И.О. и должность подписавшего)</w:t>
      </w:r>
    </w:p>
    <w:p w14:paraId="0926EA97" w14:textId="77777777" w:rsidR="00844D01" w:rsidRPr="00591065" w:rsidRDefault="00844D01" w:rsidP="00844D01">
      <w:pPr>
        <w:widowControl w:val="0"/>
        <w:spacing w:after="0" w:line="230" w:lineRule="auto"/>
        <w:ind w:right="960"/>
        <w:rPr>
          <w:rFonts w:ascii="Times New Roman" w:eastAsia="Times New Roman" w:hAnsi="Times New Roman" w:cs="Times New Roman"/>
          <w:sz w:val="20"/>
          <w:szCs w:val="20"/>
        </w:rPr>
      </w:pPr>
      <w:r w:rsidRPr="00591065">
        <w:rPr>
          <w:rFonts w:ascii="Times New Roman" w:eastAsia="Times New Roman" w:hAnsi="Times New Roman" w:cs="Times New Roman"/>
          <w:color w:val="000000"/>
          <w:sz w:val="24"/>
          <w:szCs w:val="24"/>
          <w:lang w:bidi="ru-RU"/>
        </w:rPr>
        <w:t>М.П.</w:t>
      </w:r>
    </w:p>
    <w:p w14:paraId="350269BD" w14:textId="77777777" w:rsidR="00844D01" w:rsidRPr="00780744" w:rsidRDefault="00844D01" w:rsidP="00844D01">
      <w:pPr>
        <w:tabs>
          <w:tab w:val="left" w:pos="708"/>
        </w:tabs>
        <w:jc w:val="center"/>
        <w:rPr>
          <w:rFonts w:ascii="Times New Roman" w:hAnsi="Times New Roman" w:cs="Times New Roman"/>
          <w:b/>
        </w:rPr>
      </w:pPr>
      <w:r w:rsidRPr="00780744">
        <w:rPr>
          <w:rFonts w:ascii="Times New Roman" w:hAnsi="Times New Roman" w:cs="Times New Roman"/>
          <w:b/>
        </w:rPr>
        <w:t>------------------------------------------------</w:t>
      </w:r>
      <w:r w:rsidRPr="00780744">
        <w:rPr>
          <w:rFonts w:ascii="Times New Roman" w:hAnsi="Times New Roman" w:cs="Times New Roman"/>
          <w:b/>
          <w:sz w:val="20"/>
          <w:szCs w:val="20"/>
        </w:rPr>
        <w:t>КОНЕЦ ФОРМЫ</w:t>
      </w:r>
      <w:r w:rsidRPr="00780744">
        <w:rPr>
          <w:rFonts w:ascii="Times New Roman" w:hAnsi="Times New Roman" w:cs="Times New Roman"/>
          <w:b/>
        </w:rPr>
        <w:t>-----------------------------------------------------</w:t>
      </w:r>
    </w:p>
    <w:p w14:paraId="389F4B0E" w14:textId="77777777" w:rsidR="00844D01" w:rsidRPr="00E102D9" w:rsidRDefault="00844D01" w:rsidP="00844D01">
      <w:pPr>
        <w:autoSpaceDE w:val="0"/>
        <w:autoSpaceDN w:val="0"/>
        <w:adjustRightInd w:val="0"/>
        <w:spacing w:after="0" w:line="240" w:lineRule="auto"/>
        <w:jc w:val="center"/>
        <w:rPr>
          <w:rFonts w:ascii="Times New Roman" w:hAnsi="Times New Roman" w:cs="Times New Roman"/>
          <w:sz w:val="24"/>
          <w:szCs w:val="24"/>
          <w:lang w:eastAsia="en-US"/>
        </w:rPr>
      </w:pPr>
      <w:r w:rsidRPr="00E102D9">
        <w:rPr>
          <w:rFonts w:ascii="Times New Roman" w:hAnsi="Times New Roman" w:cs="Times New Roman"/>
          <w:b/>
          <w:bCs/>
          <w:sz w:val="24"/>
          <w:szCs w:val="24"/>
        </w:rPr>
        <w:t>=====================</w:t>
      </w:r>
      <w:r>
        <w:rPr>
          <w:rFonts w:ascii="Times New Roman" w:hAnsi="Times New Roman" w:cs="Times New Roman"/>
          <w:b/>
          <w:bCs/>
          <w:sz w:val="24"/>
          <w:szCs w:val="24"/>
        </w:rPr>
        <w:t>========================================</w:t>
      </w:r>
      <w:r w:rsidRPr="00E102D9">
        <w:rPr>
          <w:rFonts w:ascii="Times New Roman" w:hAnsi="Times New Roman" w:cs="Times New Roman"/>
          <w:b/>
          <w:bCs/>
          <w:sz w:val="24"/>
          <w:szCs w:val="24"/>
        </w:rPr>
        <w:t>======</w:t>
      </w:r>
    </w:p>
    <w:p w14:paraId="520F384B" w14:textId="77777777" w:rsidR="00844D01" w:rsidRPr="00E102D9" w:rsidRDefault="00844D01" w:rsidP="00844D01">
      <w:pPr>
        <w:autoSpaceDE w:val="0"/>
        <w:autoSpaceDN w:val="0"/>
        <w:adjustRightInd w:val="0"/>
        <w:spacing w:after="0" w:line="240" w:lineRule="auto"/>
        <w:jc w:val="center"/>
        <w:rPr>
          <w:rFonts w:ascii="Times New Roman" w:hAnsi="Times New Roman" w:cs="Times New Roman"/>
          <w:b/>
          <w:sz w:val="24"/>
          <w:szCs w:val="24"/>
        </w:rPr>
      </w:pPr>
      <w:r w:rsidRPr="00E102D9">
        <w:rPr>
          <w:rFonts w:ascii="Times New Roman" w:hAnsi="Times New Roman" w:cs="Times New Roman"/>
          <w:b/>
          <w:sz w:val="24"/>
          <w:szCs w:val="24"/>
        </w:rPr>
        <w:t>ФОРМ</w:t>
      </w:r>
      <w:r>
        <w:rPr>
          <w:rFonts w:ascii="Times New Roman" w:hAnsi="Times New Roman" w:cs="Times New Roman"/>
          <w:b/>
          <w:sz w:val="24"/>
          <w:szCs w:val="24"/>
        </w:rPr>
        <w:t>Ы</w:t>
      </w:r>
      <w:r w:rsidRPr="00E102D9">
        <w:rPr>
          <w:rFonts w:ascii="Times New Roman" w:hAnsi="Times New Roman" w:cs="Times New Roman"/>
          <w:b/>
          <w:sz w:val="24"/>
          <w:szCs w:val="24"/>
        </w:rPr>
        <w:t xml:space="preserve"> СОГЛАСОВАН</w:t>
      </w:r>
      <w:r>
        <w:rPr>
          <w:rFonts w:ascii="Times New Roman" w:hAnsi="Times New Roman" w:cs="Times New Roman"/>
          <w:b/>
          <w:sz w:val="24"/>
          <w:szCs w:val="24"/>
        </w:rPr>
        <w:t>Ы</w:t>
      </w:r>
      <w:r w:rsidRPr="00E102D9">
        <w:rPr>
          <w:rFonts w:ascii="Times New Roman" w:hAnsi="Times New Roman" w:cs="Times New Roman"/>
          <w:b/>
          <w:sz w:val="24"/>
          <w:szCs w:val="24"/>
        </w:rPr>
        <w:t>:</w:t>
      </w:r>
    </w:p>
    <w:tbl>
      <w:tblPr>
        <w:tblW w:w="14601" w:type="dxa"/>
        <w:tblLayout w:type="fixed"/>
        <w:tblCellMar>
          <w:top w:w="102" w:type="dxa"/>
          <w:left w:w="62" w:type="dxa"/>
          <w:bottom w:w="102" w:type="dxa"/>
          <w:right w:w="62" w:type="dxa"/>
        </w:tblCellMar>
        <w:tblLook w:val="0000" w:firstRow="0" w:lastRow="0" w:firstColumn="0" w:lastColumn="0" w:noHBand="0" w:noVBand="0"/>
      </w:tblPr>
      <w:tblGrid>
        <w:gridCol w:w="62"/>
        <w:gridCol w:w="7026"/>
        <w:gridCol w:w="7513"/>
      </w:tblGrid>
      <w:tr w:rsidR="00844D01" w:rsidRPr="00E102D9" w14:paraId="2A27FE77" w14:textId="77777777" w:rsidTr="00653456">
        <w:trPr>
          <w:gridBefore w:val="1"/>
          <w:wBefore w:w="62" w:type="dxa"/>
        </w:trPr>
        <w:tc>
          <w:tcPr>
            <w:tcW w:w="7026" w:type="dxa"/>
          </w:tcPr>
          <w:p w14:paraId="2CEF77C7" w14:textId="77777777" w:rsidR="00844D01" w:rsidRPr="00E102D9" w:rsidRDefault="00844D01" w:rsidP="00F47D2E">
            <w:pPr>
              <w:pStyle w:val="ConsPlusNormal"/>
              <w:rPr>
                <w:b/>
                <w:bCs/>
              </w:rPr>
            </w:pPr>
            <w:r w:rsidRPr="00E102D9">
              <w:rPr>
                <w:b/>
                <w:bCs/>
              </w:rPr>
              <w:t>От Покупателя:</w:t>
            </w:r>
          </w:p>
        </w:tc>
        <w:tc>
          <w:tcPr>
            <w:tcW w:w="7513" w:type="dxa"/>
          </w:tcPr>
          <w:p w14:paraId="79D2E1A9" w14:textId="77777777" w:rsidR="00844D01" w:rsidRPr="00E102D9" w:rsidRDefault="00844D01" w:rsidP="00653456">
            <w:pPr>
              <w:pStyle w:val="ConsPlusNormal"/>
              <w:jc w:val="right"/>
              <w:rPr>
                <w:b/>
                <w:bCs/>
              </w:rPr>
            </w:pPr>
            <w:r w:rsidRPr="00E102D9">
              <w:rPr>
                <w:b/>
                <w:bCs/>
              </w:rPr>
              <w:t>От Поставщика:</w:t>
            </w:r>
          </w:p>
        </w:tc>
      </w:tr>
      <w:tr w:rsidR="009F685C" w:rsidRPr="00E102D9" w14:paraId="18EFD4B2" w14:textId="77777777" w:rsidTr="00653456">
        <w:trPr>
          <w:trHeight w:val="786"/>
        </w:trPr>
        <w:tc>
          <w:tcPr>
            <w:tcW w:w="7088" w:type="dxa"/>
            <w:gridSpan w:val="2"/>
          </w:tcPr>
          <w:sdt>
            <w:sdtPr>
              <w:rPr>
                <w:bCs/>
              </w:rPr>
              <w:alias w:val="Подписант"/>
              <w:tag w:val="Подписант"/>
              <w:id w:val="-1937428856"/>
              <w:placeholder>
                <w:docPart w:val="DD84D811F39044BCAC8E4E90AD416EDA"/>
              </w:placeholder>
              <w:comboBox>
                <w:listItem w:value="Выберите элемент."/>
                <w:listItem w:displayText="Генеральный директор" w:value="Генеральный директор"/>
                <w:listItem w:displayText="И.о. генерального директора" w:value="И.о. генерального директора"/>
                <w:listItem w:displayText="Главный инженер АО «ОДЦ УГР»" w:value="Главный инженер АО «ОДЦ УГР»"/>
                <w:listItem w:displayText="Заместитель генерального директора по экономике и финансам АО «ОДЦ УГР»" w:value="Заместитель генерального директора по экономике и финансам АО «ОДЦ УГР»"/>
                <w:listItem w:displayText="Заместитель генерального директора по безопасности АО «ОДЦ УГР»" w:value="Заместитель генерального директора по безопасности АО «ОДЦ УГР»"/>
                <w:listItem w:displayText="Заместитель генерального директора по выводу из эксплуатации АО «ОДЦ УГР»" w:value="Заместитель генерального директора по выводу из эксплуатации АО «ОДЦ УГР»"/>
              </w:comboBox>
            </w:sdtPr>
            <w:sdtEndPr/>
            <w:sdtContent>
              <w:p w14:paraId="75BA9899" w14:textId="0A0B262D" w:rsidR="009F685C" w:rsidRPr="00E102D9" w:rsidRDefault="00241BEA" w:rsidP="00F47D2E">
                <w:pPr>
                  <w:pStyle w:val="ConsPlusNormal"/>
                  <w:rPr>
                    <w:bCs/>
                  </w:rPr>
                </w:pPr>
                <w:r>
                  <w:rPr>
                    <w:bCs/>
                  </w:rPr>
                  <w:t>Заместитель генерального директора по выводу из эксплуатации АО «ОДЦ УГР»</w:t>
                </w:r>
              </w:p>
            </w:sdtContent>
          </w:sdt>
          <w:p w14:paraId="127D1813" w14:textId="77777777" w:rsidR="009F685C" w:rsidRPr="00E102D9" w:rsidRDefault="009F685C" w:rsidP="00F47D2E">
            <w:pPr>
              <w:pStyle w:val="ConsPlusNormal"/>
              <w:rPr>
                <w:bCs/>
              </w:rPr>
            </w:pPr>
          </w:p>
          <w:p w14:paraId="6411595B" w14:textId="2E73F7EF" w:rsidR="009F685C" w:rsidRPr="00E102D9" w:rsidRDefault="009F685C" w:rsidP="00F47D2E">
            <w:pPr>
              <w:pStyle w:val="ConsPlusNormal"/>
              <w:rPr>
                <w:bCs/>
              </w:rPr>
            </w:pPr>
            <w:r w:rsidRPr="00E102D9">
              <w:rPr>
                <w:bCs/>
              </w:rPr>
              <w:t xml:space="preserve">_______________ </w:t>
            </w:r>
            <w:sdt>
              <w:sdtPr>
                <w:rPr>
                  <w:bCs/>
                </w:rPr>
                <w:alias w:val="Подписант"/>
                <w:tag w:val="Подписант"/>
                <w:id w:val="1797331705"/>
                <w:placeholder>
                  <w:docPart w:val="DD84D811F39044BCAC8E4E90AD416EDA"/>
                </w:placeholder>
                <w:comboBox>
                  <w:listItem w:value="Выберите элемент."/>
                  <w:listItem w:displayText="И.Л. Атимасов" w:value="И.Л. Атимасов"/>
                  <w:listItem w:displayText="Е.В. Блинов" w:value="Е.В. Блинов"/>
                  <w:listItem w:displayText="В.С Загуменнов" w:value="В.С Загуменнов"/>
                  <w:listItem w:displayText="С.А. Марков" w:value="С.А. Марков"/>
                </w:comboBox>
              </w:sdtPr>
              <w:sdtEndPr/>
              <w:sdtContent>
                <w:r w:rsidR="00241BEA">
                  <w:rPr>
                    <w:bCs/>
                  </w:rPr>
                  <w:t>Г.А. Барышев</w:t>
                </w:r>
              </w:sdtContent>
            </w:sdt>
          </w:p>
          <w:p w14:paraId="089DEAB4" w14:textId="77777777" w:rsidR="009F685C" w:rsidRPr="00E102D9" w:rsidRDefault="009F685C" w:rsidP="00F47D2E">
            <w:pPr>
              <w:pStyle w:val="ConsPlusNormal"/>
              <w:rPr>
                <w:bCs/>
              </w:rPr>
            </w:pPr>
            <w:r w:rsidRPr="00E102D9">
              <w:rPr>
                <w:bCs/>
              </w:rPr>
              <w:t>«___»_______________ 20 __ г.</w:t>
            </w:r>
          </w:p>
          <w:p w14:paraId="2D41AB6C" w14:textId="77777777" w:rsidR="009F685C" w:rsidRPr="00E102D9" w:rsidRDefault="009F685C" w:rsidP="00F47D2E">
            <w:pPr>
              <w:pStyle w:val="ConsPlusNormal"/>
              <w:rPr>
                <w:bCs/>
              </w:rPr>
            </w:pPr>
            <w:r w:rsidRPr="00E102D9">
              <w:rPr>
                <w:bCs/>
              </w:rPr>
              <w:t>М.П.</w:t>
            </w:r>
          </w:p>
        </w:tc>
        <w:sdt>
          <w:sdtPr>
            <w:rPr>
              <w:bCs/>
            </w:rPr>
            <w:id w:val="106014170"/>
            <w:placeholder>
              <w:docPart w:val="3CB969DA5F8C410EB2C1ED98A1BD22B4"/>
            </w:placeholder>
          </w:sdtPr>
          <w:sdtEndPr/>
          <w:sdtContent>
            <w:tc>
              <w:tcPr>
                <w:tcW w:w="7513" w:type="dxa"/>
              </w:tcPr>
              <w:p w14:paraId="4B5A1245" w14:textId="77777777" w:rsidR="009F685C" w:rsidRPr="00E102D9" w:rsidRDefault="009F685C" w:rsidP="00653456">
                <w:pPr>
                  <w:pStyle w:val="ConsPlusNormal"/>
                  <w:jc w:val="right"/>
                  <w:rPr>
                    <w:bCs/>
                  </w:rPr>
                </w:pPr>
                <w:r w:rsidRPr="00E102D9">
                  <w:rPr>
                    <w:bCs/>
                  </w:rPr>
                  <w:t>___________________________________</w:t>
                </w:r>
              </w:p>
              <w:p w14:paraId="597BB835" w14:textId="77777777" w:rsidR="009F685C" w:rsidRPr="00E102D9" w:rsidRDefault="009F685C" w:rsidP="00653456">
                <w:pPr>
                  <w:pStyle w:val="ConsPlusNormal"/>
                  <w:jc w:val="right"/>
                  <w:rPr>
                    <w:bCs/>
                  </w:rPr>
                </w:pPr>
              </w:p>
              <w:p w14:paraId="7A56AC9B" w14:textId="77777777" w:rsidR="009F685C" w:rsidRPr="00E102D9" w:rsidRDefault="009F685C" w:rsidP="00653456">
                <w:pPr>
                  <w:pStyle w:val="ConsPlusNormal"/>
                  <w:jc w:val="right"/>
                  <w:rPr>
                    <w:bCs/>
                  </w:rPr>
                </w:pPr>
                <w:r w:rsidRPr="00E102D9">
                  <w:rPr>
                    <w:bCs/>
                  </w:rPr>
                  <w:t>_________________ И.О. Фамилия</w:t>
                </w:r>
              </w:p>
              <w:p w14:paraId="6A28B0F7" w14:textId="77777777" w:rsidR="009F685C" w:rsidRPr="00E102D9" w:rsidRDefault="009F685C" w:rsidP="00653456">
                <w:pPr>
                  <w:pStyle w:val="ConsPlusNormal"/>
                  <w:jc w:val="right"/>
                  <w:rPr>
                    <w:bCs/>
                  </w:rPr>
                </w:pPr>
                <w:r w:rsidRPr="00E102D9">
                  <w:rPr>
                    <w:bCs/>
                  </w:rPr>
                  <w:t>«___»_______________ 20 __ г.</w:t>
                </w:r>
              </w:p>
              <w:p w14:paraId="3619DAE8" w14:textId="77777777" w:rsidR="009F685C" w:rsidRPr="00E102D9" w:rsidRDefault="009F685C" w:rsidP="00653456">
                <w:pPr>
                  <w:pStyle w:val="ConsPlusNormal"/>
                  <w:jc w:val="center"/>
                  <w:rPr>
                    <w:bCs/>
                  </w:rPr>
                </w:pPr>
                <w:r w:rsidRPr="00E102D9">
                  <w:rPr>
                    <w:bCs/>
                  </w:rPr>
                  <w:t>М.П.</w:t>
                </w:r>
              </w:p>
            </w:tc>
          </w:sdtContent>
        </w:sdt>
      </w:tr>
    </w:tbl>
    <w:p w14:paraId="3C889C61" w14:textId="272AFED8" w:rsidR="004A1290" w:rsidRDefault="004A1290" w:rsidP="00C81382">
      <w:pPr>
        <w:spacing w:after="0" w:line="240" w:lineRule="auto"/>
        <w:rPr>
          <w:rFonts w:ascii="Times New Roman" w:hAnsi="Times New Roman" w:cs="Times New Roman"/>
          <w:sz w:val="24"/>
          <w:szCs w:val="24"/>
        </w:rPr>
      </w:pPr>
    </w:p>
    <w:p w14:paraId="63E0E78D" w14:textId="77777777" w:rsidR="00C81382" w:rsidRDefault="00C81382" w:rsidP="00C81382">
      <w:pPr>
        <w:spacing w:after="0" w:line="240" w:lineRule="auto"/>
        <w:jc w:val="right"/>
        <w:rPr>
          <w:rFonts w:ascii="Times New Roman" w:hAnsi="Times New Roman" w:cs="Times New Roman"/>
          <w:sz w:val="24"/>
          <w:szCs w:val="24"/>
        </w:rPr>
        <w:sectPr w:rsidR="00C81382" w:rsidSect="00844D01">
          <w:headerReference w:type="default" r:id="rId11"/>
          <w:pgSz w:w="16838" w:h="11906" w:orient="landscape"/>
          <w:pgMar w:top="709" w:right="1134" w:bottom="567" w:left="1134" w:header="708" w:footer="708" w:gutter="0"/>
          <w:cols w:space="708"/>
          <w:titlePg/>
          <w:docGrid w:linePitch="360"/>
        </w:sectPr>
      </w:pPr>
    </w:p>
    <w:p w14:paraId="69850014" w14:textId="77777777" w:rsidR="00381FB5" w:rsidRPr="00D007B3" w:rsidRDefault="00381FB5" w:rsidP="00381FB5">
      <w:pPr>
        <w:autoSpaceDE w:val="0"/>
        <w:autoSpaceDN w:val="0"/>
        <w:adjustRightInd w:val="0"/>
        <w:spacing w:after="0" w:line="240" w:lineRule="auto"/>
        <w:jc w:val="right"/>
        <w:outlineLvl w:val="1"/>
        <w:rPr>
          <w:rFonts w:ascii="Times New Roman" w:hAnsi="Times New Roman" w:cs="Times New Roman"/>
          <w:bCs/>
          <w:sz w:val="24"/>
          <w:szCs w:val="24"/>
        </w:rPr>
      </w:pPr>
      <w:r w:rsidRPr="00D007B3">
        <w:rPr>
          <w:rFonts w:ascii="Times New Roman" w:hAnsi="Times New Roman" w:cs="Times New Roman"/>
          <w:bCs/>
          <w:sz w:val="24"/>
          <w:szCs w:val="24"/>
        </w:rPr>
        <w:lastRenderedPageBreak/>
        <w:t>Приложение №</w:t>
      </w:r>
      <w:r>
        <w:rPr>
          <w:rFonts w:ascii="Times New Roman" w:hAnsi="Times New Roman" w:cs="Times New Roman"/>
          <w:bCs/>
          <w:sz w:val="24"/>
          <w:szCs w:val="24"/>
        </w:rPr>
        <w:t xml:space="preserve"> 2</w:t>
      </w:r>
    </w:p>
    <w:p w14:paraId="2E60FCC6" w14:textId="77777777" w:rsidR="00381FB5" w:rsidRDefault="00381FB5" w:rsidP="00381FB5">
      <w:pPr>
        <w:autoSpaceDE w:val="0"/>
        <w:autoSpaceDN w:val="0"/>
        <w:adjustRightInd w:val="0"/>
        <w:spacing w:after="0" w:line="240" w:lineRule="auto"/>
        <w:jc w:val="right"/>
        <w:rPr>
          <w:rFonts w:ascii="Times New Roman" w:hAnsi="Times New Roman" w:cs="Times New Roman"/>
          <w:sz w:val="24"/>
          <w:szCs w:val="24"/>
        </w:rPr>
      </w:pPr>
      <w:r w:rsidRPr="00D007B3">
        <w:rPr>
          <w:rFonts w:ascii="Times New Roman" w:hAnsi="Times New Roman" w:cs="Times New Roman"/>
          <w:sz w:val="24"/>
          <w:szCs w:val="24"/>
        </w:rPr>
        <w:t>к Договору поставки № ___________ от «___» ___________ 20__ года</w:t>
      </w:r>
    </w:p>
    <w:p w14:paraId="59CDF4EC" w14:textId="77777777" w:rsidR="00381FB5" w:rsidRDefault="00381FB5" w:rsidP="00381FB5">
      <w:pPr>
        <w:spacing w:after="0" w:line="240" w:lineRule="auto"/>
        <w:ind w:left="851" w:hanging="851"/>
        <w:jc w:val="center"/>
        <w:rPr>
          <w:rFonts w:ascii="Times New Roman" w:eastAsia="Times New Roman" w:hAnsi="Times New Roman" w:cs="Times New Roman"/>
          <w:b/>
          <w:sz w:val="24"/>
          <w:szCs w:val="24"/>
        </w:rPr>
      </w:pPr>
    </w:p>
    <w:p w14:paraId="4D39D607"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ФОРМА</w:t>
      </w:r>
    </w:p>
    <w:p w14:paraId="3ED4B1A5"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00AFDE63" w14:textId="77777777" w:rsidR="00381FB5" w:rsidRPr="003C2BBE" w:rsidRDefault="00381FB5" w:rsidP="00381FB5">
      <w:pPr>
        <w:widowControl w:val="0"/>
        <w:autoSpaceDE w:val="0"/>
        <w:autoSpaceDN w:val="0"/>
        <w:spacing w:after="0" w:line="240" w:lineRule="auto"/>
        <w:ind w:firstLine="709"/>
        <w:jc w:val="center"/>
        <w:rPr>
          <w:rFonts w:ascii="Times New Roman" w:hAnsi="Times New Roman" w:cs="Times New Roman"/>
          <w:b/>
          <w:sz w:val="24"/>
          <w:szCs w:val="24"/>
        </w:rPr>
      </w:pPr>
      <w:r w:rsidRPr="003C2BBE">
        <w:rPr>
          <w:rFonts w:ascii="Times New Roman" w:hAnsi="Times New Roman" w:cs="Times New Roman"/>
          <w:b/>
          <w:sz w:val="24"/>
          <w:szCs w:val="24"/>
        </w:rPr>
        <w:t>Примерная форма договора о конфиденциальности и неразглашении информации, составляющей коммерческую тайну</w:t>
      </w:r>
    </w:p>
    <w:p w14:paraId="75F32E77"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0D4A7569"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___________________ </w:t>
      </w:r>
      <w:r w:rsidRPr="003C2BBE">
        <w:rPr>
          <w:rFonts w:ascii="Times New Roman" w:hAnsi="Times New Roman" w:cs="Times New Roman"/>
          <w:sz w:val="24"/>
          <w:szCs w:val="24"/>
        </w:rPr>
        <w:tab/>
      </w:r>
      <w:r w:rsidRPr="003C2BBE">
        <w:rPr>
          <w:rFonts w:ascii="Times New Roman" w:hAnsi="Times New Roman" w:cs="Times New Roman"/>
          <w:sz w:val="24"/>
          <w:szCs w:val="24"/>
        </w:rPr>
        <w:tab/>
      </w:r>
      <w:r w:rsidRPr="003C2BBE">
        <w:rPr>
          <w:rFonts w:ascii="Times New Roman" w:hAnsi="Times New Roman" w:cs="Times New Roman"/>
          <w:sz w:val="24"/>
          <w:szCs w:val="24"/>
        </w:rPr>
        <w:tab/>
      </w:r>
      <w:r w:rsidRPr="003C2BBE">
        <w:rPr>
          <w:rFonts w:ascii="Times New Roman" w:hAnsi="Times New Roman" w:cs="Times New Roman"/>
          <w:sz w:val="24"/>
          <w:szCs w:val="24"/>
        </w:rPr>
        <w:tab/>
      </w:r>
      <w:r w:rsidRPr="003C2BBE">
        <w:rPr>
          <w:rFonts w:ascii="Times New Roman" w:hAnsi="Times New Roman" w:cs="Times New Roman"/>
          <w:sz w:val="24"/>
          <w:szCs w:val="24"/>
        </w:rPr>
        <w:tab/>
      </w:r>
      <w:r w:rsidRPr="003C2BBE">
        <w:rPr>
          <w:rFonts w:ascii="Times New Roman" w:hAnsi="Times New Roman" w:cs="Times New Roman"/>
          <w:sz w:val="24"/>
          <w:szCs w:val="24"/>
        </w:rPr>
        <w:tab/>
        <w:t>«___» _________ 20__ г.</w:t>
      </w:r>
    </w:p>
    <w:p w14:paraId="7C86E4A1"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     (место заключения)</w:t>
      </w:r>
    </w:p>
    <w:p w14:paraId="5DFDEA20"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710BAE5B"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__________________________, именуемое в дальнейшем ________________</w:t>
      </w:r>
      <w:r w:rsidRPr="003C2BBE">
        <w:rPr>
          <w:rFonts w:ascii="Times New Roman" w:hAnsi="Times New Roman" w:cs="Times New Roman"/>
          <w:sz w:val="24"/>
          <w:szCs w:val="24"/>
          <w:vertAlign w:val="superscript"/>
        </w:rPr>
        <w:footnoteReference w:id="4"/>
      </w:r>
      <w:r w:rsidRPr="003C2BBE">
        <w:rPr>
          <w:rFonts w:ascii="Times New Roman" w:hAnsi="Times New Roman" w:cs="Times New Roman"/>
          <w:sz w:val="24"/>
          <w:szCs w:val="24"/>
        </w:rPr>
        <w:t xml:space="preserve">, в лице _______________________________________, действующего на основании _____________, с одной стороны и ______________________________, именуемое </w:t>
      </w:r>
      <w:r w:rsidRPr="003C2BBE">
        <w:rPr>
          <w:rFonts w:ascii="Times New Roman" w:hAnsi="Times New Roman" w:cs="Times New Roman"/>
          <w:sz w:val="24"/>
          <w:szCs w:val="24"/>
        </w:rPr>
        <w:br/>
        <w:t>в дальнейшем ________________</w:t>
      </w:r>
      <w:r w:rsidRPr="003C2BBE">
        <w:rPr>
          <w:rFonts w:ascii="Times New Roman" w:hAnsi="Times New Roman" w:cs="Times New Roman"/>
          <w:sz w:val="24"/>
          <w:szCs w:val="24"/>
          <w:vertAlign w:val="superscript"/>
        </w:rPr>
        <w:footnoteReference w:id="5"/>
      </w:r>
      <w:r w:rsidRPr="003C2BBE">
        <w:rPr>
          <w:rFonts w:ascii="Times New Roman" w:hAnsi="Times New Roman" w:cs="Times New Roman"/>
          <w:sz w:val="24"/>
          <w:szCs w:val="24"/>
        </w:rPr>
        <w:t xml:space="preserve">, в лице ______________, действующего </w:t>
      </w:r>
      <w:r w:rsidRPr="003C2BBE">
        <w:rPr>
          <w:rFonts w:ascii="Times New Roman" w:hAnsi="Times New Roman" w:cs="Times New Roman"/>
          <w:sz w:val="24"/>
          <w:szCs w:val="24"/>
        </w:rPr>
        <w:br/>
        <w:t xml:space="preserve">на основании _____________________, с другой стороны, а вместе и далее </w:t>
      </w:r>
      <w:r w:rsidRPr="003C2BBE">
        <w:rPr>
          <w:rFonts w:ascii="Times New Roman" w:hAnsi="Times New Roman" w:cs="Times New Roman"/>
          <w:sz w:val="24"/>
          <w:szCs w:val="24"/>
        </w:rPr>
        <w:br/>
        <w:t>по тексту – «Стороны», заключили настоящий договор, именуемый в дальнейшем «Договор», о нижеследующем:</w:t>
      </w:r>
    </w:p>
    <w:p w14:paraId="682CC601"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18B4F267" w14:textId="77777777" w:rsidR="00381FB5" w:rsidRPr="003C2BBE" w:rsidRDefault="00381FB5" w:rsidP="00381FB5">
      <w:pPr>
        <w:widowControl w:val="0"/>
        <w:autoSpaceDE w:val="0"/>
        <w:autoSpaceDN w:val="0"/>
        <w:spacing w:after="0" w:line="240" w:lineRule="auto"/>
        <w:ind w:firstLine="709"/>
        <w:jc w:val="center"/>
        <w:outlineLvl w:val="1"/>
        <w:rPr>
          <w:rFonts w:ascii="Times New Roman" w:hAnsi="Times New Roman" w:cs="Times New Roman"/>
          <w:b/>
          <w:sz w:val="24"/>
          <w:szCs w:val="24"/>
        </w:rPr>
      </w:pPr>
      <w:r w:rsidRPr="003C2BBE">
        <w:rPr>
          <w:rFonts w:ascii="Times New Roman" w:hAnsi="Times New Roman" w:cs="Times New Roman"/>
          <w:b/>
          <w:sz w:val="24"/>
          <w:szCs w:val="24"/>
        </w:rPr>
        <w:t>1. Предмет Договора</w:t>
      </w:r>
    </w:p>
    <w:p w14:paraId="70C40B51"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1.1. Передающей стороной или Принимающей стороной может являться каждая из Сторон настоящего Договора</w:t>
      </w:r>
      <w:r w:rsidRPr="003C2BBE">
        <w:rPr>
          <w:rFonts w:ascii="Times New Roman" w:hAnsi="Times New Roman" w:cs="Times New Roman"/>
          <w:sz w:val="24"/>
          <w:szCs w:val="24"/>
          <w:vertAlign w:val="superscript"/>
        </w:rPr>
        <w:footnoteReference w:id="6"/>
      </w:r>
      <w:r w:rsidRPr="003C2BBE">
        <w:rPr>
          <w:rFonts w:ascii="Times New Roman" w:hAnsi="Times New Roman" w:cs="Times New Roman"/>
          <w:sz w:val="24"/>
          <w:szCs w:val="24"/>
        </w:rPr>
        <w:t>.</w:t>
      </w:r>
    </w:p>
    <w:p w14:paraId="2BF32195"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1.2. 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предполагаемых к заключению договоров, предметом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14:paraId="295C0E0C"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1.3.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условий Договора на информацию, зафиксированную на таком носителе.</w:t>
      </w:r>
    </w:p>
    <w:p w14:paraId="4B93AFAF"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1.4.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w:t>
      </w:r>
      <w:r w:rsidRPr="003C2BBE">
        <w:rPr>
          <w:rFonts w:ascii="Times New Roman" w:hAnsi="Times New Roman" w:cs="Times New Roman"/>
          <w:sz w:val="24"/>
          <w:szCs w:val="24"/>
        </w:rPr>
        <w:br/>
        <w:t>от подписания Протокола.</w:t>
      </w:r>
    </w:p>
    <w:p w14:paraId="7BC7B7CB"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37E2E42D" w14:textId="77777777" w:rsidR="00381FB5" w:rsidRPr="003C2BBE" w:rsidRDefault="00381FB5" w:rsidP="00381FB5">
      <w:pPr>
        <w:widowControl w:val="0"/>
        <w:autoSpaceDE w:val="0"/>
        <w:autoSpaceDN w:val="0"/>
        <w:spacing w:after="0" w:line="240" w:lineRule="auto"/>
        <w:ind w:firstLine="709"/>
        <w:jc w:val="center"/>
        <w:outlineLvl w:val="1"/>
        <w:rPr>
          <w:rFonts w:ascii="Times New Roman" w:hAnsi="Times New Roman" w:cs="Times New Roman"/>
          <w:b/>
          <w:sz w:val="24"/>
          <w:szCs w:val="24"/>
        </w:rPr>
      </w:pPr>
      <w:r w:rsidRPr="003C2BBE">
        <w:rPr>
          <w:rFonts w:ascii="Times New Roman" w:hAnsi="Times New Roman" w:cs="Times New Roman"/>
          <w:b/>
          <w:sz w:val="24"/>
          <w:szCs w:val="24"/>
        </w:rPr>
        <w:lastRenderedPageBreak/>
        <w:t>2. Передача информации, составляющей коммерческую тайну</w:t>
      </w:r>
    </w:p>
    <w:p w14:paraId="16586EE3"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Право принятия решения на передачу информации, составляющей коммерческую тайну, принадлежит Передающей стороне.</w:t>
      </w:r>
    </w:p>
    <w:p w14:paraId="59A2BA74"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52D7D2A0" w14:textId="77777777" w:rsidR="00381FB5" w:rsidRPr="003C2BBE" w:rsidRDefault="00381FB5" w:rsidP="00381FB5">
      <w:pPr>
        <w:widowControl w:val="0"/>
        <w:autoSpaceDE w:val="0"/>
        <w:autoSpaceDN w:val="0"/>
        <w:spacing w:after="0" w:line="240" w:lineRule="auto"/>
        <w:ind w:firstLine="709"/>
        <w:jc w:val="center"/>
        <w:outlineLvl w:val="1"/>
        <w:rPr>
          <w:rFonts w:ascii="Times New Roman" w:hAnsi="Times New Roman" w:cs="Times New Roman"/>
          <w:b/>
          <w:sz w:val="24"/>
          <w:szCs w:val="24"/>
        </w:rPr>
      </w:pPr>
      <w:r w:rsidRPr="003C2BBE">
        <w:rPr>
          <w:rFonts w:ascii="Times New Roman" w:hAnsi="Times New Roman" w:cs="Times New Roman"/>
          <w:b/>
          <w:sz w:val="24"/>
          <w:szCs w:val="24"/>
        </w:rPr>
        <w:t>3. Использование информации, составляющей коммерческую тайну</w:t>
      </w:r>
    </w:p>
    <w:p w14:paraId="3CB81FD6"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3.1. Принимающая сторона вправе использовать информацию, составляющую коммерческую тайну Передающей стороны, только для выполнения заключенных </w:t>
      </w:r>
      <w:r w:rsidRPr="003C2BBE">
        <w:rPr>
          <w:rFonts w:ascii="Times New Roman" w:hAnsi="Times New Roman" w:cs="Times New Roman"/>
          <w:sz w:val="24"/>
          <w:szCs w:val="24"/>
        </w:rPr>
        <w:br/>
        <w:t>с Передающей стороной договоров ___________</w:t>
      </w:r>
      <w:r w:rsidRPr="003C2BBE">
        <w:rPr>
          <w:rFonts w:ascii="Times New Roman" w:hAnsi="Times New Roman" w:cs="Times New Roman"/>
          <w:sz w:val="24"/>
          <w:szCs w:val="24"/>
          <w:vertAlign w:val="superscript"/>
        </w:rPr>
        <w:footnoteReference w:id="7"/>
      </w:r>
      <w:r w:rsidRPr="003C2BBE">
        <w:rPr>
          <w:rFonts w:ascii="Times New Roman" w:hAnsi="Times New Roman" w:cs="Times New Roman"/>
          <w:sz w:val="24"/>
          <w:szCs w:val="24"/>
        </w:rPr>
        <w:t>.</w:t>
      </w:r>
    </w:p>
    <w:p w14:paraId="7EAA3B2A"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14:paraId="63ACC612"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3.2. Принимающая сторона обязуется принять достаточные меры, чтобы не допустить несанкционированный доступ к информации, составляющей коммерческую тайну Передающей стороны, или ее передачу третьим лицам </w:t>
      </w:r>
      <w:r w:rsidRPr="003C2BBE">
        <w:rPr>
          <w:rFonts w:ascii="Times New Roman" w:hAnsi="Times New Roman" w:cs="Times New Roman"/>
          <w:sz w:val="24"/>
          <w:szCs w:val="24"/>
        </w:rPr>
        <w:br/>
        <w:t>с нарушением условий Договора, а также организовать контроль за соблюдением этих мер.</w:t>
      </w:r>
    </w:p>
    <w:p w14:paraId="76379EA4"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3.3.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14:paraId="4ECDEE51"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3.4.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14:paraId="4D3C7344"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3.5.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14:paraId="231EC961"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3.6.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и в том объеме, в каком она им необходима для реализации условий договоров.</w:t>
      </w:r>
    </w:p>
    <w:p w14:paraId="6F204143"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3.7.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субъектов оперативно-розыскной деятельности в течение одного рабочего дня после наступления такого события.</w:t>
      </w:r>
    </w:p>
    <w:p w14:paraId="43749BEE"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14:paraId="6B8EC536"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она была известна на законном основании Принимающей стороне до заключения настоящего Договора;</w:t>
      </w:r>
    </w:p>
    <w:p w14:paraId="5F309AF5"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14:paraId="66B58A09"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на законном основании получена Принимающей стороной от третьего лица без ограничений на ее использование;</w:t>
      </w:r>
    </w:p>
    <w:p w14:paraId="5D7D5DB9"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получена из общедоступных источников с указанием на эти источники;</w:t>
      </w:r>
    </w:p>
    <w:p w14:paraId="2D8175F9"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lastRenderedPageBreak/>
        <w:t>раскрыта для неограниченного доступа третьей стороной.</w:t>
      </w:r>
    </w:p>
    <w:p w14:paraId="5A979D48"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3.8. Передающая сторона вправе требовать от Принимающей стороны возврата всех полученных материальных носителей информации, содержащей коммерческую тайну Передающей стороны, и их копии или предоставления акта об их уничтожении в следующих случаях:</w:t>
      </w:r>
    </w:p>
    <w:p w14:paraId="0579CC78"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а) выявления нарушения Принимающей стороны требований охраны конфиденциальности информации, составляющей коммерческую тайну; </w:t>
      </w:r>
    </w:p>
    <w:p w14:paraId="2CA5CDFE"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б) при досрочном прекращении договорных отношений Сторон;</w:t>
      </w:r>
    </w:p>
    <w:p w14:paraId="6FDC5E2A"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в) при реорганизации или ликвидации Принимающей стороны.</w:t>
      </w:r>
    </w:p>
    <w:p w14:paraId="741569BD"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3.9. Передача по электронным каналам связи информации, составляющей коммерческую тайну, должна осуществляться с применением сертифицированных </w:t>
      </w:r>
      <w:r w:rsidRPr="003C2BBE">
        <w:rPr>
          <w:rFonts w:ascii="Times New Roman" w:hAnsi="Times New Roman" w:cs="Times New Roman"/>
          <w:sz w:val="24"/>
          <w:szCs w:val="24"/>
        </w:rPr>
        <w:br/>
        <w:t>ФСБ России средств криптографической защиты информации.</w:t>
      </w:r>
    </w:p>
    <w:p w14:paraId="74867ADB"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3.10. Обработка информации, составляющей коммерческую тайну, должна производиться на автоматизированном рабочем месте, оснащенным средствами защиты информации (антивирусные программы, средства защиты информации от несанкционированного доступа, межсетевой экран).</w:t>
      </w:r>
    </w:p>
    <w:p w14:paraId="662425DB"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3.11. Принимающей стороне известно, что 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Договора.</w:t>
      </w:r>
    </w:p>
    <w:p w14:paraId="13CD3DF8"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43CF0CCA" w14:textId="77777777" w:rsidR="00381FB5" w:rsidRPr="003C2BBE" w:rsidRDefault="00381FB5" w:rsidP="00381FB5">
      <w:pPr>
        <w:widowControl w:val="0"/>
        <w:autoSpaceDE w:val="0"/>
        <w:autoSpaceDN w:val="0"/>
        <w:spacing w:after="0" w:line="240" w:lineRule="auto"/>
        <w:ind w:firstLine="709"/>
        <w:jc w:val="center"/>
        <w:outlineLvl w:val="1"/>
        <w:rPr>
          <w:rFonts w:ascii="Times New Roman" w:hAnsi="Times New Roman" w:cs="Times New Roman"/>
          <w:b/>
          <w:sz w:val="24"/>
          <w:szCs w:val="24"/>
        </w:rPr>
      </w:pPr>
      <w:r w:rsidRPr="003C2BBE">
        <w:rPr>
          <w:rFonts w:ascii="Times New Roman" w:hAnsi="Times New Roman" w:cs="Times New Roman"/>
          <w:b/>
          <w:sz w:val="24"/>
          <w:szCs w:val="24"/>
        </w:rPr>
        <w:t>4. Ответственность Сторон</w:t>
      </w:r>
    </w:p>
    <w:p w14:paraId="792A75F9"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4.1. 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14:paraId="6CFCD46E"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3A6E6D48" w14:textId="77777777" w:rsidR="00381FB5" w:rsidRPr="003C2BBE" w:rsidRDefault="00381FB5" w:rsidP="00381FB5">
      <w:pPr>
        <w:widowControl w:val="0"/>
        <w:autoSpaceDE w:val="0"/>
        <w:autoSpaceDN w:val="0"/>
        <w:spacing w:after="0" w:line="240" w:lineRule="auto"/>
        <w:ind w:firstLine="709"/>
        <w:jc w:val="center"/>
        <w:outlineLvl w:val="1"/>
        <w:rPr>
          <w:rFonts w:ascii="Times New Roman" w:hAnsi="Times New Roman" w:cs="Times New Roman"/>
          <w:b/>
          <w:sz w:val="24"/>
          <w:szCs w:val="24"/>
        </w:rPr>
      </w:pPr>
      <w:r w:rsidRPr="003C2BBE">
        <w:rPr>
          <w:rFonts w:ascii="Times New Roman" w:hAnsi="Times New Roman" w:cs="Times New Roman"/>
          <w:b/>
          <w:sz w:val="24"/>
          <w:szCs w:val="24"/>
        </w:rPr>
        <w:t>5. Прочие условия</w:t>
      </w:r>
    </w:p>
    <w:p w14:paraId="39633D98"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5.1. Договор вступает в силу с момента его подписания и действует в срок </w:t>
      </w:r>
      <w:r w:rsidRPr="003C2BBE">
        <w:rPr>
          <w:rFonts w:ascii="Times New Roman" w:hAnsi="Times New Roman" w:cs="Times New Roman"/>
          <w:sz w:val="24"/>
          <w:szCs w:val="24"/>
        </w:rPr>
        <w:br/>
        <w:t>до __________</w:t>
      </w:r>
      <w:r w:rsidRPr="003C2BBE">
        <w:rPr>
          <w:rFonts w:ascii="Times New Roman" w:hAnsi="Times New Roman" w:cs="Times New Roman"/>
          <w:sz w:val="24"/>
          <w:szCs w:val="24"/>
          <w:vertAlign w:val="superscript"/>
        </w:rPr>
        <w:footnoteReference w:id="8"/>
      </w:r>
      <w:r w:rsidRPr="003C2BBE">
        <w:rPr>
          <w:rFonts w:ascii="Times New Roman" w:hAnsi="Times New Roman" w:cs="Times New Roman"/>
          <w:sz w:val="24"/>
          <w:szCs w:val="24"/>
        </w:rPr>
        <w:t xml:space="preserve">.  </w:t>
      </w:r>
    </w:p>
    <w:p w14:paraId="2F3ED346"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5.2. Настоящий Договор подлежит юрисдикции и толкованию в соответствии с законодательством Российской Федерации.</w:t>
      </w:r>
    </w:p>
    <w:p w14:paraId="183C0337" w14:textId="77777777" w:rsidR="00381FB5" w:rsidRPr="003C2BBE" w:rsidRDefault="00381FB5" w:rsidP="00381FB5">
      <w:pPr>
        <w:widowControl w:val="0"/>
        <w:autoSpaceDE w:val="0"/>
        <w:autoSpaceDN w:val="0"/>
        <w:spacing w:after="0" w:line="240" w:lineRule="auto"/>
        <w:ind w:firstLine="708"/>
        <w:jc w:val="both"/>
        <w:rPr>
          <w:rFonts w:ascii="Times New Roman" w:hAnsi="Times New Roman" w:cs="Times New Roman"/>
          <w:sz w:val="24"/>
          <w:szCs w:val="24"/>
        </w:rPr>
      </w:pPr>
      <w:r w:rsidRPr="003C2BBE">
        <w:rPr>
          <w:rFonts w:ascii="Times New Roman" w:hAnsi="Times New Roman" w:cs="Times New Roman"/>
          <w:sz w:val="24"/>
          <w:szCs w:val="24"/>
        </w:rPr>
        <w:t>5.3. Изменение условий Договора, его расторжение и прекращение допускаются по соглашению Сторон. Любые дополнения или изменения, вносимые в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bookmarkStart w:id="42" w:name="P77"/>
      <w:bookmarkEnd w:id="42"/>
    </w:p>
    <w:p w14:paraId="51542634"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5.4. 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w:t>
      </w:r>
    </w:p>
    <w:p w14:paraId="244A6ED6"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14:paraId="568AC854"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w:t>
      </w:r>
    </w:p>
    <w:p w14:paraId="25342E63"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[наименование Стороны]: [адрес электронной почты];</w:t>
      </w:r>
    </w:p>
    <w:p w14:paraId="5DE446B5"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lastRenderedPageBreak/>
        <w:t>[наименование Стороны]: [адрес электронной почты].</w:t>
      </w:r>
    </w:p>
    <w:p w14:paraId="1979772E"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14:paraId="63DDE8FD"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Стороны принимают на себя обязанность добровольно исполнять арбитражное решение.</w:t>
      </w:r>
    </w:p>
    <w:p w14:paraId="5340247A"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Решение, вынесенное по итогам арбитража, является окончательным для Сторон и отмене не подлежит.</w:t>
      </w:r>
    </w:p>
    <w:p w14:paraId="5EC42BBE"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арбитража», Сторонами может быть заключено соглашение о рассмотрении спора в рамках ускоренной процедуры арбитража.</w:t>
      </w:r>
    </w:p>
    <w:p w14:paraId="26CF068B"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либо</w:t>
      </w:r>
    </w:p>
    <w:p w14:paraId="6F3AD943"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2) 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14:paraId="3FADC637"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 xml:space="preserve">либо     </w:t>
      </w:r>
    </w:p>
    <w:p w14:paraId="089A14F5" w14:textId="77777777" w:rsidR="00381FB5"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14:paraId="1A22C0D7"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5.5. Права и обязанности по Договору не подлежат переуступке третьим лицам без письменного согласия Сторон.</w:t>
      </w:r>
    </w:p>
    <w:p w14:paraId="424CB6AC"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5.6. В случае изменения юридического адреса, расчетного счета или обслуживающего банка Стороны обязаны в 10-дневный срок уведомить об этом друг друга.</w:t>
      </w:r>
    </w:p>
    <w:p w14:paraId="1408B1AA"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5.7. Договор составлен и подписан в двух экземплярах, имеющих равную юридическую силу - по одному для каждой из Сторон.</w:t>
      </w:r>
    </w:p>
    <w:p w14:paraId="2C947DAF"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57A65B85"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Адреса и реквизиты Сторон</w:t>
      </w:r>
    </w:p>
    <w:p w14:paraId="2411D8F5"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p>
    <w:p w14:paraId="5BBCE819" w14:textId="77777777" w:rsidR="00381FB5" w:rsidRPr="003C2BBE" w:rsidRDefault="00381FB5" w:rsidP="00381FB5">
      <w:pPr>
        <w:widowControl w:val="0"/>
        <w:autoSpaceDE w:val="0"/>
        <w:autoSpaceDN w:val="0"/>
        <w:spacing w:after="0" w:line="240" w:lineRule="auto"/>
        <w:ind w:firstLine="709"/>
        <w:jc w:val="both"/>
        <w:rPr>
          <w:rFonts w:ascii="Times New Roman" w:hAnsi="Times New Roman" w:cs="Times New Roman"/>
          <w:sz w:val="24"/>
          <w:szCs w:val="24"/>
        </w:rPr>
      </w:pPr>
      <w:r w:rsidRPr="003C2BBE">
        <w:rPr>
          <w:rFonts w:ascii="Times New Roman" w:hAnsi="Times New Roman" w:cs="Times New Roman"/>
          <w:sz w:val="24"/>
          <w:szCs w:val="24"/>
        </w:rPr>
        <w:t>Подписи Сторон</w:t>
      </w:r>
    </w:p>
    <w:p w14:paraId="7920F0A7" w14:textId="77777777" w:rsidR="00381FB5" w:rsidRPr="003C2BBE" w:rsidRDefault="00381FB5" w:rsidP="00381FB5">
      <w:pPr>
        <w:spacing w:after="0" w:line="240" w:lineRule="auto"/>
        <w:ind w:left="851" w:hanging="851"/>
        <w:rPr>
          <w:rFonts w:ascii="Times New Roman" w:eastAsia="Times New Roman" w:hAnsi="Times New Roman" w:cs="Times New Roman"/>
          <w:b/>
          <w:sz w:val="24"/>
          <w:szCs w:val="24"/>
        </w:rPr>
      </w:pPr>
    </w:p>
    <w:p w14:paraId="7FBD343F" w14:textId="77777777" w:rsidR="00381FB5" w:rsidRPr="003C2BBE" w:rsidRDefault="00381FB5" w:rsidP="00381FB5">
      <w:pPr>
        <w:spacing w:after="0" w:line="240" w:lineRule="auto"/>
        <w:ind w:left="851" w:hanging="851"/>
        <w:rPr>
          <w:rFonts w:ascii="Times New Roman" w:eastAsia="Times New Roman" w:hAnsi="Times New Roman" w:cs="Times New Roman"/>
          <w:b/>
          <w:sz w:val="24"/>
          <w:szCs w:val="24"/>
        </w:rPr>
      </w:pPr>
    </w:p>
    <w:p w14:paraId="188A3F36"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5848491E" w14:textId="77777777" w:rsidR="008E62F9" w:rsidRPr="00780744" w:rsidRDefault="008E62F9" w:rsidP="008E62F9">
      <w:pPr>
        <w:tabs>
          <w:tab w:val="left" w:pos="708"/>
        </w:tabs>
        <w:jc w:val="center"/>
        <w:rPr>
          <w:rFonts w:ascii="Times New Roman" w:hAnsi="Times New Roman" w:cs="Times New Roman"/>
          <w:b/>
        </w:rPr>
      </w:pPr>
      <w:r w:rsidRPr="00780744">
        <w:rPr>
          <w:rFonts w:ascii="Times New Roman" w:hAnsi="Times New Roman" w:cs="Times New Roman"/>
          <w:b/>
        </w:rPr>
        <w:t>------------------------------------------------</w:t>
      </w:r>
      <w:r w:rsidRPr="00780744">
        <w:rPr>
          <w:rFonts w:ascii="Times New Roman" w:hAnsi="Times New Roman" w:cs="Times New Roman"/>
          <w:b/>
          <w:sz w:val="20"/>
          <w:szCs w:val="20"/>
        </w:rPr>
        <w:t>КОНЕЦ ФОРМЫ</w:t>
      </w:r>
      <w:r w:rsidRPr="00780744">
        <w:rPr>
          <w:rFonts w:ascii="Times New Roman" w:hAnsi="Times New Roman" w:cs="Times New Roman"/>
          <w:b/>
        </w:rPr>
        <w:t>-----------------------------------------------------</w:t>
      </w:r>
    </w:p>
    <w:p w14:paraId="0AA7CADE"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621E6EBA"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448ACBBB"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1BB6AFEF"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4A8825FC"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64261D4B"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253EC3E7" w14:textId="77777777" w:rsidR="00381FB5" w:rsidRDefault="00381FB5" w:rsidP="00381FB5">
      <w:pPr>
        <w:spacing w:after="0" w:line="240" w:lineRule="auto"/>
        <w:ind w:left="851" w:hanging="851"/>
        <w:rPr>
          <w:rFonts w:ascii="Times New Roman" w:eastAsia="Times New Roman" w:hAnsi="Times New Roman" w:cs="Times New Roman"/>
          <w:b/>
          <w:sz w:val="24"/>
          <w:szCs w:val="24"/>
        </w:rPr>
      </w:pPr>
    </w:p>
    <w:p w14:paraId="73EE3FD8" w14:textId="77777777" w:rsidR="00381FB5" w:rsidRPr="003C2BBE" w:rsidRDefault="00381FB5" w:rsidP="00381FB5">
      <w:pPr>
        <w:spacing w:after="0" w:line="240" w:lineRule="auto"/>
        <w:ind w:left="851" w:hanging="851"/>
        <w:rPr>
          <w:rFonts w:ascii="Times New Roman" w:eastAsia="Times New Roman" w:hAnsi="Times New Roman" w:cs="Times New Roman"/>
          <w:b/>
          <w:sz w:val="24"/>
          <w:szCs w:val="24"/>
        </w:rPr>
      </w:pPr>
    </w:p>
    <w:p w14:paraId="161433E3" w14:textId="77777777" w:rsidR="00381FB5" w:rsidRPr="003C2BBE" w:rsidRDefault="00381FB5" w:rsidP="00381FB5">
      <w:pPr>
        <w:spacing w:after="0" w:line="240" w:lineRule="auto"/>
        <w:ind w:left="851" w:hanging="851"/>
        <w:rPr>
          <w:rFonts w:ascii="Times New Roman" w:eastAsia="Times New Roman" w:hAnsi="Times New Roman" w:cs="Times New Roman"/>
          <w:b/>
          <w:sz w:val="24"/>
          <w:szCs w:val="24"/>
        </w:rPr>
      </w:pPr>
    </w:p>
    <w:p w14:paraId="20174D08" w14:textId="3CD3D60B" w:rsidR="00381FB5" w:rsidRDefault="00381FB5" w:rsidP="00381FB5">
      <w:pPr>
        <w:spacing w:after="0" w:line="240" w:lineRule="auto"/>
        <w:ind w:left="851" w:hanging="851"/>
        <w:rPr>
          <w:rFonts w:ascii="Times New Roman" w:eastAsia="Times New Roman" w:hAnsi="Times New Roman" w:cs="Times New Roman"/>
          <w:b/>
          <w:sz w:val="24"/>
          <w:szCs w:val="24"/>
        </w:rPr>
      </w:pPr>
    </w:p>
    <w:p w14:paraId="25C7281C" w14:textId="60314E5A" w:rsidR="006965F7" w:rsidRDefault="006965F7" w:rsidP="00381FB5">
      <w:pPr>
        <w:spacing w:after="0" w:line="240" w:lineRule="auto"/>
        <w:ind w:left="851" w:hanging="851"/>
        <w:rPr>
          <w:rFonts w:ascii="Times New Roman" w:eastAsia="Times New Roman" w:hAnsi="Times New Roman" w:cs="Times New Roman"/>
          <w:b/>
          <w:sz w:val="24"/>
          <w:szCs w:val="24"/>
        </w:rPr>
      </w:pPr>
    </w:p>
    <w:p w14:paraId="5E97B407" w14:textId="62343544" w:rsidR="006965F7" w:rsidRDefault="006965F7" w:rsidP="00381FB5">
      <w:pPr>
        <w:spacing w:after="0" w:line="240" w:lineRule="auto"/>
        <w:ind w:left="851" w:hanging="851"/>
        <w:rPr>
          <w:rFonts w:ascii="Times New Roman" w:eastAsia="Times New Roman" w:hAnsi="Times New Roman" w:cs="Times New Roman"/>
          <w:b/>
          <w:sz w:val="24"/>
          <w:szCs w:val="24"/>
        </w:rPr>
      </w:pPr>
    </w:p>
    <w:p w14:paraId="07EC5104" w14:textId="12D7E1EB" w:rsidR="006965F7" w:rsidRDefault="006965F7" w:rsidP="00381FB5">
      <w:pPr>
        <w:spacing w:after="0" w:line="240" w:lineRule="auto"/>
        <w:ind w:left="851" w:hanging="851"/>
        <w:rPr>
          <w:rFonts w:ascii="Times New Roman" w:eastAsia="Times New Roman" w:hAnsi="Times New Roman" w:cs="Times New Roman"/>
          <w:b/>
          <w:sz w:val="24"/>
          <w:szCs w:val="24"/>
        </w:rPr>
      </w:pPr>
    </w:p>
    <w:p w14:paraId="7F029F74" w14:textId="77777777" w:rsidR="006965F7" w:rsidRDefault="006965F7" w:rsidP="00381FB5">
      <w:pPr>
        <w:spacing w:after="0" w:line="240" w:lineRule="auto"/>
        <w:ind w:left="851" w:hanging="851"/>
        <w:rPr>
          <w:rFonts w:ascii="Times New Roman" w:eastAsia="Times New Roman" w:hAnsi="Times New Roman" w:cs="Times New Roman"/>
          <w:b/>
          <w:sz w:val="24"/>
          <w:szCs w:val="24"/>
        </w:rPr>
      </w:pPr>
    </w:p>
    <w:p w14:paraId="38F2DCE9" w14:textId="77777777" w:rsidR="00381FB5" w:rsidRDefault="00381FB5" w:rsidP="00381FB5">
      <w:pPr>
        <w:autoSpaceDE w:val="0"/>
        <w:autoSpaceDN w:val="0"/>
        <w:adjustRightInd w:val="0"/>
        <w:spacing w:after="0" w:line="240" w:lineRule="auto"/>
        <w:jc w:val="right"/>
        <w:outlineLvl w:val="1"/>
        <w:rPr>
          <w:rFonts w:ascii="Times New Roman" w:hAnsi="Times New Roman" w:cs="Times New Roman"/>
          <w:bCs/>
          <w:sz w:val="24"/>
          <w:szCs w:val="24"/>
        </w:rPr>
      </w:pPr>
    </w:p>
    <w:p w14:paraId="5811A88A" w14:textId="77777777" w:rsidR="00381FB5" w:rsidRPr="00D007B3" w:rsidRDefault="00381FB5" w:rsidP="00381FB5">
      <w:pPr>
        <w:autoSpaceDE w:val="0"/>
        <w:autoSpaceDN w:val="0"/>
        <w:adjustRightInd w:val="0"/>
        <w:spacing w:after="0" w:line="240" w:lineRule="auto"/>
        <w:jc w:val="right"/>
        <w:outlineLvl w:val="1"/>
        <w:rPr>
          <w:rFonts w:ascii="Times New Roman" w:hAnsi="Times New Roman" w:cs="Times New Roman"/>
          <w:bCs/>
          <w:sz w:val="24"/>
          <w:szCs w:val="24"/>
        </w:rPr>
      </w:pPr>
      <w:r w:rsidRPr="00D007B3">
        <w:rPr>
          <w:rFonts w:ascii="Times New Roman" w:hAnsi="Times New Roman" w:cs="Times New Roman"/>
          <w:bCs/>
          <w:sz w:val="24"/>
          <w:szCs w:val="24"/>
        </w:rPr>
        <w:t>Приложение №</w:t>
      </w:r>
      <w:r>
        <w:rPr>
          <w:rFonts w:ascii="Times New Roman" w:hAnsi="Times New Roman" w:cs="Times New Roman"/>
          <w:bCs/>
          <w:sz w:val="24"/>
          <w:szCs w:val="24"/>
        </w:rPr>
        <w:t xml:space="preserve"> 2</w:t>
      </w:r>
    </w:p>
    <w:p w14:paraId="387BA46E" w14:textId="77777777" w:rsidR="00381FB5" w:rsidRDefault="00381FB5" w:rsidP="00381FB5">
      <w:pPr>
        <w:autoSpaceDE w:val="0"/>
        <w:autoSpaceDN w:val="0"/>
        <w:adjustRightInd w:val="0"/>
        <w:spacing w:after="0" w:line="240" w:lineRule="auto"/>
        <w:jc w:val="right"/>
        <w:rPr>
          <w:rFonts w:ascii="Times New Roman" w:hAnsi="Times New Roman" w:cs="Times New Roman"/>
          <w:sz w:val="24"/>
          <w:szCs w:val="24"/>
        </w:rPr>
      </w:pPr>
      <w:r w:rsidRPr="00D007B3">
        <w:rPr>
          <w:rFonts w:ascii="Times New Roman" w:hAnsi="Times New Roman" w:cs="Times New Roman"/>
          <w:sz w:val="24"/>
          <w:szCs w:val="24"/>
        </w:rPr>
        <w:t>к Договору поставки № ___________ от «___» ___________ 20__ года</w:t>
      </w:r>
    </w:p>
    <w:p w14:paraId="7A5FD1D2" w14:textId="77777777" w:rsidR="00381FB5" w:rsidRDefault="00381FB5" w:rsidP="00381FB5">
      <w:pPr>
        <w:spacing w:after="0" w:line="240" w:lineRule="auto"/>
        <w:ind w:left="851" w:hanging="851"/>
        <w:jc w:val="center"/>
        <w:rPr>
          <w:rFonts w:ascii="Times New Roman" w:eastAsia="Times New Roman" w:hAnsi="Times New Roman" w:cs="Times New Roman"/>
          <w:b/>
          <w:sz w:val="24"/>
          <w:szCs w:val="24"/>
        </w:rPr>
      </w:pPr>
    </w:p>
    <w:p w14:paraId="49015887" w14:textId="77777777" w:rsidR="00381FB5" w:rsidRPr="003C2BBE" w:rsidRDefault="00381FB5" w:rsidP="00381FB5">
      <w:pPr>
        <w:spacing w:after="0" w:line="240" w:lineRule="auto"/>
        <w:ind w:left="851" w:hanging="851"/>
        <w:rPr>
          <w:rFonts w:ascii="Times New Roman" w:eastAsia="Times New Roman" w:hAnsi="Times New Roman" w:cs="Times New Roman"/>
          <w:b/>
          <w:sz w:val="24"/>
          <w:szCs w:val="24"/>
        </w:rPr>
      </w:pPr>
      <w:r w:rsidRPr="003C2BBE">
        <w:rPr>
          <w:rFonts w:ascii="Times New Roman" w:eastAsia="Times New Roman" w:hAnsi="Times New Roman" w:cs="Times New Roman"/>
          <w:b/>
          <w:sz w:val="24"/>
          <w:szCs w:val="24"/>
        </w:rPr>
        <w:t>ФОРМА</w:t>
      </w:r>
    </w:p>
    <w:p w14:paraId="53AE1AF8" w14:textId="77777777" w:rsidR="00381FB5" w:rsidRPr="003C2BBE" w:rsidRDefault="00381FB5" w:rsidP="00381FB5">
      <w:pPr>
        <w:widowControl w:val="0"/>
        <w:spacing w:after="320" w:line="240" w:lineRule="auto"/>
        <w:jc w:val="center"/>
        <w:rPr>
          <w:rFonts w:ascii="Times New Roman" w:eastAsia="Times New Roman" w:hAnsi="Times New Roman" w:cs="Times New Roman"/>
          <w:sz w:val="24"/>
          <w:szCs w:val="24"/>
          <w:lang w:eastAsia="en-US"/>
        </w:rPr>
      </w:pPr>
    </w:p>
    <w:p w14:paraId="594D7375" w14:textId="77777777" w:rsidR="00381FB5" w:rsidRPr="003C2BBE" w:rsidRDefault="00381FB5" w:rsidP="00381FB5">
      <w:pPr>
        <w:widowControl w:val="0"/>
        <w:spacing w:after="32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Соглашение о конфиденциальности и неразглашении служебной информации</w:t>
      </w:r>
      <w:r w:rsidRPr="003C2BBE">
        <w:rPr>
          <w:rFonts w:ascii="Times New Roman" w:eastAsia="Times New Roman" w:hAnsi="Times New Roman" w:cs="Times New Roman"/>
          <w:sz w:val="24"/>
          <w:szCs w:val="24"/>
          <w:lang w:eastAsia="en-US"/>
        </w:rPr>
        <w:br/>
        <w:t>ограниченного распространения («Для служебного пользования»)</w:t>
      </w:r>
    </w:p>
    <w:p w14:paraId="0B5347C4" w14:textId="77777777" w:rsidR="00381FB5" w:rsidRPr="003C2BBE" w:rsidRDefault="00381FB5" w:rsidP="00381FB5">
      <w:pPr>
        <w:widowControl w:val="0"/>
        <w:tabs>
          <w:tab w:val="left" w:leader="underscore" w:pos="2183"/>
          <w:tab w:val="left" w:leader="underscore" w:pos="6696"/>
          <w:tab w:val="left" w:leader="underscore" w:pos="8870"/>
          <w:tab w:val="left" w:leader="underscore" w:pos="9629"/>
        </w:tabs>
        <w:spacing w:after="320" w:line="240" w:lineRule="auto"/>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г.</w:t>
      </w:r>
      <w:r w:rsidRPr="003C2BBE">
        <w:rPr>
          <w:rFonts w:ascii="Times New Roman" w:eastAsia="Times New Roman" w:hAnsi="Times New Roman" w:cs="Times New Roman"/>
          <w:sz w:val="24"/>
          <w:szCs w:val="24"/>
          <w:lang w:eastAsia="en-US"/>
        </w:rPr>
        <w:tab/>
        <w:t xml:space="preserve"> «</w:t>
      </w:r>
      <w:r w:rsidRPr="003C2BBE">
        <w:rPr>
          <w:rFonts w:ascii="Times New Roman" w:eastAsia="Times New Roman" w:hAnsi="Times New Roman" w:cs="Times New Roman"/>
          <w:sz w:val="24"/>
          <w:szCs w:val="24"/>
          <w:lang w:eastAsia="en-US"/>
        </w:rPr>
        <w:tab/>
        <w:t>»</w:t>
      </w:r>
      <w:r w:rsidRPr="003C2BBE">
        <w:rPr>
          <w:rFonts w:ascii="Times New Roman" w:eastAsia="Times New Roman" w:hAnsi="Times New Roman" w:cs="Times New Roman"/>
          <w:sz w:val="24"/>
          <w:szCs w:val="24"/>
          <w:lang w:eastAsia="en-US"/>
        </w:rPr>
        <w:tab/>
        <w:t>20</w:t>
      </w:r>
      <w:r w:rsidRPr="003C2BBE">
        <w:rPr>
          <w:rFonts w:ascii="Times New Roman" w:eastAsia="Times New Roman" w:hAnsi="Times New Roman" w:cs="Times New Roman"/>
          <w:sz w:val="24"/>
          <w:szCs w:val="24"/>
          <w:lang w:eastAsia="en-US"/>
        </w:rPr>
        <w:tab/>
        <w:t>г.</w:t>
      </w:r>
    </w:p>
    <w:p w14:paraId="14F4F223" w14:textId="77777777" w:rsidR="00381FB5" w:rsidRPr="003C2BBE" w:rsidRDefault="00381FB5" w:rsidP="00381FB5">
      <w:pPr>
        <w:widowControl w:val="0"/>
        <w:spacing w:after="0" w:line="240" w:lineRule="auto"/>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Акционерное общество «Опытно-демонстрационный центр вывода из эксплуатации уран-графитовых ядерных реакторов» (АО «ОДЦ УГР» в лице ___________, действующего на основании ____________, с одной стороны (Сторона, Передающая сторона) и ___________ в лице___________, действующего на основании ___________, с другой стороны (Сторона, Принимающая сторона), совместно именуемые «Стороны», заключили настоящее Соглашение о конфиденциальности и неразглашении служебной информации ограниченного распространения («Для служебного пользования»), именуемое в дальнейшем «Соглашение», о нижеследующем:</w:t>
      </w:r>
    </w:p>
    <w:p w14:paraId="13F9EA94" w14:textId="77777777" w:rsidR="00381FB5" w:rsidRPr="003C2BBE" w:rsidRDefault="00381FB5" w:rsidP="00381FB5">
      <w:pPr>
        <w:widowControl w:val="0"/>
        <w:numPr>
          <w:ilvl w:val="0"/>
          <w:numId w:val="18"/>
        </w:numPr>
        <w:tabs>
          <w:tab w:val="left" w:pos="2592"/>
        </w:tabs>
        <w:spacing w:before="240" w:after="24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b/>
          <w:bCs/>
          <w:sz w:val="24"/>
          <w:szCs w:val="24"/>
          <w:lang w:eastAsia="en-US"/>
        </w:rPr>
        <w:t>Предмет Соглашения</w:t>
      </w:r>
    </w:p>
    <w:p w14:paraId="75A8FCA4" w14:textId="77777777" w:rsidR="00381FB5" w:rsidRPr="003C2BBE" w:rsidRDefault="00381FB5" w:rsidP="00381FB5">
      <w:pPr>
        <w:widowControl w:val="0"/>
        <w:numPr>
          <w:ilvl w:val="1"/>
          <w:numId w:val="18"/>
        </w:numPr>
        <w:tabs>
          <w:tab w:val="left" w:pos="1278"/>
        </w:tabs>
        <w:spacing w:after="0" w:line="240" w:lineRule="auto"/>
        <w:ind w:firstLine="72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Настоящее Соглашение регулирует порядок передачи Передающей стороной Принимающей стороне служебной информации ограниченного распространения, зафиксированной на материальном носителе, имеющем пометку «Для служебного пользования» (далее - информация «Для служебного пользования»), и определяет обязательства Принимающей стороны по неразглашению полученных сведений на всех этапах договорных отношений Сторон.</w:t>
      </w:r>
    </w:p>
    <w:p w14:paraId="6EF1075A" w14:textId="77777777" w:rsidR="00381FB5" w:rsidRPr="003C2BBE" w:rsidRDefault="00381FB5" w:rsidP="00381FB5">
      <w:pPr>
        <w:widowControl w:val="0"/>
        <w:numPr>
          <w:ilvl w:val="1"/>
          <w:numId w:val="18"/>
        </w:numPr>
        <w:tabs>
          <w:tab w:val="left" w:pos="1273"/>
        </w:tabs>
        <w:spacing w:after="320" w:line="240" w:lineRule="auto"/>
        <w:ind w:firstLine="72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Передающая сторона, являющаяся обладателем прав по распоряжению информацией «Для служебного пользования», передает ее или обеспечивает в каком-либо виде доступ к ней Принимающей стороне.</w:t>
      </w:r>
    </w:p>
    <w:p w14:paraId="2FB3F791" w14:textId="77777777" w:rsidR="00381FB5" w:rsidRPr="003C2BBE" w:rsidRDefault="00381FB5" w:rsidP="00381FB5">
      <w:pPr>
        <w:widowControl w:val="0"/>
        <w:numPr>
          <w:ilvl w:val="0"/>
          <w:numId w:val="18"/>
        </w:numPr>
        <w:tabs>
          <w:tab w:val="left" w:pos="2592"/>
        </w:tabs>
        <w:spacing w:after="24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b/>
          <w:bCs/>
          <w:sz w:val="24"/>
          <w:szCs w:val="24"/>
          <w:lang w:eastAsia="en-US"/>
        </w:rPr>
        <w:t>Информация «Для служебного пользования» и ее передача                           Принимающей Стороне</w:t>
      </w:r>
    </w:p>
    <w:p w14:paraId="262D307F" w14:textId="77777777" w:rsidR="00381FB5" w:rsidRPr="003C2BBE" w:rsidRDefault="00381FB5" w:rsidP="00381FB5">
      <w:pPr>
        <w:widowControl w:val="0"/>
        <w:numPr>
          <w:ilvl w:val="1"/>
          <w:numId w:val="18"/>
        </w:numPr>
        <w:tabs>
          <w:tab w:val="left" w:pos="1273"/>
        </w:tabs>
        <w:spacing w:after="0" w:line="240" w:lineRule="auto"/>
        <w:ind w:firstLine="72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В настоящем Соглашении под информацией «Для служебного пользования» понимается любая техническая, инженерная, эксплуатационная, экономическая и иная информация, переданная Передающей стороной Принимающей стороне на материальном носителе, имеющем пометку «Для служебного пользования».</w:t>
      </w:r>
    </w:p>
    <w:p w14:paraId="2EAA422B" w14:textId="77777777" w:rsidR="00381FB5" w:rsidRPr="003C2BBE" w:rsidRDefault="00381FB5" w:rsidP="00381FB5">
      <w:pPr>
        <w:widowControl w:val="0"/>
        <w:numPr>
          <w:ilvl w:val="1"/>
          <w:numId w:val="18"/>
        </w:numPr>
        <w:tabs>
          <w:tab w:val="left" w:pos="1273"/>
        </w:tabs>
        <w:spacing w:after="0" w:line="240" w:lineRule="auto"/>
        <w:ind w:firstLine="72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Информация «Для служебного пользования» может передаваться представителями Передающей стороны представителям Принимающей стороны либо из рук в руки в упаковке, исключающей просмотр содержащихся документов и нарушения ее целостности, либо направляться фельдъегерской связью, заказными или ценными почтовыми отправлениями.</w:t>
      </w:r>
    </w:p>
    <w:p w14:paraId="54B930C7" w14:textId="77777777" w:rsidR="00381FB5" w:rsidRPr="003C2BBE" w:rsidRDefault="00381FB5" w:rsidP="00381FB5">
      <w:pPr>
        <w:widowControl w:val="0"/>
        <w:numPr>
          <w:ilvl w:val="1"/>
          <w:numId w:val="18"/>
        </w:numPr>
        <w:tabs>
          <w:tab w:val="left" w:pos="573"/>
        </w:tabs>
        <w:spacing w:after="0" w:line="240" w:lineRule="auto"/>
        <w:ind w:firstLine="72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 xml:space="preserve">Содержание информации «Для служебного пользования», Передающей стороны и передаваемой Принимающей стороне в устной форме в ходе совещаний, переговоров, консультаций, рабочих встреч и т.п. (далее - Совещание), фиксируется в протоколе, который подписывается всеми участниками Совещания. Об обсуждении вопросов, содержащих информацию «Для служебного пользования», участники Совещания </w:t>
      </w:r>
      <w:r w:rsidRPr="003C2BBE">
        <w:rPr>
          <w:rFonts w:ascii="Times New Roman" w:eastAsia="Times New Roman" w:hAnsi="Times New Roman" w:cs="Times New Roman"/>
          <w:sz w:val="24"/>
          <w:szCs w:val="24"/>
          <w:lang w:eastAsia="en-US"/>
        </w:rPr>
        <w:lastRenderedPageBreak/>
        <w:t>предупреждаются представителем Передающей стороны перед его началом, и ни один из участников не имеет права отказаться от подписания протокола.</w:t>
      </w:r>
    </w:p>
    <w:p w14:paraId="5F91353B" w14:textId="77777777" w:rsidR="00381FB5" w:rsidRPr="003C2BBE" w:rsidRDefault="00381FB5" w:rsidP="00381FB5">
      <w:pPr>
        <w:widowControl w:val="0"/>
        <w:numPr>
          <w:ilvl w:val="1"/>
          <w:numId w:val="18"/>
        </w:numPr>
        <w:tabs>
          <w:tab w:val="left" w:pos="1244"/>
        </w:tabs>
        <w:spacing w:after="32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Для передачи информации «Для служебного пользования» от Передающей стороны Принимающей стороне могут использоваться каналы передачи данных с применением средств криптографической защиты информации, сертифицированных в соответствии с требованиями соответствующих нормативных документов.</w:t>
      </w:r>
    </w:p>
    <w:p w14:paraId="60B40AB3" w14:textId="77777777" w:rsidR="00381FB5" w:rsidRPr="003C2BBE" w:rsidRDefault="00381FB5" w:rsidP="00381FB5">
      <w:pPr>
        <w:widowControl w:val="0"/>
        <w:numPr>
          <w:ilvl w:val="0"/>
          <w:numId w:val="18"/>
        </w:numPr>
        <w:tabs>
          <w:tab w:val="left" w:pos="2592"/>
        </w:tabs>
        <w:spacing w:after="24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b/>
          <w:bCs/>
          <w:sz w:val="24"/>
          <w:szCs w:val="24"/>
          <w:lang w:eastAsia="en-US"/>
        </w:rPr>
        <w:t>Обязательства Принимающей Стороны</w:t>
      </w:r>
    </w:p>
    <w:p w14:paraId="760B4EF0" w14:textId="77777777" w:rsidR="00381FB5" w:rsidRPr="003C2BBE" w:rsidRDefault="00381FB5" w:rsidP="00381FB5">
      <w:pPr>
        <w:widowControl w:val="0"/>
        <w:numPr>
          <w:ilvl w:val="1"/>
          <w:numId w:val="18"/>
        </w:numPr>
        <w:tabs>
          <w:tab w:val="left" w:pos="124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Принимающая сторона, получившая информацию «Для служебного пользования» от Передающей стороны, обязуется обеспечивать ее обращение с учетом требований, предусмотренных Положением о порядке обращения со служебной информацией ограниченного распространения в федеральных органах исполнительной власти, уполномоченном органе управления использованием атомной энергии и уполномоченном органе по космической деятельности, утвержденным постановлением Правительства от 03.11.1994 № 1233.</w:t>
      </w:r>
    </w:p>
    <w:p w14:paraId="2AE04C31" w14:textId="77777777" w:rsidR="00381FB5" w:rsidRPr="003C2BBE" w:rsidRDefault="00381FB5" w:rsidP="00381FB5">
      <w:pPr>
        <w:widowControl w:val="0"/>
        <w:numPr>
          <w:ilvl w:val="1"/>
          <w:numId w:val="18"/>
        </w:numPr>
        <w:tabs>
          <w:tab w:val="left" w:pos="124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 xml:space="preserve">Принимающая сторона обязуется не разглашать информацию «Для служебного пользования», полученную ею от Передающей стороны, третьему лицу и не использовать ее в целях, не предусмотренных условиями договора </w:t>
      </w:r>
      <w:r w:rsidRPr="003C2BBE">
        <w:rPr>
          <w:rFonts w:ascii="Times New Roman" w:eastAsia="Times New Roman" w:hAnsi="Times New Roman" w:cs="Times New Roman"/>
          <w:b/>
          <w:bCs/>
          <w:i/>
          <w:iCs/>
          <w:sz w:val="24"/>
          <w:szCs w:val="24"/>
          <w:lang w:eastAsia="en-US"/>
        </w:rPr>
        <w:t>(указать реквизиты основного Договора).</w:t>
      </w:r>
    </w:p>
    <w:p w14:paraId="79D7C924" w14:textId="77777777" w:rsidR="00381FB5" w:rsidRPr="003C2BBE" w:rsidRDefault="00381FB5" w:rsidP="00381FB5">
      <w:pPr>
        <w:widowControl w:val="0"/>
        <w:numPr>
          <w:ilvl w:val="1"/>
          <w:numId w:val="18"/>
        </w:numPr>
        <w:tabs>
          <w:tab w:val="left" w:pos="1244"/>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К информации «Для служебного пользования» допускаются работники Принимающей стороны из числа российских граждан, имеющих в трудовом договоре условие о неразглашении такой информации.</w:t>
      </w:r>
    </w:p>
    <w:p w14:paraId="664C6602" w14:textId="77777777" w:rsidR="00381FB5" w:rsidRPr="003C2BBE" w:rsidRDefault="00381FB5" w:rsidP="00381FB5">
      <w:pPr>
        <w:widowControl w:val="0"/>
        <w:numPr>
          <w:ilvl w:val="1"/>
          <w:numId w:val="18"/>
        </w:numPr>
        <w:tabs>
          <w:tab w:val="left" w:pos="124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Принимающая сторона обязуется принять меры к ограничению доступа к информации «Для служебного пользования» и сообщать ее только тем работникам, которые имеют непосредственное отношение к выполнению работ по договору, указанному в пункте 3.2 настоящего Соглашения.</w:t>
      </w:r>
    </w:p>
    <w:p w14:paraId="1BF2455A" w14:textId="77777777" w:rsidR="00381FB5" w:rsidRPr="003C2BBE" w:rsidRDefault="00381FB5" w:rsidP="00381FB5">
      <w:pPr>
        <w:widowControl w:val="0"/>
        <w:numPr>
          <w:ilvl w:val="1"/>
          <w:numId w:val="18"/>
        </w:numPr>
        <w:tabs>
          <w:tab w:val="left" w:pos="1244"/>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Принимающая сторона обязуется не передавать информацию «Для служебного пользования» третьей стороне, кроме как по письменному согласованию с Передающей стороной, при условии, что третья сторона обязуется соблюдать условия конфиденциальности не ниже установленных в тексте настоящего Соглашения, которые должны быть закреплены в виде соглашения, аналогичного настоящему Соглашению, и согласованы с Передающей стороной.</w:t>
      </w:r>
    </w:p>
    <w:p w14:paraId="385B5361" w14:textId="77777777" w:rsidR="00381FB5" w:rsidRPr="003C2BBE" w:rsidRDefault="00381FB5" w:rsidP="00381FB5">
      <w:pPr>
        <w:widowControl w:val="0"/>
        <w:numPr>
          <w:ilvl w:val="1"/>
          <w:numId w:val="18"/>
        </w:numPr>
        <w:tabs>
          <w:tab w:val="left" w:pos="123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Принимающая сторона может передать информацию «Для служебного пользования» государственным органам, включая судебные органы, в соответствии с законодательством Российской Федерации. При этом Принимающая сторона:</w:t>
      </w:r>
    </w:p>
    <w:p w14:paraId="229A873B" w14:textId="77777777" w:rsidR="00381FB5" w:rsidRPr="003C2BBE" w:rsidRDefault="00381FB5" w:rsidP="00381FB5">
      <w:pPr>
        <w:widowControl w:val="0"/>
        <w:tabs>
          <w:tab w:val="left" w:pos="1239"/>
        </w:tabs>
        <w:spacing w:after="0" w:line="240" w:lineRule="auto"/>
        <w:ind w:firstLine="709"/>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заблаговременно уведомит Передающую сторону о таком требовании,</w:t>
      </w:r>
    </w:p>
    <w:p w14:paraId="1D42B7DB" w14:textId="77777777" w:rsidR="00381FB5" w:rsidRPr="003C2BBE" w:rsidRDefault="00381FB5" w:rsidP="00381FB5">
      <w:pPr>
        <w:widowControl w:val="0"/>
        <w:tabs>
          <w:tab w:val="left" w:pos="1239"/>
        </w:tabs>
        <w:spacing w:after="0" w:line="240" w:lineRule="auto"/>
        <w:ind w:firstLine="709"/>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предоставит Передающей стороне данные о перечне, содержании и объеме информации «Для служебного пользования», подлежащей передаче.</w:t>
      </w:r>
    </w:p>
    <w:p w14:paraId="239402BC" w14:textId="77777777" w:rsidR="00381FB5" w:rsidRPr="003C2BBE" w:rsidRDefault="00381FB5" w:rsidP="00381FB5">
      <w:pPr>
        <w:widowControl w:val="0"/>
        <w:numPr>
          <w:ilvl w:val="1"/>
          <w:numId w:val="18"/>
        </w:numPr>
        <w:tabs>
          <w:tab w:val="left" w:pos="1239"/>
        </w:tabs>
        <w:spacing w:after="32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Принимающая сторона обязуется не вывозить и не направлять информацию «Для служебного пользования» за пределы Российской Федерации.</w:t>
      </w:r>
    </w:p>
    <w:p w14:paraId="0039A64A" w14:textId="77777777" w:rsidR="00381FB5" w:rsidRPr="003C2BBE" w:rsidRDefault="00381FB5" w:rsidP="00381FB5">
      <w:pPr>
        <w:widowControl w:val="0"/>
        <w:numPr>
          <w:ilvl w:val="0"/>
          <w:numId w:val="18"/>
        </w:numPr>
        <w:tabs>
          <w:tab w:val="left" w:pos="2592"/>
        </w:tabs>
        <w:spacing w:after="24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b/>
          <w:bCs/>
          <w:sz w:val="24"/>
          <w:szCs w:val="24"/>
          <w:lang w:eastAsia="en-US"/>
        </w:rPr>
        <w:t>Возврат информации «Для служебного пользования»</w:t>
      </w:r>
    </w:p>
    <w:p w14:paraId="3EAD1D01" w14:textId="77777777" w:rsidR="00381FB5" w:rsidRPr="003C2BBE" w:rsidRDefault="00381FB5" w:rsidP="00381FB5">
      <w:pPr>
        <w:widowControl w:val="0"/>
        <w:numPr>
          <w:ilvl w:val="1"/>
          <w:numId w:val="18"/>
        </w:numPr>
        <w:tabs>
          <w:tab w:val="left" w:pos="1244"/>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В случае досрочного прекращения по каким-либо причинам договорных отношений Сторон, предусмотренных пунктом 3.2 настоящего Соглашения, и расторжения настоящего Соглашения Принимающая сторона вернет Передающей стороне полученные от нее материальные носители информации «Для служебного пользования», а также сделанные с них копии. Возвращение материальных носителей информации «Для служебного пользования» и их копий не будет влиять на обязательства Принимающей стороны по сохранению конфиденциальности этой информации.</w:t>
      </w:r>
    </w:p>
    <w:p w14:paraId="123E8B15" w14:textId="77777777" w:rsidR="00381FB5" w:rsidRPr="003C2BBE" w:rsidRDefault="00381FB5" w:rsidP="00381FB5">
      <w:pPr>
        <w:widowControl w:val="0"/>
        <w:numPr>
          <w:ilvl w:val="1"/>
          <w:numId w:val="18"/>
        </w:numPr>
        <w:tabs>
          <w:tab w:val="left" w:pos="1239"/>
        </w:tabs>
        <w:spacing w:after="32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 xml:space="preserve">По договоренности Сторон материальные носители информации «Для служебного пользования», переданные Передающей стороной Принимающей стороне, </w:t>
      </w:r>
      <w:r w:rsidRPr="003C2BBE">
        <w:rPr>
          <w:rFonts w:ascii="Times New Roman" w:eastAsia="Times New Roman" w:hAnsi="Times New Roman" w:cs="Times New Roman"/>
          <w:sz w:val="24"/>
          <w:szCs w:val="24"/>
          <w:lang w:eastAsia="en-US"/>
        </w:rPr>
        <w:lastRenderedPageBreak/>
        <w:t>могут быть уничтожены по акту.</w:t>
      </w:r>
    </w:p>
    <w:p w14:paraId="046A4CB8" w14:textId="77777777" w:rsidR="00381FB5" w:rsidRPr="003C2BBE" w:rsidRDefault="00381FB5" w:rsidP="00381FB5">
      <w:pPr>
        <w:widowControl w:val="0"/>
        <w:numPr>
          <w:ilvl w:val="0"/>
          <w:numId w:val="18"/>
        </w:numPr>
        <w:tabs>
          <w:tab w:val="left" w:pos="2592"/>
        </w:tabs>
        <w:spacing w:after="24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b/>
          <w:bCs/>
          <w:sz w:val="24"/>
          <w:szCs w:val="24"/>
          <w:lang w:eastAsia="en-US"/>
        </w:rPr>
        <w:t>Права на информацию «Для служебного пользования»</w:t>
      </w:r>
    </w:p>
    <w:p w14:paraId="7D0DE922" w14:textId="77777777" w:rsidR="00381FB5" w:rsidRPr="003C2BBE" w:rsidRDefault="00381FB5" w:rsidP="00381FB5">
      <w:pPr>
        <w:widowControl w:val="0"/>
        <w:numPr>
          <w:ilvl w:val="1"/>
          <w:numId w:val="18"/>
        </w:numPr>
        <w:tabs>
          <w:tab w:val="left" w:pos="123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Принимающая сторона не приобретает никаких дополнительных прав по распоряжению информацией «Для служебного пользования», а лишь получает право ее использования исключительно в порядке, определенном в настоящем Соглашении, и в целях исполнения договора, указанного в пункте 3.2 настоящего Соглашения.</w:t>
      </w:r>
    </w:p>
    <w:p w14:paraId="19B5C9B2" w14:textId="77777777" w:rsidR="00381FB5" w:rsidRPr="003C2BBE" w:rsidRDefault="00381FB5" w:rsidP="00381FB5">
      <w:pPr>
        <w:widowControl w:val="0"/>
        <w:numPr>
          <w:ilvl w:val="1"/>
          <w:numId w:val="18"/>
        </w:numPr>
        <w:tabs>
          <w:tab w:val="left" w:pos="1244"/>
        </w:tabs>
        <w:spacing w:after="32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Принимающая сторона не может видоизменять, разрабатывать, декомпилировать, разбирать или использовать в нарушение настоящего Соглашения любые программные продукты или материальные объекты, содержащие информацию «Для служебного пользования» Передающей стороны.</w:t>
      </w:r>
    </w:p>
    <w:p w14:paraId="6E076D61" w14:textId="77777777" w:rsidR="00381FB5" w:rsidRPr="003C2BBE" w:rsidRDefault="00381FB5" w:rsidP="00381FB5">
      <w:pPr>
        <w:widowControl w:val="0"/>
        <w:numPr>
          <w:ilvl w:val="0"/>
          <w:numId w:val="18"/>
        </w:numPr>
        <w:tabs>
          <w:tab w:val="left" w:pos="2592"/>
        </w:tabs>
        <w:spacing w:after="24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b/>
          <w:bCs/>
          <w:sz w:val="24"/>
          <w:szCs w:val="24"/>
          <w:lang w:eastAsia="en-US"/>
        </w:rPr>
        <w:t>Ответственность</w:t>
      </w:r>
    </w:p>
    <w:p w14:paraId="2DFC1987" w14:textId="77777777" w:rsidR="00381FB5" w:rsidRPr="003C2BBE" w:rsidRDefault="00381FB5" w:rsidP="00381FB5">
      <w:pPr>
        <w:widowControl w:val="0"/>
        <w:numPr>
          <w:ilvl w:val="1"/>
          <w:numId w:val="18"/>
        </w:numPr>
        <w:tabs>
          <w:tab w:val="left" w:pos="1244"/>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Принимающая сторона, допустившая разглашение информации «Для служебного пользования» Передающей стороны или ее передачу (предоставление) третьим лицам в нарушение условий настоящего Соглашения, в том числе неумышленных, ошибочных действий или бездействия, несет ответственность в соответствии с законодательством Российской Федерации, включая возмещение причиненного Передающей стороне ущерба.</w:t>
      </w:r>
    </w:p>
    <w:p w14:paraId="3B6C0A1D" w14:textId="77777777" w:rsidR="00381FB5" w:rsidRPr="003C2BBE" w:rsidRDefault="00381FB5" w:rsidP="00381FB5">
      <w:pPr>
        <w:widowControl w:val="0"/>
        <w:numPr>
          <w:ilvl w:val="1"/>
          <w:numId w:val="18"/>
        </w:numPr>
        <w:tabs>
          <w:tab w:val="left" w:pos="124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Ответственность Принимающей стороны за обеспечение конфиденциальности информации «Для служебного пользования» не распространяется на случаи, когда она:</w:t>
      </w:r>
    </w:p>
    <w:p w14:paraId="3ACCCB9C"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стала публично известной в результате любых действий, умышленных или неумышленных, а равно бездействия Передающей стороны;</w:t>
      </w:r>
    </w:p>
    <w:p w14:paraId="5DABE7AD" w14:textId="77777777" w:rsidR="00381FB5" w:rsidRPr="003C2BBE" w:rsidRDefault="00381FB5" w:rsidP="00381FB5">
      <w:pPr>
        <w:widowControl w:val="0"/>
        <w:spacing w:after="0" w:line="240" w:lineRule="auto"/>
        <w:ind w:right="1240" w:firstLine="700"/>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получена из общедоступных источников с указанием источников; раскрыта для неограниченного доступа третьей стороной.</w:t>
      </w:r>
    </w:p>
    <w:p w14:paraId="26E3C70B" w14:textId="77777777" w:rsidR="00381FB5" w:rsidRPr="003C2BBE" w:rsidRDefault="00381FB5" w:rsidP="00381FB5">
      <w:pPr>
        <w:widowControl w:val="0"/>
        <w:numPr>
          <w:ilvl w:val="1"/>
          <w:numId w:val="18"/>
        </w:numPr>
        <w:tabs>
          <w:tab w:val="left" w:pos="123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На Принимающую сторону возлагается обязательство доказательства своего права на любое исключение, подпадающее под действие пункта 6.2 настоящего Соглашения.</w:t>
      </w:r>
    </w:p>
    <w:p w14:paraId="0B57B9C1" w14:textId="77777777" w:rsidR="00381FB5" w:rsidRPr="003C2BBE" w:rsidRDefault="00381FB5" w:rsidP="00381FB5">
      <w:pPr>
        <w:widowControl w:val="0"/>
        <w:numPr>
          <w:ilvl w:val="1"/>
          <w:numId w:val="18"/>
        </w:numPr>
        <w:tabs>
          <w:tab w:val="left" w:pos="1239"/>
        </w:tabs>
        <w:spacing w:after="32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Обязательства Принимающей стороны по обеспечению конфиденциальности информации «Для служебного пользования», полученной от Передающей стороны, сохраняются до момента, пока Передающая сторона не снимет ограничения на распространение данной информации. При этом Передающая сторона обязуется проинформировать Принимающую сторону о снятии ограничений на распространение информации.</w:t>
      </w:r>
    </w:p>
    <w:p w14:paraId="3F7DE2E7" w14:textId="77777777" w:rsidR="00381FB5" w:rsidRPr="003C2BBE" w:rsidRDefault="00381FB5" w:rsidP="00381FB5">
      <w:pPr>
        <w:widowControl w:val="0"/>
        <w:numPr>
          <w:ilvl w:val="0"/>
          <w:numId w:val="18"/>
        </w:numPr>
        <w:tabs>
          <w:tab w:val="left" w:pos="2592"/>
        </w:tabs>
        <w:spacing w:after="24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b/>
          <w:bCs/>
          <w:sz w:val="24"/>
          <w:szCs w:val="24"/>
          <w:lang w:eastAsia="en-US"/>
        </w:rPr>
        <w:t>Прочие условия и разрешение споров</w:t>
      </w:r>
    </w:p>
    <w:p w14:paraId="5B767DD3" w14:textId="77777777" w:rsidR="00381FB5" w:rsidRPr="003C2BBE" w:rsidRDefault="00381FB5" w:rsidP="00381FB5">
      <w:pPr>
        <w:widowControl w:val="0"/>
        <w:numPr>
          <w:ilvl w:val="1"/>
          <w:numId w:val="18"/>
        </w:numPr>
        <w:tabs>
          <w:tab w:val="left" w:pos="171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Настоящее Соглашение подлежит юрисдикции и толкованию в соответствии с законами Российской Федерации.</w:t>
      </w:r>
    </w:p>
    <w:p w14:paraId="6BC5F38C" w14:textId="77777777" w:rsidR="00381FB5" w:rsidRPr="003C2BBE" w:rsidRDefault="00381FB5" w:rsidP="00381FB5">
      <w:pPr>
        <w:widowControl w:val="0"/>
        <w:numPr>
          <w:ilvl w:val="1"/>
          <w:numId w:val="18"/>
        </w:numPr>
        <w:tabs>
          <w:tab w:val="left" w:pos="1724"/>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Изменение условий настоящего Соглашения, его расторжение и прекращение допускаются по соглашению Сторон. Любые дополнения или изменения, вносимые в настоящее Соглашение, оформляются дополнительным соглашением и вступают в силу в момент его подписания Сторонами, если иное не будет указано в таком дополнительном соглашении.</w:t>
      </w:r>
    </w:p>
    <w:p w14:paraId="241D3148" w14:textId="77777777" w:rsidR="00381FB5" w:rsidRPr="003C2BBE" w:rsidRDefault="00381FB5" w:rsidP="00381FB5">
      <w:pPr>
        <w:widowControl w:val="0"/>
        <w:numPr>
          <w:ilvl w:val="1"/>
          <w:numId w:val="18"/>
        </w:numPr>
        <w:tabs>
          <w:tab w:val="left" w:pos="172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В случае возникновения споров между Передающей и Принимающей сторонами, относящихся к Соглашению, Стороны приложат максимум усилий для урегулирования спора путем переговоров.</w:t>
      </w:r>
    </w:p>
    <w:p w14:paraId="0EF84E88" w14:textId="77777777" w:rsidR="00381FB5" w:rsidRPr="003C2BBE" w:rsidRDefault="00381FB5" w:rsidP="00381FB5">
      <w:pPr>
        <w:widowControl w:val="0"/>
        <w:numPr>
          <w:ilvl w:val="1"/>
          <w:numId w:val="18"/>
        </w:numPr>
        <w:tabs>
          <w:tab w:val="left" w:pos="171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w:t>
      </w:r>
    </w:p>
    <w:p w14:paraId="66E973CC"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lastRenderedPageBreak/>
        <w:t>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250C4263"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(в случае направления претензии единоличным исполнительным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p>
    <w:p w14:paraId="625B8B4E"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30 (тридцати) рабочих дней со дня получения претензии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6CFC2A24" w14:textId="77777777" w:rsidR="00381FB5" w:rsidRPr="003C2BBE" w:rsidRDefault="00381FB5" w:rsidP="00381FB5">
      <w:pPr>
        <w:widowControl w:val="0"/>
        <w:numPr>
          <w:ilvl w:val="1"/>
          <w:numId w:val="18"/>
        </w:numPr>
        <w:tabs>
          <w:tab w:val="left" w:pos="1719"/>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Любой спор, разногласие, претензия или требование, вытекающие из настоящего Соглашения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w:t>
      </w:r>
    </w:p>
    <w:p w14:paraId="20E99C1E" w14:textId="77777777" w:rsidR="00381FB5" w:rsidRPr="003C2BBE" w:rsidRDefault="00381FB5" w:rsidP="00381FB5">
      <w:pPr>
        <w:widowControl w:val="0"/>
        <w:numPr>
          <w:ilvl w:val="0"/>
          <w:numId w:val="19"/>
        </w:numPr>
        <w:tabs>
          <w:tab w:val="left" w:pos="1562"/>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w:t>
      </w:r>
    </w:p>
    <w:p w14:paraId="3D16FA3F"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Стороны соглашаются, что для целей направления письменных заявлений, сообщений и иных письменных общедоступных документов будут использоваться следующие адреса электронной почты:</w:t>
      </w:r>
    </w:p>
    <w:p w14:paraId="358B2A70"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 xml:space="preserve">Передающая сторона: </w:t>
      </w:r>
      <w:r w:rsidRPr="003C2BBE">
        <w:rPr>
          <w:rFonts w:ascii="Times New Roman" w:eastAsia="Times New Roman" w:hAnsi="Times New Roman" w:cs="Times New Roman"/>
          <w:i/>
          <w:iCs/>
          <w:sz w:val="24"/>
          <w:szCs w:val="24"/>
          <w:lang w:eastAsia="en-US"/>
        </w:rPr>
        <w:t>[адрес электронной почты]</w:t>
      </w:r>
    </w:p>
    <w:p w14:paraId="36E7E594"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 xml:space="preserve">Принимающая сторона: </w:t>
      </w:r>
      <w:r w:rsidRPr="003C2BBE">
        <w:rPr>
          <w:rFonts w:ascii="Times New Roman" w:eastAsia="Times New Roman" w:hAnsi="Times New Roman" w:cs="Times New Roman"/>
          <w:i/>
          <w:iCs/>
          <w:sz w:val="24"/>
          <w:szCs w:val="24"/>
          <w:lang w:eastAsia="en-US"/>
        </w:rPr>
        <w:t>[адрес электронной почты]</w:t>
      </w:r>
    </w:p>
    <w:p w14:paraId="795F1EE7"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14:paraId="51317057"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Стороны принимают на себя обязанность добровольно исполнять арбитражное решение.</w:t>
      </w:r>
    </w:p>
    <w:p w14:paraId="70AF8D26"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Решение, вынесенное по итогам арбитража, является окончательным для Сторон и отмене не подлежит.</w:t>
      </w:r>
    </w:p>
    <w:p w14:paraId="19C6D8F4"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арбитража», Сторонами может быть заключено соглашение о рассмотрении спора в рамках ускоренной процедуры арбитража.</w:t>
      </w:r>
    </w:p>
    <w:p w14:paraId="7C7DBCB6"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val="en-US" w:eastAsia="en-US"/>
        </w:rPr>
      </w:pPr>
      <w:r w:rsidRPr="003C2BBE">
        <w:rPr>
          <w:rFonts w:ascii="Times New Roman" w:eastAsia="Times New Roman" w:hAnsi="Times New Roman" w:cs="Times New Roman"/>
          <w:i/>
          <w:iCs/>
          <w:sz w:val="24"/>
          <w:szCs w:val="24"/>
          <w:lang w:eastAsia="en-US"/>
        </w:rPr>
        <w:t>либо</w:t>
      </w:r>
    </w:p>
    <w:p w14:paraId="7EBD9B88" w14:textId="77777777" w:rsidR="00381FB5" w:rsidRPr="003C2BBE" w:rsidRDefault="00381FB5" w:rsidP="00381FB5">
      <w:pPr>
        <w:widowControl w:val="0"/>
        <w:numPr>
          <w:ilvl w:val="0"/>
          <w:numId w:val="19"/>
        </w:numPr>
        <w:tabs>
          <w:tab w:val="left" w:pos="1547"/>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в Международном коммерческом арбитражном суде при Торгово- 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w:t>
      </w:r>
    </w:p>
    <w:p w14:paraId="4B04B5B4" w14:textId="77777777" w:rsidR="00381FB5" w:rsidRPr="003C2BBE" w:rsidRDefault="00381FB5" w:rsidP="00381FB5">
      <w:pPr>
        <w:widowControl w:val="0"/>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i/>
          <w:iCs/>
          <w:sz w:val="24"/>
          <w:szCs w:val="24"/>
          <w:lang w:eastAsia="en-US"/>
        </w:rPr>
        <w:t>либо</w:t>
      </w:r>
    </w:p>
    <w:p w14:paraId="0EBB99A1" w14:textId="77777777" w:rsidR="00381FB5" w:rsidRDefault="00381FB5" w:rsidP="00381FB5">
      <w:pPr>
        <w:widowControl w:val="0"/>
        <w:numPr>
          <w:ilvl w:val="0"/>
          <w:numId w:val="19"/>
        </w:numPr>
        <w:tabs>
          <w:tab w:val="left" w:pos="1566"/>
        </w:tabs>
        <w:spacing w:after="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lastRenderedPageBreak/>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14:paraId="4E0163CB" w14:textId="77777777" w:rsidR="00381FB5" w:rsidRPr="003C2BBE" w:rsidRDefault="00381FB5" w:rsidP="00381FB5">
      <w:pPr>
        <w:widowControl w:val="0"/>
        <w:numPr>
          <w:ilvl w:val="1"/>
          <w:numId w:val="18"/>
        </w:numPr>
        <w:tabs>
          <w:tab w:val="left" w:pos="1734"/>
        </w:tabs>
        <w:spacing w:after="320" w:line="240" w:lineRule="auto"/>
        <w:ind w:firstLine="700"/>
        <w:jc w:val="both"/>
        <w:rPr>
          <w:rFonts w:ascii="Times New Roman" w:eastAsia="Times New Roman" w:hAnsi="Times New Roman" w:cs="Times New Roman"/>
          <w:sz w:val="24"/>
          <w:szCs w:val="24"/>
          <w:lang w:eastAsia="en-US"/>
        </w:rPr>
      </w:pPr>
      <w:r w:rsidRPr="003C2BBE">
        <w:rPr>
          <w:rFonts w:ascii="Times New Roman" w:eastAsia="Times New Roman" w:hAnsi="Times New Roman" w:cs="Times New Roman"/>
          <w:sz w:val="24"/>
          <w:szCs w:val="24"/>
          <w:lang w:eastAsia="en-US"/>
        </w:rPr>
        <w:t>Настоящее Соглашение составлено и подписано в двух экземплярах, имеющих равную силу, - по одному для каждой из Сторон.</w:t>
      </w:r>
    </w:p>
    <w:p w14:paraId="265E4654" w14:textId="77777777" w:rsidR="00381FB5" w:rsidRPr="003C2BBE" w:rsidRDefault="00381FB5" w:rsidP="00381FB5">
      <w:pPr>
        <w:widowControl w:val="0"/>
        <w:numPr>
          <w:ilvl w:val="0"/>
          <w:numId w:val="18"/>
        </w:numPr>
        <w:tabs>
          <w:tab w:val="left" w:pos="2592"/>
        </w:tabs>
        <w:spacing w:after="240" w:line="240" w:lineRule="auto"/>
        <w:jc w:val="center"/>
        <w:rPr>
          <w:rFonts w:ascii="Times New Roman" w:eastAsia="Times New Roman" w:hAnsi="Times New Roman" w:cs="Times New Roman"/>
          <w:sz w:val="24"/>
          <w:szCs w:val="24"/>
          <w:lang w:eastAsia="en-US"/>
        </w:rPr>
      </w:pPr>
      <w:r w:rsidRPr="003C2BBE">
        <w:rPr>
          <w:rFonts w:ascii="Times New Roman" w:eastAsia="Times New Roman" w:hAnsi="Times New Roman" w:cs="Times New Roman"/>
          <w:b/>
          <w:bCs/>
          <w:sz w:val="24"/>
          <w:szCs w:val="24"/>
          <w:lang w:eastAsia="en-US"/>
        </w:rPr>
        <w:t>Юридические адреса и реквизиты Сторон</w:t>
      </w:r>
    </w:p>
    <w:p w14:paraId="09BCC75B" w14:textId="77777777" w:rsidR="00381FB5" w:rsidRPr="003C2BBE" w:rsidRDefault="00381FB5" w:rsidP="00381FB5">
      <w:pPr>
        <w:rPr>
          <w:rFonts w:ascii="Times New Roman" w:eastAsiaTheme="minorHAnsi" w:hAnsi="Times New Roman" w:cs="Times New Roman"/>
          <w:sz w:val="24"/>
          <w:szCs w:val="24"/>
          <w:lang w:eastAsia="en-US"/>
        </w:rPr>
      </w:pPr>
      <w:r w:rsidRPr="003C2BBE">
        <w:rPr>
          <w:rFonts w:ascii="Times New Roman" w:eastAsiaTheme="minorHAnsi" w:hAnsi="Times New Roman" w:cs="Times New Roman"/>
          <w:sz w:val="24"/>
          <w:szCs w:val="24"/>
          <w:lang w:eastAsia="en-US"/>
        </w:rPr>
        <w:t>Передающая Сторона                                         Принимающая Сторона</w:t>
      </w:r>
    </w:p>
    <w:p w14:paraId="2A38A26F" w14:textId="77777777" w:rsidR="00381FB5" w:rsidRDefault="00381FB5" w:rsidP="00381FB5">
      <w:pPr>
        <w:spacing w:after="0" w:line="240" w:lineRule="auto"/>
        <w:ind w:left="851" w:hanging="851"/>
        <w:jc w:val="center"/>
        <w:rPr>
          <w:rFonts w:ascii="Times New Roman" w:eastAsia="Times New Roman" w:hAnsi="Times New Roman" w:cs="Times New Roman"/>
          <w:b/>
          <w:sz w:val="24"/>
          <w:szCs w:val="24"/>
        </w:rPr>
      </w:pPr>
    </w:p>
    <w:p w14:paraId="59BC54E3" w14:textId="485DFC31" w:rsidR="00381FB5" w:rsidRDefault="00CD5459" w:rsidP="00381FB5">
      <w:pPr>
        <w:spacing w:after="0" w:line="240" w:lineRule="auto"/>
        <w:ind w:left="851" w:hanging="85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---------Конец формы----------------</w:t>
      </w:r>
    </w:p>
    <w:p w14:paraId="29117D21" w14:textId="77777777" w:rsidR="00381FB5" w:rsidRDefault="00381FB5" w:rsidP="00381FB5">
      <w:pPr>
        <w:spacing w:after="0" w:line="240" w:lineRule="auto"/>
        <w:ind w:left="851" w:hanging="851"/>
        <w:jc w:val="center"/>
        <w:rPr>
          <w:rFonts w:ascii="Times New Roman" w:eastAsia="Times New Roman" w:hAnsi="Times New Roman" w:cs="Times New Roman"/>
          <w:b/>
          <w:sz w:val="24"/>
          <w:szCs w:val="24"/>
        </w:rPr>
      </w:pPr>
    </w:p>
    <w:p w14:paraId="348A0FC8" w14:textId="77777777" w:rsidR="008E62F9" w:rsidRDefault="008E62F9" w:rsidP="00381FB5">
      <w:pPr>
        <w:autoSpaceDE w:val="0"/>
        <w:autoSpaceDN w:val="0"/>
        <w:adjustRightInd w:val="0"/>
        <w:spacing w:after="0" w:line="240" w:lineRule="auto"/>
        <w:jc w:val="right"/>
        <w:outlineLvl w:val="1"/>
        <w:rPr>
          <w:rFonts w:ascii="Times New Roman" w:hAnsi="Times New Roman" w:cs="Times New Roman"/>
          <w:bCs/>
          <w:sz w:val="24"/>
          <w:szCs w:val="24"/>
        </w:rPr>
        <w:sectPr w:rsidR="008E62F9">
          <w:headerReference w:type="default" r:id="rId12"/>
          <w:pgSz w:w="11906" w:h="16838"/>
          <w:pgMar w:top="1134" w:right="850" w:bottom="851" w:left="1701" w:header="708" w:footer="708" w:gutter="0"/>
          <w:cols w:space="720"/>
          <w:titlePg/>
        </w:sectPr>
      </w:pPr>
    </w:p>
    <w:p w14:paraId="1EFA2DB6" w14:textId="4BD48F4B" w:rsidR="00381FB5" w:rsidRPr="00D007B3" w:rsidRDefault="00381FB5" w:rsidP="00381FB5">
      <w:pPr>
        <w:autoSpaceDE w:val="0"/>
        <w:autoSpaceDN w:val="0"/>
        <w:adjustRightInd w:val="0"/>
        <w:spacing w:after="0" w:line="240" w:lineRule="auto"/>
        <w:jc w:val="right"/>
        <w:outlineLvl w:val="1"/>
        <w:rPr>
          <w:rFonts w:ascii="Times New Roman" w:hAnsi="Times New Roman" w:cs="Times New Roman"/>
          <w:bCs/>
          <w:sz w:val="24"/>
          <w:szCs w:val="24"/>
        </w:rPr>
      </w:pPr>
      <w:r w:rsidRPr="00D007B3">
        <w:rPr>
          <w:rFonts w:ascii="Times New Roman" w:hAnsi="Times New Roman" w:cs="Times New Roman"/>
          <w:bCs/>
          <w:sz w:val="24"/>
          <w:szCs w:val="24"/>
        </w:rPr>
        <w:lastRenderedPageBreak/>
        <w:t>Приложение №</w:t>
      </w:r>
      <w:r>
        <w:rPr>
          <w:rFonts w:ascii="Times New Roman" w:hAnsi="Times New Roman" w:cs="Times New Roman"/>
          <w:bCs/>
          <w:sz w:val="24"/>
          <w:szCs w:val="24"/>
        </w:rPr>
        <w:t xml:space="preserve"> 2</w:t>
      </w:r>
    </w:p>
    <w:p w14:paraId="7EB866F8" w14:textId="77777777" w:rsidR="00381FB5" w:rsidRDefault="00381FB5" w:rsidP="00381FB5">
      <w:pPr>
        <w:autoSpaceDE w:val="0"/>
        <w:autoSpaceDN w:val="0"/>
        <w:adjustRightInd w:val="0"/>
        <w:spacing w:after="0" w:line="240" w:lineRule="auto"/>
        <w:jc w:val="right"/>
        <w:rPr>
          <w:rFonts w:ascii="Times New Roman" w:hAnsi="Times New Roman" w:cs="Times New Roman"/>
          <w:sz w:val="24"/>
          <w:szCs w:val="24"/>
        </w:rPr>
      </w:pPr>
      <w:r w:rsidRPr="00D007B3">
        <w:rPr>
          <w:rFonts w:ascii="Times New Roman" w:hAnsi="Times New Roman" w:cs="Times New Roman"/>
          <w:sz w:val="24"/>
          <w:szCs w:val="24"/>
        </w:rPr>
        <w:t>к Договору поставки № ___________ от «___» ___________ 20__ года</w:t>
      </w:r>
    </w:p>
    <w:p w14:paraId="03533FB8" w14:textId="77777777" w:rsidR="00381FB5" w:rsidRDefault="00381FB5" w:rsidP="00381FB5">
      <w:pPr>
        <w:spacing w:after="0" w:line="240" w:lineRule="auto"/>
        <w:ind w:left="851" w:hanging="851"/>
        <w:jc w:val="center"/>
        <w:rPr>
          <w:rFonts w:ascii="Times New Roman" w:eastAsia="Times New Roman" w:hAnsi="Times New Roman" w:cs="Times New Roman"/>
          <w:b/>
          <w:sz w:val="24"/>
          <w:szCs w:val="24"/>
        </w:rPr>
      </w:pPr>
    </w:p>
    <w:p w14:paraId="2BC020A1" w14:textId="77777777" w:rsidR="00381FB5" w:rsidRDefault="00381FB5" w:rsidP="00381FB5">
      <w:pPr>
        <w:spacing w:after="0" w:line="240" w:lineRule="auto"/>
        <w:ind w:left="851" w:hanging="851"/>
        <w:jc w:val="center"/>
        <w:rPr>
          <w:rFonts w:ascii="Times New Roman" w:eastAsia="Times New Roman" w:hAnsi="Times New Roman" w:cs="Times New Roman"/>
          <w:b/>
          <w:sz w:val="24"/>
          <w:szCs w:val="24"/>
        </w:rPr>
      </w:pPr>
    </w:p>
    <w:p w14:paraId="04B08F78" w14:textId="77777777" w:rsidR="00381FB5" w:rsidRPr="0016361D" w:rsidRDefault="00381FB5" w:rsidP="00381FB5">
      <w:pPr>
        <w:widowControl w:val="0"/>
        <w:tabs>
          <w:tab w:val="left" w:pos="4253"/>
        </w:tabs>
        <w:autoSpaceDE w:val="0"/>
        <w:autoSpaceDN w:val="0"/>
        <w:spacing w:after="0" w:line="240" w:lineRule="auto"/>
        <w:rPr>
          <w:rFonts w:ascii="Times New Roman" w:eastAsia="Times New Roman" w:hAnsi="Times New Roman" w:cs="Times New Roman"/>
          <w:b/>
          <w:sz w:val="24"/>
          <w:szCs w:val="24"/>
        </w:rPr>
      </w:pPr>
      <w:r w:rsidRPr="0016361D">
        <w:rPr>
          <w:rFonts w:ascii="Times New Roman" w:eastAsia="Times New Roman" w:hAnsi="Times New Roman" w:cs="Times New Roman"/>
          <w:b/>
          <w:sz w:val="24"/>
          <w:szCs w:val="24"/>
        </w:rPr>
        <w:t>Форма</w:t>
      </w:r>
    </w:p>
    <w:p w14:paraId="047CA3F2" w14:textId="77777777" w:rsidR="00381FB5" w:rsidRPr="0016361D" w:rsidRDefault="00381FB5" w:rsidP="00381FB5">
      <w:pPr>
        <w:autoSpaceDE w:val="0"/>
        <w:autoSpaceDN w:val="0"/>
        <w:adjustRightInd w:val="0"/>
        <w:spacing w:after="0" w:line="240" w:lineRule="auto"/>
        <w:jc w:val="center"/>
        <w:rPr>
          <w:rFonts w:ascii="Times New Roman" w:eastAsiaTheme="minorHAnsi" w:hAnsi="Times New Roman" w:cs="Times New Roman"/>
          <w:b/>
          <w:bCs/>
          <w:sz w:val="24"/>
          <w:szCs w:val="24"/>
          <w:vertAlign w:val="superscript"/>
          <w:lang w:eastAsia="en-US"/>
        </w:rPr>
      </w:pPr>
      <w:r w:rsidRPr="0016361D">
        <w:rPr>
          <w:rFonts w:ascii="Times New Roman" w:eastAsiaTheme="minorHAnsi" w:hAnsi="Times New Roman" w:cs="Times New Roman"/>
          <w:b/>
          <w:bCs/>
          <w:sz w:val="24"/>
          <w:szCs w:val="24"/>
          <w:lang w:eastAsia="en-US"/>
        </w:rPr>
        <w:t>Банковская гарантия</w:t>
      </w:r>
      <w:r w:rsidRPr="0016361D">
        <w:rPr>
          <w:rFonts w:ascii="Times New Roman" w:eastAsiaTheme="minorHAnsi" w:hAnsi="Times New Roman" w:cs="Times New Roman"/>
          <w:b/>
          <w:bCs/>
          <w:sz w:val="24"/>
          <w:szCs w:val="24"/>
          <w:vertAlign w:val="superscript"/>
          <w:lang w:eastAsia="en-US"/>
        </w:rPr>
        <w:footnoteReference w:id="9"/>
      </w:r>
      <w:r w:rsidRPr="0016361D">
        <w:rPr>
          <w:rFonts w:ascii="Times New Roman" w:eastAsiaTheme="minorHAnsi" w:hAnsi="Times New Roman" w:cs="Times New Roman"/>
          <w:b/>
          <w:bCs/>
          <w:sz w:val="24"/>
          <w:szCs w:val="24"/>
          <w:lang w:eastAsia="en-US"/>
        </w:rPr>
        <w:t xml:space="preserve"> N _____</w:t>
      </w:r>
      <w:r w:rsidRPr="0016361D">
        <w:rPr>
          <w:rFonts w:ascii="Times New Roman" w:eastAsiaTheme="minorHAnsi" w:hAnsi="Times New Roman" w:cs="Times New Roman"/>
          <w:b/>
          <w:bCs/>
          <w:sz w:val="24"/>
          <w:szCs w:val="24"/>
          <w:vertAlign w:val="superscript"/>
          <w:lang w:eastAsia="en-US"/>
        </w:rPr>
        <w:t>1</w:t>
      </w:r>
    </w:p>
    <w:p w14:paraId="3CAA3AFA" w14:textId="77777777" w:rsidR="00381FB5" w:rsidRPr="0016361D" w:rsidRDefault="00381FB5" w:rsidP="00381FB5">
      <w:pPr>
        <w:autoSpaceDE w:val="0"/>
        <w:autoSpaceDN w:val="0"/>
        <w:adjustRightInd w:val="0"/>
        <w:spacing w:after="0" w:line="240" w:lineRule="auto"/>
        <w:jc w:val="both"/>
        <w:rPr>
          <w:rFonts w:ascii="Times New Roman" w:eastAsiaTheme="minorHAnsi" w:hAnsi="Times New Roman" w:cs="Times New Roman"/>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4876"/>
      </w:tblGrid>
      <w:tr w:rsidR="00381FB5" w:rsidRPr="0016361D" w14:paraId="103EE59F" w14:textId="77777777" w:rsidTr="00381FB5">
        <w:tc>
          <w:tcPr>
            <w:tcW w:w="4195" w:type="dxa"/>
          </w:tcPr>
          <w:p w14:paraId="69A56E45" w14:textId="77777777" w:rsidR="00381FB5" w:rsidRPr="0016361D" w:rsidRDefault="00381FB5" w:rsidP="00381FB5">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г. __________</w:t>
            </w:r>
          </w:p>
        </w:tc>
        <w:tc>
          <w:tcPr>
            <w:tcW w:w="4876" w:type="dxa"/>
          </w:tcPr>
          <w:p w14:paraId="0A844B06" w14:textId="77777777" w:rsidR="00381FB5" w:rsidRPr="0016361D" w:rsidRDefault="00381FB5" w:rsidP="00381FB5">
            <w:pPr>
              <w:autoSpaceDE w:val="0"/>
              <w:autoSpaceDN w:val="0"/>
              <w:adjustRightInd w:val="0"/>
              <w:spacing w:after="0" w:line="240" w:lineRule="auto"/>
              <w:jc w:val="right"/>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«__» _________ 20__ года</w:t>
            </w:r>
          </w:p>
        </w:tc>
      </w:tr>
      <w:tr w:rsidR="00381FB5" w:rsidRPr="0016361D" w14:paraId="6DB4E9F5" w14:textId="77777777" w:rsidTr="00381FB5">
        <w:tc>
          <w:tcPr>
            <w:tcW w:w="4195" w:type="dxa"/>
          </w:tcPr>
          <w:p w14:paraId="57FBC054" w14:textId="77777777" w:rsidR="00381FB5" w:rsidRPr="0016361D" w:rsidRDefault="00381FB5" w:rsidP="00381FB5">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i/>
                <w:iCs/>
                <w:sz w:val="24"/>
                <w:szCs w:val="24"/>
                <w:lang w:eastAsia="en-US"/>
              </w:rPr>
              <w:t>(место выдачи)</w:t>
            </w:r>
          </w:p>
        </w:tc>
        <w:tc>
          <w:tcPr>
            <w:tcW w:w="4876" w:type="dxa"/>
          </w:tcPr>
          <w:p w14:paraId="700E3FDD" w14:textId="77777777" w:rsidR="00381FB5" w:rsidRPr="0016361D" w:rsidRDefault="00381FB5" w:rsidP="00381FB5">
            <w:pPr>
              <w:autoSpaceDE w:val="0"/>
              <w:autoSpaceDN w:val="0"/>
              <w:adjustRightInd w:val="0"/>
              <w:spacing w:after="0" w:line="240" w:lineRule="auto"/>
              <w:jc w:val="right"/>
              <w:rPr>
                <w:rFonts w:ascii="Times New Roman" w:eastAsiaTheme="minorHAnsi" w:hAnsi="Times New Roman" w:cs="Times New Roman"/>
                <w:sz w:val="24"/>
                <w:szCs w:val="24"/>
                <w:lang w:eastAsia="en-US"/>
              </w:rPr>
            </w:pPr>
            <w:r w:rsidRPr="0016361D">
              <w:rPr>
                <w:rFonts w:ascii="Times New Roman" w:eastAsiaTheme="minorHAnsi" w:hAnsi="Times New Roman" w:cs="Times New Roman"/>
                <w:i/>
                <w:iCs/>
                <w:sz w:val="24"/>
                <w:szCs w:val="24"/>
                <w:lang w:eastAsia="en-US"/>
              </w:rPr>
              <w:t>(дата выдачи)</w:t>
            </w:r>
          </w:p>
        </w:tc>
      </w:tr>
    </w:tbl>
    <w:p w14:paraId="508052C4" w14:textId="77777777" w:rsidR="00381FB5" w:rsidRPr="0016361D" w:rsidRDefault="00381FB5" w:rsidP="00381FB5">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14:paraId="65F3FF4B" w14:textId="77777777" w:rsidR="00381FB5" w:rsidRPr="0016361D" w:rsidRDefault="00381FB5" w:rsidP="00381FB5">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 xml:space="preserve">1. ____ </w:t>
      </w:r>
      <w:r w:rsidRPr="0016361D">
        <w:rPr>
          <w:rFonts w:ascii="Times New Roman" w:eastAsiaTheme="minorHAnsi" w:hAnsi="Times New Roman" w:cs="Times New Roman"/>
          <w:i/>
          <w:iCs/>
          <w:sz w:val="24"/>
          <w:szCs w:val="24"/>
          <w:lang w:eastAsia="en-US"/>
        </w:rPr>
        <w:t>(наименование банка, реквизиты, место нахождения, лицензия ЦБ, ОГРН, ИНН КПП и пр.)</w:t>
      </w:r>
      <w:r w:rsidRPr="0016361D">
        <w:rPr>
          <w:rFonts w:ascii="Times New Roman" w:eastAsiaTheme="minorHAnsi" w:hAnsi="Times New Roman" w:cs="Times New Roman"/>
          <w:sz w:val="24"/>
          <w:szCs w:val="24"/>
          <w:lang w:eastAsia="en-US"/>
        </w:rPr>
        <w:t xml:space="preserve">, именуемый в дальнейшем </w:t>
      </w:r>
      <w:r w:rsidRPr="0016361D">
        <w:rPr>
          <w:rFonts w:ascii="Times New Roman" w:eastAsiaTheme="minorHAnsi" w:hAnsi="Times New Roman" w:cs="Times New Roman"/>
          <w:b/>
          <w:bCs/>
          <w:sz w:val="24"/>
          <w:szCs w:val="24"/>
          <w:lang w:eastAsia="en-US"/>
        </w:rPr>
        <w:t>«Гарант»,</w:t>
      </w:r>
      <w:r w:rsidRPr="0016361D">
        <w:rPr>
          <w:rFonts w:ascii="Times New Roman" w:eastAsiaTheme="minorHAnsi" w:hAnsi="Times New Roman" w:cs="Times New Roman"/>
          <w:sz w:val="24"/>
          <w:szCs w:val="24"/>
          <w:lang w:eastAsia="en-US"/>
        </w:rPr>
        <w:t xml:space="preserve"> в лице ____, действующего(й) на основании ____, по просьбе ____ </w:t>
      </w:r>
      <w:r w:rsidRPr="0016361D">
        <w:rPr>
          <w:rFonts w:ascii="Times New Roman" w:eastAsiaTheme="minorHAnsi" w:hAnsi="Times New Roman" w:cs="Times New Roman"/>
          <w:i/>
          <w:iCs/>
          <w:sz w:val="24"/>
          <w:szCs w:val="24"/>
          <w:lang w:eastAsia="en-US"/>
        </w:rPr>
        <w:t>(наименование Принципала, реквизиты, место нахождения)</w:t>
      </w:r>
      <w:r w:rsidRPr="0016361D">
        <w:rPr>
          <w:rFonts w:ascii="Times New Roman" w:eastAsiaTheme="minorHAnsi" w:hAnsi="Times New Roman" w:cs="Times New Roman"/>
          <w:sz w:val="24"/>
          <w:szCs w:val="24"/>
          <w:lang w:eastAsia="en-US"/>
        </w:rPr>
        <w:t xml:space="preserve">, именуемого в дальнейшем </w:t>
      </w:r>
      <w:r w:rsidRPr="0016361D">
        <w:rPr>
          <w:rFonts w:ascii="Times New Roman" w:eastAsiaTheme="minorHAnsi" w:hAnsi="Times New Roman" w:cs="Times New Roman"/>
          <w:b/>
          <w:bCs/>
          <w:sz w:val="24"/>
          <w:szCs w:val="24"/>
          <w:lang w:eastAsia="en-US"/>
        </w:rPr>
        <w:t>«Принципал»,</w:t>
      </w:r>
      <w:r w:rsidRPr="0016361D">
        <w:rPr>
          <w:rFonts w:ascii="Times New Roman" w:eastAsiaTheme="minorHAnsi" w:hAnsi="Times New Roman" w:cs="Times New Roman"/>
          <w:sz w:val="24"/>
          <w:szCs w:val="24"/>
          <w:lang w:eastAsia="en-US"/>
        </w:rPr>
        <w:t xml:space="preserve"> дает в пользу ____ </w:t>
      </w:r>
      <w:r w:rsidRPr="0016361D">
        <w:rPr>
          <w:rFonts w:ascii="Times New Roman" w:eastAsiaTheme="minorHAnsi" w:hAnsi="Times New Roman" w:cs="Times New Roman"/>
          <w:i/>
          <w:iCs/>
          <w:sz w:val="24"/>
          <w:szCs w:val="24"/>
          <w:lang w:eastAsia="en-US"/>
        </w:rPr>
        <w:t>(наименование Бенефициара, реквизиты, место нахождения)</w:t>
      </w:r>
      <w:r w:rsidRPr="0016361D">
        <w:rPr>
          <w:rFonts w:ascii="Times New Roman" w:eastAsiaTheme="minorHAnsi" w:hAnsi="Times New Roman" w:cs="Times New Roman"/>
          <w:sz w:val="24"/>
          <w:szCs w:val="24"/>
          <w:lang w:eastAsia="en-US"/>
        </w:rPr>
        <w:t xml:space="preserve">, именуемого в дальнейшем </w:t>
      </w:r>
      <w:r w:rsidRPr="0016361D">
        <w:rPr>
          <w:rFonts w:ascii="Times New Roman" w:eastAsiaTheme="minorHAnsi" w:hAnsi="Times New Roman" w:cs="Times New Roman"/>
          <w:b/>
          <w:bCs/>
          <w:sz w:val="24"/>
          <w:szCs w:val="24"/>
          <w:lang w:eastAsia="en-US"/>
        </w:rPr>
        <w:t>«Бенефициар»,</w:t>
      </w:r>
      <w:r w:rsidRPr="0016361D">
        <w:rPr>
          <w:rFonts w:ascii="Times New Roman" w:eastAsiaTheme="minorHAnsi" w:hAnsi="Times New Roman" w:cs="Times New Roman"/>
          <w:sz w:val="24"/>
          <w:szCs w:val="24"/>
          <w:lang w:eastAsia="en-US"/>
        </w:rPr>
        <w:t xml:space="preserve"> обязательство уплатить по первому письменному требованию Бенефициара, соответствующему условиям настоящей гарантии, денежную сумму в пределах ____ (____) </w:t>
      </w:r>
      <w:r w:rsidRPr="0016361D">
        <w:rPr>
          <w:rFonts w:ascii="Times New Roman" w:eastAsiaTheme="minorHAnsi" w:hAnsi="Times New Roman" w:cs="Times New Roman"/>
          <w:b/>
          <w:bCs/>
          <w:sz w:val="24"/>
          <w:szCs w:val="24"/>
          <w:lang w:eastAsia="en-US"/>
        </w:rPr>
        <w:t>[российских рублей]</w:t>
      </w:r>
      <w:r w:rsidRPr="0016361D">
        <w:rPr>
          <w:rFonts w:ascii="Times New Roman" w:eastAsiaTheme="minorHAnsi" w:hAnsi="Times New Roman" w:cs="Times New Roman"/>
          <w:b/>
          <w:bCs/>
          <w:sz w:val="24"/>
          <w:szCs w:val="24"/>
          <w:vertAlign w:val="superscript"/>
          <w:lang w:eastAsia="en-US"/>
        </w:rPr>
        <w:t>2</w:t>
      </w:r>
      <w:r w:rsidRPr="0016361D">
        <w:rPr>
          <w:rFonts w:ascii="Times New Roman" w:eastAsiaTheme="minorHAnsi" w:hAnsi="Times New Roman" w:cs="Times New Roman"/>
          <w:sz w:val="24"/>
          <w:szCs w:val="24"/>
          <w:lang w:eastAsia="en-US"/>
        </w:rPr>
        <w:t xml:space="preserve"> в случае ненадлежащего исполнения Принципалом обязательств по договору </w:t>
      </w:r>
      <w:r w:rsidRPr="0016361D">
        <w:rPr>
          <w:rFonts w:ascii="Times New Roman" w:eastAsiaTheme="minorHAnsi" w:hAnsi="Times New Roman" w:cs="Times New Roman"/>
          <w:i/>
          <w:iCs/>
          <w:sz w:val="24"/>
          <w:szCs w:val="24"/>
          <w:lang w:eastAsia="en-US"/>
        </w:rPr>
        <w:t>(наименование договора)</w:t>
      </w:r>
      <w:r w:rsidRPr="0016361D">
        <w:rPr>
          <w:rFonts w:ascii="Times New Roman" w:eastAsiaTheme="minorHAnsi" w:hAnsi="Times New Roman" w:cs="Times New Roman"/>
          <w:sz w:val="24"/>
          <w:szCs w:val="24"/>
          <w:lang w:eastAsia="en-US"/>
        </w:rPr>
        <w:t xml:space="preserve"> N ____ от ______ на </w:t>
      </w:r>
      <w:r w:rsidRPr="0016361D">
        <w:rPr>
          <w:rFonts w:ascii="Times New Roman" w:eastAsiaTheme="minorHAnsi" w:hAnsi="Times New Roman" w:cs="Times New Roman"/>
          <w:i/>
          <w:iCs/>
          <w:sz w:val="24"/>
          <w:szCs w:val="24"/>
          <w:lang w:eastAsia="en-US"/>
        </w:rPr>
        <w:t>(указывается предмет договора)</w:t>
      </w:r>
      <w:r w:rsidRPr="0016361D">
        <w:rPr>
          <w:rFonts w:ascii="Times New Roman" w:eastAsiaTheme="minorHAnsi" w:hAnsi="Times New Roman" w:cs="Times New Roman"/>
          <w:sz w:val="24"/>
          <w:szCs w:val="24"/>
          <w:lang w:eastAsia="en-US"/>
        </w:rPr>
        <w:t xml:space="preserve"> ________, заключенному между Принципалом и Бенефициаром</w:t>
      </w:r>
    </w:p>
    <w:p w14:paraId="5C95D522"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i/>
          <w:iCs/>
          <w:sz w:val="24"/>
          <w:szCs w:val="24"/>
          <w:lang w:eastAsia="en-US"/>
        </w:rPr>
        <w:t>либо</w:t>
      </w:r>
      <w:r w:rsidRPr="0016361D">
        <w:rPr>
          <w:rFonts w:ascii="Times New Roman" w:eastAsiaTheme="minorHAnsi" w:hAnsi="Times New Roman" w:cs="Times New Roman"/>
          <w:sz w:val="24"/>
          <w:szCs w:val="24"/>
          <w:lang w:eastAsia="en-US"/>
        </w:rPr>
        <w:t xml:space="preserve"> по договору (</w:t>
      </w:r>
      <w:r w:rsidRPr="0016361D">
        <w:rPr>
          <w:rFonts w:ascii="Times New Roman" w:eastAsiaTheme="minorHAnsi" w:hAnsi="Times New Roman" w:cs="Times New Roman"/>
          <w:i/>
          <w:iCs/>
          <w:sz w:val="24"/>
          <w:szCs w:val="24"/>
          <w:lang w:eastAsia="en-US"/>
        </w:rPr>
        <w:t>наименование договора</w:t>
      </w:r>
      <w:r w:rsidRPr="0016361D">
        <w:rPr>
          <w:rFonts w:ascii="Times New Roman" w:eastAsiaTheme="minorHAnsi" w:hAnsi="Times New Roman" w:cs="Times New Roman"/>
          <w:sz w:val="24"/>
          <w:szCs w:val="24"/>
          <w:lang w:eastAsia="en-US"/>
        </w:rPr>
        <w:t>) на (</w:t>
      </w:r>
      <w:r w:rsidRPr="0016361D">
        <w:rPr>
          <w:rFonts w:ascii="Times New Roman" w:eastAsiaTheme="minorHAnsi" w:hAnsi="Times New Roman" w:cs="Times New Roman"/>
          <w:i/>
          <w:iCs/>
          <w:sz w:val="24"/>
          <w:szCs w:val="24"/>
          <w:lang w:eastAsia="en-US"/>
        </w:rPr>
        <w:t>указывается предмет</w:t>
      </w:r>
      <w:r w:rsidRPr="0016361D">
        <w:rPr>
          <w:rFonts w:ascii="Times New Roman" w:eastAsiaTheme="minorHAnsi" w:hAnsi="Times New Roman" w:cs="Times New Roman"/>
          <w:sz w:val="24"/>
          <w:szCs w:val="24"/>
          <w:lang w:eastAsia="en-US"/>
        </w:rPr>
        <w:t xml:space="preserve"> договора) ________, </w:t>
      </w:r>
    </w:p>
    <w:p w14:paraId="7B1E60F9"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 xml:space="preserve">заключенному / заключаемому между Принципалом и Бенефициаром </w:t>
      </w:r>
      <w:r w:rsidRPr="0016361D">
        <w:rPr>
          <w:rFonts w:ascii="Times New Roman" w:eastAsiaTheme="minorHAnsi" w:hAnsi="Times New Roman" w:cs="Times New Roman"/>
          <w:i/>
          <w:iCs/>
          <w:sz w:val="24"/>
          <w:szCs w:val="24"/>
          <w:lang w:eastAsia="en-US"/>
        </w:rPr>
        <w:t>на основании (указывается протокол комиссии по осуществлению закупок (номер и дата)/реквизиты закупки, осуществляемой в соответствии с требованиями Единого отраслевого стандарта закупок (Положение о закупке) Государственной корпорации по атомной энергии «Росатом»</w:t>
      </w:r>
      <w:r w:rsidRPr="0016361D">
        <w:rPr>
          <w:rFonts w:ascii="Times New Roman" w:eastAsiaTheme="minorHAnsi" w:hAnsi="Times New Roman" w:cs="Times New Roman"/>
          <w:sz w:val="24"/>
          <w:szCs w:val="24"/>
          <w:lang w:eastAsia="en-US"/>
        </w:rPr>
        <w:t xml:space="preserve"> (далее - </w:t>
      </w:r>
      <w:r w:rsidRPr="0016361D">
        <w:rPr>
          <w:rFonts w:ascii="Times New Roman" w:eastAsiaTheme="minorHAnsi" w:hAnsi="Times New Roman" w:cs="Times New Roman"/>
          <w:b/>
          <w:bCs/>
          <w:sz w:val="24"/>
          <w:szCs w:val="24"/>
          <w:lang w:eastAsia="en-US"/>
        </w:rPr>
        <w:t>Договор</w:t>
      </w:r>
      <w:r w:rsidRPr="0016361D">
        <w:rPr>
          <w:rFonts w:ascii="Times New Roman" w:eastAsiaTheme="minorHAnsi" w:hAnsi="Times New Roman" w:cs="Times New Roman"/>
          <w:sz w:val="24"/>
          <w:szCs w:val="24"/>
          <w:lang w:eastAsia="en-US"/>
        </w:rPr>
        <w:t>).</w:t>
      </w:r>
    </w:p>
    <w:p w14:paraId="577B38AD"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 xml:space="preserve">2. </w:t>
      </w:r>
      <w:r w:rsidRPr="0016361D">
        <w:rPr>
          <w:rFonts w:ascii="Times New Roman" w:eastAsiaTheme="minorHAnsi" w:hAnsi="Times New Roman" w:cs="Times New Roman"/>
          <w:i/>
          <w:iCs/>
          <w:sz w:val="24"/>
          <w:szCs w:val="24"/>
          <w:lang w:eastAsia="en-US"/>
        </w:rPr>
        <w:t>Редакция данного пункта изменяется в зависимости от того, какие обязательства обеспечиваются по Договору.</w:t>
      </w:r>
    </w:p>
    <w:p w14:paraId="2D3A2761"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i/>
          <w:iCs/>
          <w:sz w:val="24"/>
          <w:szCs w:val="24"/>
          <w:lang w:eastAsia="en-US"/>
        </w:rPr>
        <w:t>(Вариант 1) В случае предоставления гарантии надлежащего исполнения:</w:t>
      </w:r>
    </w:p>
    <w:p w14:paraId="2B05889C"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 xml:space="preserve">Настоящая банковская гарантия (далее - Гарантия) обеспечивает надлежащее исполнение Принципалом всех (за исключением обязательств по возврату аванса и </w:t>
      </w:r>
      <w:r w:rsidRPr="0016361D">
        <w:rPr>
          <w:rFonts w:ascii="Times New Roman" w:eastAsiaTheme="minorHAnsi" w:hAnsi="Times New Roman" w:cs="Times New Roman"/>
          <w:sz w:val="24"/>
          <w:szCs w:val="24"/>
          <w:lang w:eastAsia="en-US"/>
        </w:rPr>
        <w:lastRenderedPageBreak/>
        <w:t>гарантийных обязательств) его обязательств перед Бенефициаром, предусмотренных Договором, включая, но не ограничиваясь:</w:t>
      </w:r>
    </w:p>
    <w:p w14:paraId="0E569062"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обязательства по уплате неустоек (пеней, штрафов), начисленных с момента возникновения у Бенефициара права на их начисление;</w:t>
      </w:r>
    </w:p>
    <w:p w14:paraId="29EDAC8F"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обязательства по возмещению Принципалом убытков Бенефициара;</w:t>
      </w:r>
    </w:p>
    <w:p w14:paraId="1E01C331"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i/>
          <w:iCs/>
          <w:sz w:val="24"/>
          <w:szCs w:val="24"/>
          <w:lang w:eastAsia="en-US"/>
        </w:rPr>
        <w:t>(иные обязательства, если предусмотрено Договором)</w:t>
      </w:r>
    </w:p>
    <w:p w14:paraId="44A9EF17"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i/>
          <w:iCs/>
          <w:sz w:val="24"/>
          <w:szCs w:val="24"/>
          <w:lang w:eastAsia="en-US"/>
        </w:rPr>
        <w:t>(Вариант 2) В случае предоставления гарантии обязательств по возврату аванса:</w:t>
      </w:r>
    </w:p>
    <w:p w14:paraId="4646195A"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Настоящая банковская гарантия (далее - Гарантия) обеспечивает надлежащее исполнение Принципалом обязательства по возврату аванса, перечисленного Бенефициаром Принципалу в соответствии с условиями Договора.</w:t>
      </w:r>
    </w:p>
    <w:p w14:paraId="0A475CED"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i/>
          <w:iCs/>
          <w:sz w:val="24"/>
          <w:szCs w:val="24"/>
          <w:lang w:eastAsia="en-US"/>
        </w:rPr>
        <w:t>(Вариант 3) В случае предоставления гарантии исполнения гарантийных обязательств:</w:t>
      </w:r>
    </w:p>
    <w:p w14:paraId="6EC4B1A8"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Настоящая банковская гарантия (далее - Гарантия) обеспечивает надлежащее исполнение Принципалом всех его гарантийных обязательств перед Бенефициаром, предусмотренных Договором.</w:t>
      </w:r>
    </w:p>
    <w:p w14:paraId="0AE077C4"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 xml:space="preserve">3. Гарантия вступает в силу с </w:t>
      </w:r>
      <w:r w:rsidRPr="0016361D">
        <w:rPr>
          <w:rFonts w:ascii="Times New Roman" w:eastAsiaTheme="minorHAnsi" w:hAnsi="Times New Roman" w:cs="Times New Roman"/>
          <w:i/>
          <w:iCs/>
          <w:sz w:val="24"/>
          <w:szCs w:val="24"/>
          <w:lang w:eastAsia="en-US"/>
        </w:rPr>
        <w:t>даты выдачи (либо «____»</w:t>
      </w:r>
      <w:r w:rsidRPr="0016361D">
        <w:rPr>
          <w:rFonts w:ascii="Times New Roman" w:eastAsiaTheme="minorHAnsi" w:hAnsi="Times New Roman" w:cs="Times New Roman"/>
          <w:sz w:val="24"/>
          <w:szCs w:val="24"/>
          <w:lang w:eastAsia="en-US"/>
        </w:rPr>
        <w:t xml:space="preserve"> ________ </w:t>
      </w:r>
      <w:r w:rsidRPr="0016361D">
        <w:rPr>
          <w:rFonts w:ascii="Times New Roman" w:eastAsiaTheme="minorHAnsi" w:hAnsi="Times New Roman" w:cs="Times New Roman"/>
          <w:i/>
          <w:iCs/>
          <w:sz w:val="24"/>
          <w:szCs w:val="24"/>
          <w:lang w:eastAsia="en-US"/>
        </w:rPr>
        <w:t xml:space="preserve">20___ г., </w:t>
      </w:r>
      <w:r w:rsidRPr="0016361D">
        <w:rPr>
          <w:rFonts w:ascii="Times New Roman" w:eastAsiaTheme="minorHAnsi" w:hAnsi="Times New Roman" w:cs="Times New Roman"/>
          <w:sz w:val="24"/>
          <w:szCs w:val="24"/>
          <w:lang w:eastAsia="en-US"/>
        </w:rPr>
        <w:t>и действует по «____» ________ 20___ г. включительно.</w:t>
      </w:r>
    </w:p>
    <w:p w14:paraId="605F45E2"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4. Требование Бенефициара об уплате денежной суммы по Гарантии (далее - Требование по Гарантии) должно быть представлено в письменной форме на бумажном носителе и подписано руководителем Бенефициара (либо уполномоченным Бенефициаром лицом) и заверено печатью Бенефициара либо направлено в электронном виде в виде аутентифицированного сообщения по системе SWIFT или каналу СПФС [могут быть указаны иные согласованные Гарантом и Бенефициаром каналы передачи сообщений].</w:t>
      </w:r>
    </w:p>
    <w:p w14:paraId="4208EB55"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Требование по Гарантии должно содержать ссылку на номер и дату Гарантии. В Требовании по Гарантии Бенефициар должен указать, в чем состоит нарушение Принципалом Договора, а также указать реквизиты счета Бенефициара, на котором в соответствии с законодательством Российской Федерации учитываются операции со средствами, поступающими Бенефициару, на который Гарант должен перечислить истребованную Бенефициаром сумму.</w:t>
      </w:r>
    </w:p>
    <w:p w14:paraId="6B38FBDC"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При направлении Требования по Гарантии в письменной форме на бумажном носителе, Бенефициар одновременно направляет Гаранту (к Требованию должны быть приложены) следующие документы:</w:t>
      </w:r>
    </w:p>
    <w:p w14:paraId="04231AEA"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[платежное поручение, подтверждающее перечисление Бенефициаром аванса Принципалу по Договору, с отметкой банка, обслуживающего Бенефициара либо органа Федерального казначейства об исполнении (если выплата аванса предусмотрена Договором, а Требование по Гарантии предъявлено в случае ненадлежащего исполнения Принципалом обязательств по возврату аванса)]</w:t>
      </w:r>
      <w:r w:rsidRPr="0016361D">
        <w:rPr>
          <w:rFonts w:ascii="Times New Roman" w:eastAsiaTheme="minorHAnsi" w:hAnsi="Times New Roman" w:cs="Times New Roman"/>
          <w:sz w:val="24"/>
          <w:szCs w:val="24"/>
          <w:vertAlign w:val="superscript"/>
          <w:lang w:eastAsia="en-US"/>
        </w:rPr>
        <w:t>3</w:t>
      </w:r>
      <w:r w:rsidRPr="0016361D">
        <w:rPr>
          <w:rFonts w:ascii="Times New Roman" w:eastAsiaTheme="minorHAnsi" w:hAnsi="Times New Roman" w:cs="Times New Roman"/>
          <w:sz w:val="24"/>
          <w:szCs w:val="24"/>
          <w:lang w:eastAsia="en-US"/>
        </w:rPr>
        <w:t>;</w:t>
      </w:r>
    </w:p>
    <w:p w14:paraId="51CC3D60"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[документ, подтверждающий факт наступления гарантийного случая в соответствии с условиями Договора (если Требование по Гарантии предъявлено в случае ненадлежащего исполнения Принципалом гарантийных обязательств в период действия гарантийного срока)]</w:t>
      </w:r>
      <w:r w:rsidRPr="0016361D">
        <w:rPr>
          <w:rFonts w:ascii="Times New Roman" w:eastAsiaTheme="minorHAnsi" w:hAnsi="Times New Roman" w:cs="Times New Roman"/>
          <w:sz w:val="24"/>
          <w:szCs w:val="24"/>
          <w:vertAlign w:val="superscript"/>
          <w:lang w:eastAsia="en-US"/>
        </w:rPr>
        <w:t>4</w:t>
      </w:r>
      <w:r w:rsidRPr="0016361D">
        <w:rPr>
          <w:rFonts w:ascii="Times New Roman" w:eastAsiaTheme="minorHAnsi" w:hAnsi="Times New Roman" w:cs="Times New Roman"/>
          <w:sz w:val="24"/>
          <w:szCs w:val="24"/>
          <w:lang w:eastAsia="en-US"/>
        </w:rPr>
        <w:t>;</w:t>
      </w:r>
    </w:p>
    <w:p w14:paraId="235B78D3"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доверенность, подтверждающая полномочия лица, подписавшего Требование по Гарантии (если требование по Гарантии подписано лицом, не указанным в ЕГРЮЛ в качестве лица, имеющего право без доверенности действовать от имени Бенефициара).</w:t>
      </w:r>
    </w:p>
    <w:p w14:paraId="0736EE2E"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lastRenderedPageBreak/>
        <w:t>Документы, прилагаемые к Требованию по Гарантии, должны быть предоставлены в виде оригиналов, либо нотариально заверенных копий, либо копий, заверенных руководителем Бенефициара или лицом, подписавшим Требование по Гарантии.</w:t>
      </w:r>
    </w:p>
    <w:p w14:paraId="615BFEAD"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Требование Бенефициара и приложенные к нему документы должны быть представлены Гаранту до окончания срока действия Гарантии по адресу: ____________________</w:t>
      </w:r>
    </w:p>
    <w:p w14:paraId="214613E2" w14:textId="77777777" w:rsidR="00381FB5" w:rsidRPr="0016361D" w:rsidRDefault="00381FB5" w:rsidP="00381FB5">
      <w:pPr>
        <w:widowControl w:val="0"/>
        <w:tabs>
          <w:tab w:val="left" w:pos="993"/>
        </w:tabs>
        <w:suppressAutoHyphens/>
        <w:spacing w:after="60" w:line="240" w:lineRule="auto"/>
        <w:ind w:left="709"/>
        <w:jc w:val="both"/>
        <w:rPr>
          <w:rFonts w:ascii="Times New Roman" w:eastAsiaTheme="minorHAnsi" w:hAnsi="Times New Roman" w:cs="Times New Roman"/>
          <w:bCs/>
          <w:spacing w:val="-5"/>
          <w:sz w:val="24"/>
          <w:szCs w:val="24"/>
          <w:lang w:eastAsia="en-US"/>
        </w:rPr>
      </w:pPr>
      <w:r w:rsidRPr="0016361D">
        <w:rPr>
          <w:rFonts w:ascii="Times New Roman" w:eastAsiaTheme="minorHAnsi" w:hAnsi="Times New Roman" w:cs="Times New Roman"/>
          <w:bCs/>
          <w:spacing w:val="-5"/>
          <w:sz w:val="24"/>
          <w:szCs w:val="24"/>
          <w:lang w:eastAsia="en-US"/>
        </w:rPr>
        <w:t xml:space="preserve">курьерской службой / нарочным по адресу: [____________]; </w:t>
      </w:r>
    </w:p>
    <w:p w14:paraId="18758132" w14:textId="77777777" w:rsidR="00381FB5" w:rsidRPr="0016361D" w:rsidRDefault="00381FB5" w:rsidP="00381FB5">
      <w:pPr>
        <w:widowControl w:val="0"/>
        <w:tabs>
          <w:tab w:val="left" w:pos="993"/>
        </w:tabs>
        <w:suppressAutoHyphens/>
        <w:spacing w:after="60"/>
        <w:ind w:firstLine="709"/>
        <w:jc w:val="both"/>
        <w:rPr>
          <w:rFonts w:ascii="Times New Roman" w:eastAsiaTheme="minorHAnsi" w:hAnsi="Times New Roman" w:cs="Times New Roman"/>
          <w:bCs/>
          <w:spacing w:val="-5"/>
          <w:sz w:val="24"/>
          <w:szCs w:val="24"/>
          <w:lang w:eastAsia="en-US"/>
        </w:rPr>
      </w:pPr>
      <w:r w:rsidRPr="0016361D">
        <w:rPr>
          <w:rFonts w:ascii="Times New Roman" w:eastAsiaTheme="minorHAnsi" w:hAnsi="Times New Roman" w:cs="Times New Roman"/>
          <w:bCs/>
          <w:spacing w:val="-5"/>
          <w:sz w:val="24"/>
          <w:szCs w:val="24"/>
          <w:lang w:eastAsia="en-US"/>
        </w:rPr>
        <w:t>либо</w:t>
      </w:r>
    </w:p>
    <w:p w14:paraId="6EEA2890" w14:textId="77777777" w:rsidR="00381FB5" w:rsidRPr="0016361D" w:rsidRDefault="00381FB5" w:rsidP="00381FB5">
      <w:pPr>
        <w:widowControl w:val="0"/>
        <w:tabs>
          <w:tab w:val="left" w:pos="993"/>
        </w:tabs>
        <w:suppressAutoHyphens/>
        <w:spacing w:after="60"/>
        <w:ind w:left="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bCs/>
          <w:spacing w:val="-5"/>
          <w:sz w:val="24"/>
          <w:szCs w:val="24"/>
          <w:lang w:eastAsia="en-US"/>
        </w:rPr>
        <w:t>заказным письмом с уведомлением о вручении по адресу: [___________]</w:t>
      </w:r>
      <w:r w:rsidRPr="0016361D">
        <w:rPr>
          <w:rFonts w:ascii="Times New Roman" w:eastAsiaTheme="minorHAnsi" w:hAnsi="Times New Roman" w:cs="Times New Roman"/>
          <w:sz w:val="24"/>
          <w:szCs w:val="24"/>
          <w:lang w:eastAsia="en-US"/>
        </w:rPr>
        <w:t>.</w:t>
      </w:r>
    </w:p>
    <w:p w14:paraId="28230E81"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Требование по Гарантии, направленное в виде аутентифицированного сообщения по системе SWIFT или каналу СПФС [или могут быть указаны иные согласованные Гарантом и Бенефициаром каналы передачи сообщений] через банк Бенефициара на адрес Гаранта ________________ (</w:t>
      </w:r>
      <w:r w:rsidRPr="0016361D">
        <w:rPr>
          <w:rFonts w:ascii="Times New Roman" w:eastAsiaTheme="minorHAnsi" w:hAnsi="Times New Roman" w:cs="Times New Roman"/>
          <w:i/>
          <w:sz w:val="24"/>
          <w:szCs w:val="24"/>
          <w:lang w:eastAsia="en-US"/>
        </w:rPr>
        <w:t>указывается код SWIFT либо код пользователя СПФС Гаранта)</w:t>
      </w:r>
      <w:r w:rsidRPr="0016361D">
        <w:rPr>
          <w:rFonts w:ascii="Times New Roman" w:eastAsiaTheme="minorHAnsi" w:hAnsi="Times New Roman" w:cs="Times New Roman"/>
          <w:sz w:val="24"/>
          <w:szCs w:val="24"/>
          <w:lang w:eastAsia="en-US"/>
        </w:rPr>
        <w:t xml:space="preserve"> должно содержать полный текст Требования по Гарантии. Одновременно сообщение должно содержать подтверждение банка Бенефициара в отношении подлинности подписи и полномочий лица, подписавшего требование от имени Бенефициара В случае направления Требования по Гарантии в виде аутентифицированного сообщения дополнительное направление оригинала Требования по Гарантии на бумажном носителе с приложением к нему документов не требуется.</w:t>
      </w:r>
    </w:p>
    <w:p w14:paraId="63F03DCF" w14:textId="77777777" w:rsidR="00381FB5" w:rsidRPr="0016361D" w:rsidRDefault="00381FB5" w:rsidP="00381FB5">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14:paraId="12800AF7" w14:textId="77777777" w:rsidR="00381FB5" w:rsidRPr="0016361D" w:rsidRDefault="00381FB5" w:rsidP="00381FB5">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5. Гарант в течение 5 (Пяти) рабочих дней с даты, следующей за датой получения Требования по Гарантии, осуществляет платеж по Гарантии или отказывает в платеже, если Требование по Гарантии или приложенные к нему документы не соответствуют условиям Гарантии либо представлены Гаранту по окончании срока действия Гарантии, направляя мотивированный отказ Бенефициару.</w:t>
      </w:r>
    </w:p>
    <w:p w14:paraId="55315443"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607A6076"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В случае неисполнения Гарантом своего обязательства по Гарантии в установленный срок Гарант обязуется уплатить Бенефициару неустойку в размере 0,1 (Ноль целых одна десятая) процента от суммы, подлежащей уплате по Требованию по Гарантии, соответствующему условиям Гарантии, за каждый календарный день просрочки, начиная со дня, следующего за днем истечения установленного Гарантией срока оплаты Требования по Гарантии, по дату исполнения Гарантом Требования по Гарантии.</w:t>
      </w:r>
    </w:p>
    <w:p w14:paraId="51D36BB4"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Моментом исполнения обязательств Гаранта по Гарантии является фактическое поступление денежных сумм на счет Бенефициара указанный в Требовании по Гарантии.</w:t>
      </w:r>
    </w:p>
    <w:p w14:paraId="36D7B441"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Расходы, возникающие в связи с перечислением Гарантом денежных средств по Гарантии, несет Гарант.</w:t>
      </w:r>
    </w:p>
    <w:p w14:paraId="0C2AEF9E"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6. Обязательство Гаранта перед Бенефициаром ограничивается уплатой суммы, на которую выдана Гарантия.</w:t>
      </w:r>
    </w:p>
    <w:p w14:paraId="6637373E"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7. Никакие изменения и дополнения, вносимые в Договор, не освобождают Гаранта от обязательств по Гарантии.</w:t>
      </w:r>
    </w:p>
    <w:p w14:paraId="6F4F443A"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8. Все споры, разногласия или требования, возникающие из Гарантии или в связи с ней, в том числе касающиеся ее исполнения, нарушения, прекращения или недействительности, подлежат разрешению Арбитражным судом Томской области. Применимым правом является право Российской Федерации.</w:t>
      </w:r>
    </w:p>
    <w:p w14:paraId="4EF944D4"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lastRenderedPageBreak/>
        <w:t>9. Гарантия не может быть отозвана Гарантом.</w:t>
      </w:r>
    </w:p>
    <w:p w14:paraId="4BD25840"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10. По поручению Принципала Гарантия может быть изменена Гарантом с согласия Бенефициара. По поручению Принципала Гарант вправе изменить Гарантию в части продления срока ее действия и/или увеличения ее суммы без согласия Бенефициара.</w:t>
      </w:r>
    </w:p>
    <w:p w14:paraId="5F9063EB"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lang w:eastAsia="en-US"/>
        </w:rPr>
      </w:pPr>
      <w:r w:rsidRPr="0016361D">
        <w:rPr>
          <w:rFonts w:ascii="Times New Roman" w:eastAsiaTheme="minorHAnsi" w:hAnsi="Times New Roman" w:cs="Times New Roman"/>
          <w:sz w:val="24"/>
          <w:szCs w:val="24"/>
          <w:lang w:eastAsia="en-US"/>
        </w:rPr>
        <w:t>11. Сведения о Принципале по настоящей Гарантии передаются в бюро кредитных историй в соответствии с положениями Федерального закона от 30 декабря 2004 года N 218-ФЗ «О кредитных историях».</w:t>
      </w:r>
    </w:p>
    <w:p w14:paraId="415611F3" w14:textId="77777777" w:rsidR="00381FB5" w:rsidRPr="0016361D" w:rsidRDefault="00381FB5" w:rsidP="00381FB5">
      <w:pPr>
        <w:autoSpaceDE w:val="0"/>
        <w:autoSpaceDN w:val="0"/>
        <w:adjustRightInd w:val="0"/>
        <w:spacing w:before="180" w:after="0" w:line="240" w:lineRule="auto"/>
        <w:ind w:firstLine="709"/>
        <w:jc w:val="both"/>
        <w:rPr>
          <w:rFonts w:ascii="Times New Roman" w:eastAsiaTheme="minorHAnsi" w:hAnsi="Times New Roman" w:cs="Times New Roman"/>
          <w:sz w:val="24"/>
          <w:szCs w:val="24"/>
          <w:vertAlign w:val="superscript"/>
          <w:lang w:eastAsia="en-US"/>
        </w:rPr>
      </w:pPr>
      <w:r w:rsidRPr="0016361D">
        <w:rPr>
          <w:rFonts w:ascii="Times New Roman" w:eastAsiaTheme="minorHAnsi" w:hAnsi="Times New Roman" w:cs="Times New Roman"/>
          <w:sz w:val="24"/>
          <w:szCs w:val="24"/>
          <w:lang w:eastAsia="en-US"/>
        </w:rPr>
        <w:t xml:space="preserve">[12. Платеж по Гарантии будет осуществлен в российских рублях по курсу Банка России на дату </w:t>
      </w:r>
      <w:r w:rsidRPr="0016361D">
        <w:rPr>
          <w:rFonts w:ascii="Times New Roman" w:eastAsiaTheme="minorHAnsi" w:hAnsi="Times New Roman" w:cs="Times New Roman"/>
          <w:i/>
          <w:iCs/>
          <w:sz w:val="24"/>
          <w:szCs w:val="24"/>
          <w:lang w:eastAsia="en-US"/>
        </w:rPr>
        <w:t>платежа по Гарантии (либо</w:t>
      </w:r>
      <w:r w:rsidRPr="0016361D">
        <w:rPr>
          <w:rFonts w:ascii="Times New Roman" w:eastAsiaTheme="minorHAnsi" w:hAnsi="Times New Roman" w:cs="Times New Roman"/>
          <w:sz w:val="24"/>
          <w:szCs w:val="24"/>
          <w:lang w:eastAsia="en-US"/>
        </w:rPr>
        <w:t xml:space="preserve"> на дату ________ )]</w:t>
      </w:r>
      <w:r w:rsidRPr="0016361D">
        <w:rPr>
          <w:rFonts w:ascii="Times New Roman" w:eastAsiaTheme="minorHAnsi" w:hAnsi="Times New Roman" w:cs="Times New Roman"/>
          <w:sz w:val="24"/>
          <w:szCs w:val="24"/>
          <w:vertAlign w:val="superscript"/>
          <w:lang w:eastAsia="en-US"/>
        </w:rPr>
        <w:t>5</w:t>
      </w:r>
    </w:p>
    <w:p w14:paraId="1DFB807B" w14:textId="77777777" w:rsidR="00381FB5" w:rsidRPr="0016361D" w:rsidRDefault="00381FB5" w:rsidP="00381FB5">
      <w:pPr>
        <w:pBdr>
          <w:bottom w:val="single" w:sz="6" w:space="1" w:color="auto"/>
        </w:pBdr>
        <w:autoSpaceDE w:val="0"/>
        <w:autoSpaceDN w:val="0"/>
        <w:adjustRightInd w:val="0"/>
        <w:spacing w:after="0" w:line="240" w:lineRule="auto"/>
        <w:jc w:val="both"/>
        <w:rPr>
          <w:rFonts w:ascii="Times New Roman" w:eastAsiaTheme="minorHAnsi" w:hAnsi="Times New Roman" w:cs="Times New Roman"/>
          <w:sz w:val="24"/>
          <w:szCs w:val="24"/>
          <w:lang w:eastAsia="en-US"/>
        </w:rPr>
      </w:pPr>
    </w:p>
    <w:p w14:paraId="547CA30F" w14:textId="77777777" w:rsidR="00381FB5" w:rsidRPr="0016361D" w:rsidRDefault="00381FB5" w:rsidP="00381FB5">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14:paraId="4C884F04" w14:textId="77777777" w:rsidR="00381FB5" w:rsidRPr="0016361D" w:rsidRDefault="00381FB5" w:rsidP="00381FB5">
      <w:pPr>
        <w:autoSpaceDE w:val="0"/>
        <w:autoSpaceDN w:val="0"/>
        <w:adjustRightInd w:val="0"/>
        <w:spacing w:after="0" w:line="240" w:lineRule="auto"/>
        <w:ind w:firstLine="540"/>
        <w:jc w:val="both"/>
        <w:rPr>
          <w:rFonts w:ascii="Times New Roman" w:eastAsiaTheme="minorHAnsi" w:hAnsi="Times New Roman" w:cs="Times New Roman"/>
          <w:i/>
          <w:sz w:val="24"/>
          <w:szCs w:val="24"/>
          <w:lang w:eastAsia="en-US"/>
        </w:rPr>
      </w:pPr>
      <w:r w:rsidRPr="0016361D">
        <w:rPr>
          <w:rFonts w:ascii="Times New Roman" w:eastAsiaTheme="minorHAnsi" w:hAnsi="Times New Roman" w:cs="Times New Roman"/>
          <w:sz w:val="24"/>
          <w:szCs w:val="24"/>
          <w:vertAlign w:val="superscript"/>
          <w:lang w:eastAsia="en-US"/>
        </w:rPr>
        <w:t>1</w:t>
      </w:r>
      <w:r w:rsidRPr="0016361D">
        <w:rPr>
          <w:rFonts w:eastAsiaTheme="minorHAnsi"/>
          <w:sz w:val="24"/>
          <w:szCs w:val="24"/>
          <w:lang w:eastAsia="en-US"/>
        </w:rPr>
        <w:t xml:space="preserve"> </w:t>
      </w:r>
      <w:r w:rsidRPr="0016361D">
        <w:rPr>
          <w:rFonts w:ascii="Times New Roman" w:eastAsiaTheme="minorHAnsi" w:hAnsi="Times New Roman" w:cs="Times New Roman"/>
          <w:i/>
          <w:sz w:val="24"/>
          <w:szCs w:val="24"/>
          <w:lang w:eastAsia="en-US"/>
        </w:rPr>
        <w:t>Банковская гарантия предоставляется одним из способов, из указанных в пункте 3.2 приказа Госкорпорации «Росатом» от 29.06.2023 № 1/1148-П «Об утверждении Единых отраслевых методических указаний по принятию обеспечения договорных обязательств в форме поручительств и независимых, в том числе банковских, гарантий при осуществлении закупок</w:t>
      </w:r>
    </w:p>
    <w:p w14:paraId="244C1AC1" w14:textId="77777777" w:rsidR="00381FB5" w:rsidRPr="0016361D" w:rsidRDefault="00381FB5" w:rsidP="00381FB5">
      <w:pPr>
        <w:autoSpaceDE w:val="0"/>
        <w:autoSpaceDN w:val="0"/>
        <w:adjustRightInd w:val="0"/>
        <w:spacing w:before="180" w:after="0" w:line="240" w:lineRule="auto"/>
        <w:ind w:firstLine="540"/>
        <w:jc w:val="both"/>
        <w:rPr>
          <w:rFonts w:ascii="Times New Roman" w:eastAsiaTheme="minorHAnsi" w:hAnsi="Times New Roman" w:cs="Times New Roman"/>
          <w:i/>
          <w:sz w:val="24"/>
          <w:szCs w:val="24"/>
          <w:lang w:eastAsia="en-US"/>
        </w:rPr>
      </w:pPr>
      <w:r w:rsidRPr="0016361D">
        <w:rPr>
          <w:rFonts w:ascii="Times New Roman" w:eastAsiaTheme="minorHAnsi" w:hAnsi="Times New Roman" w:cs="Times New Roman"/>
          <w:i/>
          <w:sz w:val="24"/>
          <w:szCs w:val="24"/>
          <w:vertAlign w:val="superscript"/>
          <w:lang w:eastAsia="en-US"/>
        </w:rPr>
        <w:t>2</w:t>
      </w:r>
      <w:r w:rsidRPr="0016361D">
        <w:rPr>
          <w:rFonts w:ascii="Times New Roman" w:eastAsiaTheme="minorHAnsi" w:hAnsi="Times New Roman" w:cs="Times New Roman"/>
          <w:i/>
          <w:sz w:val="24"/>
          <w:szCs w:val="24"/>
          <w:lang w:eastAsia="en-US"/>
        </w:rPr>
        <w:t xml:space="preserve"> Указывается валюта, в которой номинирована гарантия</w:t>
      </w:r>
    </w:p>
    <w:p w14:paraId="16AB30D6" w14:textId="77777777" w:rsidR="00381FB5" w:rsidRPr="0016361D" w:rsidRDefault="00381FB5" w:rsidP="00381FB5">
      <w:pPr>
        <w:autoSpaceDE w:val="0"/>
        <w:autoSpaceDN w:val="0"/>
        <w:adjustRightInd w:val="0"/>
        <w:spacing w:before="180" w:after="0" w:line="240" w:lineRule="auto"/>
        <w:ind w:firstLine="540"/>
        <w:jc w:val="both"/>
        <w:rPr>
          <w:rFonts w:ascii="Times New Roman" w:eastAsiaTheme="minorHAnsi" w:hAnsi="Times New Roman" w:cs="Times New Roman"/>
          <w:i/>
          <w:sz w:val="24"/>
          <w:szCs w:val="24"/>
          <w:lang w:eastAsia="en-US"/>
        </w:rPr>
      </w:pPr>
      <w:bookmarkStart w:id="43" w:name="Par51"/>
      <w:bookmarkEnd w:id="43"/>
      <w:r w:rsidRPr="0016361D">
        <w:rPr>
          <w:rFonts w:ascii="Times New Roman" w:eastAsiaTheme="minorHAnsi" w:hAnsi="Times New Roman" w:cs="Times New Roman"/>
          <w:i/>
          <w:sz w:val="24"/>
          <w:szCs w:val="24"/>
          <w:vertAlign w:val="superscript"/>
          <w:lang w:eastAsia="en-US"/>
        </w:rPr>
        <w:t>3</w:t>
      </w:r>
      <w:r w:rsidRPr="0016361D">
        <w:rPr>
          <w:rFonts w:ascii="Times New Roman" w:eastAsiaTheme="minorHAnsi" w:hAnsi="Times New Roman" w:cs="Times New Roman"/>
          <w:i/>
          <w:sz w:val="24"/>
          <w:szCs w:val="24"/>
          <w:lang w:eastAsia="en-US"/>
        </w:rPr>
        <w:t xml:space="preserve"> Данный абзац выбирается в случае предоставления гарантии возврата аванса</w:t>
      </w:r>
    </w:p>
    <w:p w14:paraId="407D4999" w14:textId="77777777" w:rsidR="00381FB5" w:rsidRPr="0016361D" w:rsidRDefault="00381FB5" w:rsidP="00381FB5">
      <w:pPr>
        <w:autoSpaceDE w:val="0"/>
        <w:autoSpaceDN w:val="0"/>
        <w:adjustRightInd w:val="0"/>
        <w:spacing w:before="180" w:after="0" w:line="240" w:lineRule="auto"/>
        <w:ind w:firstLine="540"/>
        <w:jc w:val="both"/>
        <w:rPr>
          <w:rFonts w:ascii="Times New Roman" w:eastAsiaTheme="minorHAnsi" w:hAnsi="Times New Roman" w:cs="Times New Roman"/>
          <w:i/>
          <w:sz w:val="24"/>
          <w:szCs w:val="24"/>
          <w:lang w:eastAsia="en-US"/>
        </w:rPr>
      </w:pPr>
      <w:bookmarkStart w:id="44" w:name="Par52"/>
      <w:bookmarkEnd w:id="44"/>
      <w:r w:rsidRPr="0016361D">
        <w:rPr>
          <w:rFonts w:ascii="Times New Roman" w:eastAsiaTheme="minorHAnsi" w:hAnsi="Times New Roman" w:cs="Times New Roman"/>
          <w:i/>
          <w:sz w:val="24"/>
          <w:szCs w:val="24"/>
          <w:vertAlign w:val="superscript"/>
          <w:lang w:eastAsia="en-US"/>
        </w:rPr>
        <w:t>4</w:t>
      </w:r>
      <w:r w:rsidRPr="0016361D">
        <w:rPr>
          <w:rFonts w:ascii="Times New Roman" w:eastAsiaTheme="minorHAnsi" w:hAnsi="Times New Roman" w:cs="Times New Roman"/>
          <w:i/>
          <w:sz w:val="24"/>
          <w:szCs w:val="24"/>
          <w:lang w:eastAsia="en-US"/>
        </w:rPr>
        <w:t xml:space="preserve"> Данный абзац выбирается в случае предоставления гарантии гарантийного периода</w:t>
      </w:r>
    </w:p>
    <w:p w14:paraId="217D53D7" w14:textId="77777777" w:rsidR="00381FB5" w:rsidRPr="0016361D" w:rsidRDefault="00381FB5" w:rsidP="00381FB5">
      <w:pPr>
        <w:autoSpaceDE w:val="0"/>
        <w:autoSpaceDN w:val="0"/>
        <w:adjustRightInd w:val="0"/>
        <w:spacing w:before="180" w:after="0" w:line="240" w:lineRule="auto"/>
        <w:ind w:firstLine="540"/>
        <w:jc w:val="both"/>
        <w:rPr>
          <w:rFonts w:ascii="Times New Roman" w:eastAsiaTheme="minorHAnsi" w:hAnsi="Times New Roman" w:cs="Times New Roman"/>
          <w:i/>
          <w:sz w:val="24"/>
          <w:szCs w:val="24"/>
          <w:lang w:eastAsia="en-US"/>
        </w:rPr>
      </w:pPr>
      <w:bookmarkStart w:id="45" w:name="Par53"/>
      <w:bookmarkStart w:id="46" w:name="Par55"/>
      <w:bookmarkEnd w:id="45"/>
      <w:bookmarkEnd w:id="46"/>
      <w:r w:rsidRPr="0016361D">
        <w:rPr>
          <w:rFonts w:ascii="Times New Roman" w:eastAsiaTheme="minorHAnsi" w:hAnsi="Times New Roman" w:cs="Times New Roman"/>
          <w:i/>
          <w:sz w:val="24"/>
          <w:szCs w:val="24"/>
          <w:vertAlign w:val="superscript"/>
          <w:lang w:eastAsia="en-US"/>
        </w:rPr>
        <w:t>5</w:t>
      </w:r>
      <w:r w:rsidRPr="0016361D">
        <w:rPr>
          <w:rFonts w:ascii="Times New Roman" w:eastAsiaTheme="minorHAnsi" w:hAnsi="Times New Roman" w:cs="Times New Roman"/>
          <w:i/>
          <w:sz w:val="24"/>
          <w:szCs w:val="24"/>
          <w:lang w:eastAsia="en-US"/>
        </w:rPr>
        <w:t xml:space="preserve"> Данный пункт применяется при выдаче Гарантии в иностранной валюте, если Принципал и Бенефициар являются резидентами Российской Федерации (либо если это предусмотрено Договором).</w:t>
      </w:r>
    </w:p>
    <w:p w14:paraId="6006301A" w14:textId="77777777" w:rsidR="00381FB5" w:rsidRPr="0016361D" w:rsidRDefault="00381FB5" w:rsidP="00381FB5">
      <w:pPr>
        <w:tabs>
          <w:tab w:val="left" w:pos="708"/>
        </w:tabs>
        <w:spacing w:before="240" w:after="0" w:line="276" w:lineRule="auto"/>
        <w:jc w:val="center"/>
        <w:rPr>
          <w:rFonts w:ascii="Times New Roman" w:eastAsia="Times New Roman" w:hAnsi="Times New Roman" w:cs="Times New Roman"/>
          <w:b/>
          <w:sz w:val="24"/>
          <w:szCs w:val="24"/>
        </w:rPr>
      </w:pPr>
      <w:r w:rsidRPr="0016361D">
        <w:rPr>
          <w:rFonts w:ascii="Times New Roman" w:eastAsia="Calibri" w:hAnsi="Times New Roman" w:cs="Times New Roman"/>
          <w:b/>
          <w:sz w:val="24"/>
          <w:szCs w:val="24"/>
          <w:lang w:eastAsia="en-US"/>
        </w:rPr>
        <w:t>--------------------------------------КОНЕЦ ФОРМЫ------------------------------------</w:t>
      </w:r>
    </w:p>
    <w:p w14:paraId="68703CD8" w14:textId="547D249F" w:rsidR="00381FB5" w:rsidRDefault="00381FB5" w:rsidP="00381FB5">
      <w:pPr>
        <w:tabs>
          <w:tab w:val="left" w:pos="5245"/>
        </w:tabs>
        <w:spacing w:after="200" w:line="276" w:lineRule="auto"/>
        <w:rPr>
          <w:rFonts w:ascii="Calibri" w:eastAsia="Calibri" w:hAnsi="Calibri" w:cs="Times New Roman"/>
          <w:b/>
          <w:sz w:val="24"/>
          <w:szCs w:val="24"/>
          <w:lang w:eastAsia="en-US"/>
        </w:rPr>
      </w:pPr>
    </w:p>
    <w:p w14:paraId="5FF2D0BC" w14:textId="31AA4173" w:rsidR="006965F7" w:rsidRDefault="006965F7" w:rsidP="00381FB5">
      <w:pPr>
        <w:tabs>
          <w:tab w:val="left" w:pos="5245"/>
        </w:tabs>
        <w:spacing w:after="200" w:line="276" w:lineRule="auto"/>
        <w:rPr>
          <w:rFonts w:ascii="Calibri" w:eastAsia="Calibri" w:hAnsi="Calibri" w:cs="Times New Roman"/>
          <w:b/>
          <w:sz w:val="24"/>
          <w:szCs w:val="24"/>
          <w:lang w:eastAsia="en-US"/>
        </w:rPr>
      </w:pPr>
    </w:p>
    <w:p w14:paraId="6B9DB96F" w14:textId="24D37416" w:rsidR="006965F7" w:rsidRDefault="006965F7" w:rsidP="00381FB5">
      <w:pPr>
        <w:tabs>
          <w:tab w:val="left" w:pos="5245"/>
        </w:tabs>
        <w:spacing w:after="200" w:line="276" w:lineRule="auto"/>
        <w:rPr>
          <w:rFonts w:ascii="Calibri" w:eastAsia="Calibri" w:hAnsi="Calibri" w:cs="Times New Roman"/>
          <w:b/>
          <w:sz w:val="24"/>
          <w:szCs w:val="24"/>
          <w:lang w:eastAsia="en-US"/>
        </w:rPr>
      </w:pPr>
    </w:p>
    <w:p w14:paraId="5F1926EA" w14:textId="36B80415" w:rsidR="006965F7" w:rsidRDefault="006965F7" w:rsidP="00381FB5">
      <w:pPr>
        <w:tabs>
          <w:tab w:val="left" w:pos="5245"/>
        </w:tabs>
        <w:spacing w:after="200" w:line="276" w:lineRule="auto"/>
        <w:rPr>
          <w:rFonts w:ascii="Calibri" w:eastAsia="Calibri" w:hAnsi="Calibri" w:cs="Times New Roman"/>
          <w:b/>
          <w:sz w:val="24"/>
          <w:szCs w:val="24"/>
          <w:lang w:eastAsia="en-US"/>
        </w:rPr>
      </w:pPr>
    </w:p>
    <w:p w14:paraId="4C8168E7" w14:textId="77777777" w:rsidR="006965F7" w:rsidRPr="0016361D" w:rsidRDefault="006965F7" w:rsidP="00381FB5">
      <w:pPr>
        <w:tabs>
          <w:tab w:val="left" w:pos="5245"/>
        </w:tabs>
        <w:spacing w:after="200" w:line="276" w:lineRule="auto"/>
        <w:rPr>
          <w:rFonts w:ascii="Calibri" w:eastAsia="Calibri" w:hAnsi="Calibri" w:cs="Times New Roman"/>
          <w:b/>
          <w:sz w:val="24"/>
          <w:szCs w:val="24"/>
          <w:lang w:eastAsia="en-US"/>
        </w:rPr>
      </w:pPr>
    </w:p>
    <w:p w14:paraId="3243D0DC" w14:textId="77777777" w:rsidR="00381FB5" w:rsidRPr="0016361D" w:rsidRDefault="00381FB5" w:rsidP="00381FB5">
      <w:pPr>
        <w:spacing w:after="0" w:line="288" w:lineRule="atLeast"/>
        <w:jc w:val="right"/>
        <w:rPr>
          <w:rFonts w:ascii="Times New Roman" w:eastAsia="Times New Roman" w:hAnsi="Times New Roman" w:cs="Times New Roman"/>
          <w:sz w:val="24"/>
          <w:szCs w:val="24"/>
        </w:rPr>
      </w:pPr>
    </w:p>
    <w:p w14:paraId="6EB05FF6" w14:textId="77777777" w:rsidR="00381FB5" w:rsidRPr="0016361D" w:rsidRDefault="00381FB5" w:rsidP="00381FB5">
      <w:pPr>
        <w:spacing w:after="0" w:line="288" w:lineRule="atLeast"/>
        <w:rPr>
          <w:rFonts w:ascii="Times New Roman" w:eastAsia="Times New Roman" w:hAnsi="Times New Roman" w:cs="Times New Roman"/>
          <w:b/>
          <w:sz w:val="24"/>
          <w:szCs w:val="24"/>
        </w:rPr>
      </w:pPr>
    </w:p>
    <w:p w14:paraId="7F5E4A9D" w14:textId="77777777" w:rsidR="00381FB5" w:rsidRPr="0016361D" w:rsidRDefault="00381FB5" w:rsidP="00381FB5">
      <w:pPr>
        <w:spacing w:after="0" w:line="288" w:lineRule="atLeast"/>
        <w:rPr>
          <w:rFonts w:ascii="Times New Roman" w:eastAsia="Times New Roman" w:hAnsi="Times New Roman" w:cs="Times New Roman"/>
          <w:b/>
          <w:sz w:val="24"/>
          <w:szCs w:val="24"/>
        </w:rPr>
      </w:pPr>
    </w:p>
    <w:p w14:paraId="5F6158C0" w14:textId="77777777" w:rsidR="00381FB5" w:rsidRPr="0016361D" w:rsidRDefault="00381FB5" w:rsidP="00381FB5">
      <w:pPr>
        <w:spacing w:after="0" w:line="288" w:lineRule="atLeast"/>
        <w:rPr>
          <w:rFonts w:ascii="Times New Roman" w:eastAsia="Times New Roman" w:hAnsi="Times New Roman" w:cs="Times New Roman"/>
          <w:b/>
          <w:sz w:val="24"/>
          <w:szCs w:val="24"/>
        </w:rPr>
      </w:pPr>
    </w:p>
    <w:p w14:paraId="3496B75C" w14:textId="77777777" w:rsidR="00381FB5" w:rsidRPr="0016361D" w:rsidRDefault="00381FB5" w:rsidP="00381FB5">
      <w:pPr>
        <w:spacing w:after="0" w:line="288" w:lineRule="atLeast"/>
        <w:rPr>
          <w:rFonts w:ascii="Times New Roman" w:eastAsia="Times New Roman" w:hAnsi="Times New Roman" w:cs="Times New Roman"/>
          <w:b/>
          <w:sz w:val="24"/>
          <w:szCs w:val="24"/>
        </w:rPr>
      </w:pPr>
    </w:p>
    <w:p w14:paraId="7F6D037F" w14:textId="77777777" w:rsidR="008E62F9" w:rsidRDefault="008E62F9" w:rsidP="00381FB5">
      <w:pPr>
        <w:autoSpaceDE w:val="0"/>
        <w:autoSpaceDN w:val="0"/>
        <w:adjustRightInd w:val="0"/>
        <w:spacing w:after="0" w:line="240" w:lineRule="auto"/>
        <w:jc w:val="right"/>
        <w:outlineLvl w:val="1"/>
        <w:rPr>
          <w:rFonts w:ascii="Times New Roman" w:hAnsi="Times New Roman" w:cs="Times New Roman"/>
          <w:bCs/>
          <w:sz w:val="24"/>
          <w:szCs w:val="24"/>
        </w:rPr>
        <w:sectPr w:rsidR="008E62F9">
          <w:pgSz w:w="11906" w:h="16838"/>
          <w:pgMar w:top="1134" w:right="850" w:bottom="851" w:left="1701" w:header="708" w:footer="708" w:gutter="0"/>
          <w:cols w:space="720"/>
          <w:titlePg/>
        </w:sectPr>
      </w:pPr>
    </w:p>
    <w:p w14:paraId="150516B2" w14:textId="4FB21F71" w:rsidR="00381FB5" w:rsidRPr="00D007B3" w:rsidRDefault="00381FB5" w:rsidP="00381FB5">
      <w:pPr>
        <w:autoSpaceDE w:val="0"/>
        <w:autoSpaceDN w:val="0"/>
        <w:adjustRightInd w:val="0"/>
        <w:spacing w:after="0" w:line="240" w:lineRule="auto"/>
        <w:jc w:val="right"/>
        <w:outlineLvl w:val="1"/>
        <w:rPr>
          <w:rFonts w:ascii="Times New Roman" w:hAnsi="Times New Roman" w:cs="Times New Roman"/>
          <w:bCs/>
          <w:sz w:val="24"/>
          <w:szCs w:val="24"/>
        </w:rPr>
      </w:pPr>
      <w:r w:rsidRPr="00D007B3">
        <w:rPr>
          <w:rFonts w:ascii="Times New Roman" w:hAnsi="Times New Roman" w:cs="Times New Roman"/>
          <w:bCs/>
          <w:sz w:val="24"/>
          <w:szCs w:val="24"/>
        </w:rPr>
        <w:lastRenderedPageBreak/>
        <w:t>Приложение №</w:t>
      </w:r>
      <w:r>
        <w:rPr>
          <w:rFonts w:ascii="Times New Roman" w:hAnsi="Times New Roman" w:cs="Times New Roman"/>
          <w:bCs/>
          <w:sz w:val="24"/>
          <w:szCs w:val="24"/>
        </w:rPr>
        <w:t xml:space="preserve"> 2</w:t>
      </w:r>
    </w:p>
    <w:p w14:paraId="7F446F12" w14:textId="77777777" w:rsidR="00381FB5" w:rsidRDefault="00381FB5" w:rsidP="00381FB5">
      <w:pPr>
        <w:autoSpaceDE w:val="0"/>
        <w:autoSpaceDN w:val="0"/>
        <w:adjustRightInd w:val="0"/>
        <w:spacing w:after="0" w:line="240" w:lineRule="auto"/>
        <w:jc w:val="right"/>
        <w:rPr>
          <w:rFonts w:ascii="Times New Roman" w:hAnsi="Times New Roman" w:cs="Times New Roman"/>
          <w:sz w:val="24"/>
          <w:szCs w:val="24"/>
        </w:rPr>
      </w:pPr>
      <w:r w:rsidRPr="00D007B3">
        <w:rPr>
          <w:rFonts w:ascii="Times New Roman" w:hAnsi="Times New Roman" w:cs="Times New Roman"/>
          <w:sz w:val="24"/>
          <w:szCs w:val="24"/>
        </w:rPr>
        <w:t>к Договору поставки № ___________ от «___» ___________ 20__ года</w:t>
      </w:r>
    </w:p>
    <w:p w14:paraId="7F65FF85" w14:textId="77777777" w:rsidR="00381FB5" w:rsidRDefault="00381FB5" w:rsidP="00381FB5">
      <w:pPr>
        <w:spacing w:after="0" w:line="240" w:lineRule="auto"/>
        <w:ind w:left="851" w:hanging="851"/>
        <w:jc w:val="center"/>
        <w:rPr>
          <w:rFonts w:ascii="Times New Roman" w:eastAsia="Times New Roman" w:hAnsi="Times New Roman" w:cs="Times New Roman"/>
          <w:b/>
          <w:sz w:val="24"/>
          <w:szCs w:val="24"/>
        </w:rPr>
      </w:pPr>
    </w:p>
    <w:p w14:paraId="0708866F" w14:textId="77777777" w:rsidR="00381FB5" w:rsidRPr="0016361D" w:rsidRDefault="00381FB5" w:rsidP="00381FB5">
      <w:pPr>
        <w:spacing w:after="0" w:line="288" w:lineRule="atLeast"/>
        <w:rPr>
          <w:rFonts w:ascii="Times New Roman" w:eastAsia="Times New Roman" w:hAnsi="Times New Roman" w:cs="Times New Roman"/>
          <w:b/>
          <w:sz w:val="24"/>
          <w:szCs w:val="24"/>
        </w:rPr>
      </w:pPr>
    </w:p>
    <w:p w14:paraId="6D1A0033" w14:textId="77777777" w:rsidR="00381FB5" w:rsidRPr="0016361D" w:rsidRDefault="00381FB5" w:rsidP="00381FB5">
      <w:pPr>
        <w:spacing w:after="0" w:line="288" w:lineRule="atLeast"/>
        <w:rPr>
          <w:rFonts w:ascii="Times New Roman" w:eastAsia="Times New Roman" w:hAnsi="Times New Roman" w:cs="Times New Roman"/>
          <w:b/>
          <w:sz w:val="24"/>
          <w:szCs w:val="24"/>
        </w:rPr>
      </w:pPr>
    </w:p>
    <w:p w14:paraId="1986A75B" w14:textId="77777777" w:rsidR="00381FB5" w:rsidRPr="0016361D" w:rsidRDefault="00381FB5" w:rsidP="00381FB5">
      <w:pPr>
        <w:spacing w:after="0" w:line="288" w:lineRule="atLeast"/>
        <w:rPr>
          <w:rFonts w:ascii="Times New Roman" w:eastAsia="Times New Roman" w:hAnsi="Times New Roman" w:cs="Times New Roman"/>
          <w:b/>
          <w:sz w:val="24"/>
          <w:szCs w:val="24"/>
        </w:rPr>
      </w:pPr>
    </w:p>
    <w:p w14:paraId="5DCF073A" w14:textId="77777777" w:rsidR="00381FB5" w:rsidRPr="0016361D" w:rsidRDefault="00381FB5" w:rsidP="00381FB5">
      <w:pPr>
        <w:spacing w:after="0" w:line="288" w:lineRule="atLeast"/>
        <w:rPr>
          <w:rFonts w:ascii="Times New Roman" w:eastAsia="Times New Roman" w:hAnsi="Times New Roman" w:cs="Times New Roman"/>
          <w:b/>
          <w:sz w:val="24"/>
          <w:szCs w:val="24"/>
        </w:rPr>
      </w:pPr>
      <w:r w:rsidRPr="0016361D">
        <w:rPr>
          <w:rFonts w:ascii="Times New Roman" w:eastAsia="Times New Roman" w:hAnsi="Times New Roman" w:cs="Times New Roman"/>
          <w:b/>
          <w:sz w:val="24"/>
          <w:szCs w:val="24"/>
        </w:rPr>
        <w:t xml:space="preserve">ФОРМА    </w:t>
      </w:r>
    </w:p>
    <w:p w14:paraId="6A552C9C" w14:textId="77777777" w:rsidR="00381FB5" w:rsidRPr="0016361D" w:rsidRDefault="00381FB5" w:rsidP="00381FB5">
      <w:pPr>
        <w:spacing w:after="0" w:line="312" w:lineRule="auto"/>
        <w:jc w:val="center"/>
        <w:rPr>
          <w:rFonts w:ascii="Arial" w:eastAsia="Times New Roman" w:hAnsi="Arial" w:cs="Arial"/>
          <w:b/>
          <w:bCs/>
          <w:sz w:val="24"/>
          <w:szCs w:val="24"/>
        </w:rPr>
      </w:pPr>
      <w:r w:rsidRPr="0016361D">
        <w:rPr>
          <w:rFonts w:ascii="Arial" w:eastAsia="Times New Roman" w:hAnsi="Arial" w:cs="Arial"/>
          <w:b/>
          <w:bCs/>
          <w:sz w:val="24"/>
          <w:szCs w:val="24"/>
        </w:rPr>
        <w:t>Договор поручительства</w:t>
      </w:r>
      <w:r w:rsidRPr="0016361D">
        <w:rPr>
          <w:rFonts w:ascii="Arial" w:eastAsia="Times New Roman" w:hAnsi="Arial" w:cs="Arial"/>
          <w:b/>
          <w:bCs/>
          <w:sz w:val="24"/>
          <w:szCs w:val="24"/>
          <w:vertAlign w:val="superscript"/>
        </w:rPr>
        <w:footnoteReference w:id="10"/>
      </w:r>
      <w:r w:rsidRPr="0016361D">
        <w:rPr>
          <w:rFonts w:ascii="Arial" w:eastAsia="Times New Roman" w:hAnsi="Arial" w:cs="Arial"/>
          <w:b/>
          <w:bCs/>
          <w:sz w:val="24"/>
          <w:szCs w:val="24"/>
        </w:rPr>
        <w:t xml:space="preserve"> N ____________ </w:t>
      </w:r>
    </w:p>
    <w:p w14:paraId="609D5621"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tbl>
      <w:tblPr>
        <w:tblW w:w="9465" w:type="dxa"/>
        <w:tblInd w:w="15" w:type="dxa"/>
        <w:tblCellMar>
          <w:left w:w="0" w:type="dxa"/>
          <w:right w:w="0" w:type="dxa"/>
        </w:tblCellMar>
        <w:tblLook w:val="04A0" w:firstRow="1" w:lastRow="0" w:firstColumn="1" w:lastColumn="0" w:noHBand="0" w:noVBand="1"/>
      </w:tblPr>
      <w:tblGrid>
        <w:gridCol w:w="2828"/>
        <w:gridCol w:w="6637"/>
      </w:tblGrid>
      <w:tr w:rsidR="00381FB5" w:rsidRPr="0016361D" w14:paraId="0D9AD9BB" w14:textId="77777777" w:rsidTr="00381FB5">
        <w:tc>
          <w:tcPr>
            <w:tcW w:w="0" w:type="auto"/>
            <w:hideMark/>
          </w:tcPr>
          <w:p w14:paraId="0EFE1AB1" w14:textId="77777777" w:rsidR="00381FB5" w:rsidRPr="0016361D" w:rsidRDefault="00381FB5" w:rsidP="00381FB5">
            <w:pPr>
              <w:spacing w:after="0" w:line="288" w:lineRule="atLeast"/>
              <w:jc w:val="both"/>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г. Москва </w:t>
            </w:r>
          </w:p>
        </w:tc>
        <w:tc>
          <w:tcPr>
            <w:tcW w:w="0" w:type="auto"/>
            <w:hideMark/>
          </w:tcPr>
          <w:p w14:paraId="45529E97" w14:textId="77777777" w:rsidR="00381FB5" w:rsidRPr="0016361D" w:rsidRDefault="00381FB5" w:rsidP="00381FB5">
            <w:pPr>
              <w:spacing w:after="0" w:line="288" w:lineRule="atLeast"/>
              <w:jc w:val="righ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"__" _________ 201_ г. </w:t>
            </w:r>
          </w:p>
        </w:tc>
      </w:tr>
    </w:tbl>
    <w:p w14:paraId="089F8A5E"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6B8BEACC"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w:t>
      </w:r>
      <w:r w:rsidRPr="0016361D">
        <w:rPr>
          <w:rFonts w:ascii="Times New Roman" w:eastAsia="Times New Roman" w:hAnsi="Times New Roman" w:cs="Times New Roman"/>
          <w:i/>
          <w:iCs/>
          <w:sz w:val="24"/>
          <w:szCs w:val="24"/>
        </w:rPr>
        <w:t>Не Госкорпорация "Росатом" / не организация Госкорпорации "Росатом"</w:t>
      </w:r>
      <w:r w:rsidRPr="0016361D">
        <w:rPr>
          <w:rFonts w:ascii="Times New Roman" w:eastAsia="Times New Roman" w:hAnsi="Times New Roman" w:cs="Times New Roman"/>
          <w:sz w:val="24"/>
          <w:szCs w:val="24"/>
        </w:rPr>
        <w:t xml:space="preserve">), именуемое в дальнейшем "Поручитель", в лице _______________________________, действующ__ на основании __________________, с одной стороны, и </w:t>
      </w:r>
      <w:r w:rsidRPr="0016361D">
        <w:rPr>
          <w:rFonts w:ascii="Times New Roman" w:eastAsia="Times New Roman" w:hAnsi="Times New Roman" w:cs="Times New Roman"/>
          <w:iCs/>
          <w:sz w:val="24"/>
          <w:szCs w:val="24"/>
        </w:rPr>
        <w:t>Акционерное общество «Опытно-демонстрационный центр вывода из эксплуатации уран-графитовых ядерных реакторов» (АО «ОДЦ УГР»), именуемое в дальнейшем «Кредитор», в лице заместителя генерального директора _____________________,действующего на основании доверенности от_________________</w:t>
      </w:r>
      <w:r w:rsidRPr="0016361D">
        <w:rPr>
          <w:rFonts w:ascii="Times New Roman" w:eastAsia="Times New Roman" w:hAnsi="Times New Roman" w:cs="Times New Roman"/>
          <w:sz w:val="24"/>
          <w:szCs w:val="24"/>
        </w:rPr>
        <w:t xml:space="preserve">, с другой стороны, вместе именуемые в дальнейшем "Стороны", а по отдельности "Сторона", заключили настоящий договор поручительства (далее - "Поручительство") о нижеследующем: </w:t>
      </w:r>
    </w:p>
    <w:p w14:paraId="71BB8C37"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42FF20C7" w14:textId="77777777" w:rsidR="00381FB5" w:rsidRPr="0016361D" w:rsidRDefault="00381FB5" w:rsidP="00381FB5">
      <w:pPr>
        <w:spacing w:after="0" w:line="240" w:lineRule="auto"/>
        <w:jc w:val="center"/>
        <w:rPr>
          <w:rFonts w:ascii="Times New Roman" w:eastAsia="Times New Roman" w:hAnsi="Times New Roman" w:cs="Times New Roman"/>
          <w:sz w:val="24"/>
          <w:szCs w:val="24"/>
        </w:rPr>
      </w:pPr>
      <w:r w:rsidRPr="0016361D">
        <w:rPr>
          <w:rFonts w:ascii="Times New Roman" w:eastAsia="Times New Roman" w:hAnsi="Times New Roman" w:cs="Times New Roman"/>
          <w:b/>
          <w:bCs/>
          <w:sz w:val="24"/>
          <w:szCs w:val="24"/>
        </w:rPr>
        <w:t>1. ПРЕДМЕТ ДОГОВОРА</w:t>
      </w:r>
      <w:r w:rsidRPr="0016361D">
        <w:rPr>
          <w:rFonts w:ascii="Times New Roman" w:eastAsia="Times New Roman" w:hAnsi="Times New Roman" w:cs="Times New Roman"/>
          <w:sz w:val="24"/>
          <w:szCs w:val="24"/>
        </w:rPr>
        <w:t xml:space="preserve"> </w:t>
      </w:r>
    </w:p>
    <w:p w14:paraId="50994371"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1.1. В пределах, установленных п. 1.2 Поручительства, Поручитель обязуется солидарно отвечать перед Кредитором за ненадлежащее исполнение ______________________ (далее - Должник) его обязательств по Основному договору. </w:t>
      </w:r>
    </w:p>
    <w:p w14:paraId="22BD1507"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Основной договор - </w:t>
      </w:r>
      <w:r w:rsidRPr="0016361D">
        <w:rPr>
          <w:rFonts w:ascii="Times New Roman" w:eastAsia="Times New Roman" w:hAnsi="Times New Roman" w:cs="Times New Roman"/>
          <w:i/>
          <w:iCs/>
          <w:sz w:val="24"/>
          <w:szCs w:val="24"/>
        </w:rPr>
        <w:t>_____________________________ (указываются реквизиты договора</w:t>
      </w:r>
      <w:r w:rsidRPr="0016361D">
        <w:rPr>
          <w:rFonts w:ascii="Times New Roman" w:eastAsia="Times New Roman" w:hAnsi="Times New Roman" w:cs="Times New Roman"/>
          <w:sz w:val="24"/>
          <w:szCs w:val="24"/>
        </w:rPr>
        <w:t xml:space="preserve">), заключенный между Должником и Кредитором: </w:t>
      </w:r>
    </w:p>
    <w:p w14:paraId="4ADC7240"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на __________________________________________________ </w:t>
      </w:r>
      <w:r w:rsidRPr="0016361D">
        <w:rPr>
          <w:rFonts w:ascii="Times New Roman" w:eastAsia="Times New Roman" w:hAnsi="Times New Roman" w:cs="Times New Roman"/>
          <w:i/>
          <w:iCs/>
          <w:sz w:val="24"/>
          <w:szCs w:val="24"/>
        </w:rPr>
        <w:t>(указывается предмет договора)</w:t>
      </w:r>
      <w:r w:rsidRPr="0016361D">
        <w:rPr>
          <w:rFonts w:ascii="Times New Roman" w:eastAsia="Times New Roman" w:hAnsi="Times New Roman" w:cs="Times New Roman"/>
          <w:sz w:val="24"/>
          <w:szCs w:val="24"/>
        </w:rPr>
        <w:t xml:space="preserve">, </w:t>
      </w:r>
    </w:p>
    <w:p w14:paraId="0617F0BF"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с общей ценой договора _____________________________) рублей ________ копеек с учетом НДС. </w:t>
      </w:r>
    </w:p>
    <w:p w14:paraId="5F7B8DA7"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1.2. Основанием ответственности Поручителя является неисполнение или ненадлежащее исполнение Должником своих обязательств по Основному договору (</w:t>
      </w:r>
      <w:r w:rsidRPr="0016361D">
        <w:rPr>
          <w:rFonts w:ascii="Times New Roman" w:eastAsia="Times New Roman" w:hAnsi="Times New Roman" w:cs="Times New Roman"/>
          <w:i/>
          <w:iCs/>
          <w:sz w:val="24"/>
          <w:szCs w:val="24"/>
        </w:rPr>
        <w:t>если обеспечиваются не все обязательства по договору, здесь их необходимо конкретизировать</w:t>
      </w:r>
      <w:r w:rsidRPr="0016361D">
        <w:rPr>
          <w:rFonts w:ascii="Times New Roman" w:eastAsia="Times New Roman" w:hAnsi="Times New Roman" w:cs="Times New Roman"/>
          <w:sz w:val="24"/>
          <w:szCs w:val="24"/>
        </w:rPr>
        <w:t xml:space="preserve">). </w:t>
      </w:r>
    </w:p>
    <w:p w14:paraId="21F61756"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Поручительство действует с момента подписания до "___" ___________ 20__ г. </w:t>
      </w:r>
    </w:p>
    <w:p w14:paraId="78EA05A5"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1.3. Поручитель согласен с тем, что в случае изменения Основного договора Поручитель продолжает отвечать перед Кредитором за исполнение Должником обязательств на измененных условиях. </w:t>
      </w:r>
    </w:p>
    <w:p w14:paraId="44E78F1D"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026A3543" w14:textId="77777777" w:rsidR="00381FB5" w:rsidRPr="0016361D" w:rsidRDefault="00381FB5" w:rsidP="00381FB5">
      <w:pPr>
        <w:spacing w:after="0" w:line="240" w:lineRule="auto"/>
        <w:jc w:val="center"/>
        <w:rPr>
          <w:rFonts w:ascii="Times New Roman" w:eastAsia="Times New Roman" w:hAnsi="Times New Roman" w:cs="Times New Roman"/>
          <w:sz w:val="24"/>
          <w:szCs w:val="24"/>
        </w:rPr>
      </w:pPr>
      <w:r w:rsidRPr="0016361D">
        <w:rPr>
          <w:rFonts w:ascii="Times New Roman" w:eastAsia="Times New Roman" w:hAnsi="Times New Roman" w:cs="Times New Roman"/>
          <w:b/>
          <w:bCs/>
          <w:sz w:val="24"/>
          <w:szCs w:val="24"/>
        </w:rPr>
        <w:t>2. ПОРЯДОК ИСПОЛНЕНИЯ ДОГОВОРА</w:t>
      </w:r>
      <w:r w:rsidRPr="0016361D">
        <w:rPr>
          <w:rFonts w:ascii="Times New Roman" w:eastAsia="Times New Roman" w:hAnsi="Times New Roman" w:cs="Times New Roman"/>
          <w:sz w:val="24"/>
          <w:szCs w:val="24"/>
        </w:rPr>
        <w:t xml:space="preserve"> </w:t>
      </w:r>
    </w:p>
    <w:p w14:paraId="3F8A0A21"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lastRenderedPageBreak/>
        <w:t xml:space="preserve">2.1. 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 2.3. Поручительства требование об исполнении Поручителем обязательств по Поручительству (далее - "Требование"). </w:t>
      </w:r>
    </w:p>
    <w:p w14:paraId="2DB37613"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Поручитель обязан по первому письменному обоснованному требованию Кредитора безоговорочно в течение 5 (Пяти) рабочих дней с даты получения им требования рассмотреть его и уплатить Кредитору в полной мере требуемую сумму. </w:t>
      </w:r>
    </w:p>
    <w:p w14:paraId="58C57877"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2.2. Датой оплаты Поручителем суммы обеспечения по Поручительству считается дата зачисления денежных средств на расчетный счет Кредитора. </w:t>
      </w:r>
    </w:p>
    <w:p w14:paraId="2AAB4499"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2.3. Требование обязательно должно содержать: </w:t>
      </w:r>
    </w:p>
    <w:p w14:paraId="0773737C"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дату составления (предъявления) требования; </w:t>
      </w:r>
    </w:p>
    <w:p w14:paraId="7321FD9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основание предъявления требования (указание на неисполненное или исполненное ненадлежащим образом обязательство Должника по Основному договору с учетом п. 1.2 Поручительства и описание обстоятельств, явившихся основанием для предъявления требования); </w:t>
      </w:r>
    </w:p>
    <w:p w14:paraId="7A0B584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расчет требуемой суммы на дату составления (предъявления) требования; </w:t>
      </w:r>
    </w:p>
    <w:p w14:paraId="2045CF4B"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все необходимые и достаточные для перечисления требуемой суммы банковские реквизиты и иную необходимую информацию о Кредиторе. </w:t>
      </w:r>
    </w:p>
    <w:p w14:paraId="312E38B4"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Требование должно быть подписано уполномоченным представителем Кредитора и скреплено печатью Кредитора. При подписании требования представителем по доверенности к требованию прикладывается оригинал доверенности. </w:t>
      </w:r>
    </w:p>
    <w:p w14:paraId="55421DAB"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Кредитор вправе предъявить требование Поручителю до истечения срока, указанного в п. 1.2 Поручительства. </w:t>
      </w:r>
    </w:p>
    <w:p w14:paraId="6478FF83"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2.4. Для предъявления Кредитором требования к Поручителю достаточно факта неисполнения или ненадлежащего исполнения Должником любого из обеспеченных обязательств по Основному договору, независимо от того, знал Поручитель о таком неисполнении или ненадлежащем исполнении или не знал. Право Кредитора на предъявление требования к Поручителю не обусловлено наступлением иных обстоятельств. Кредитор по письменному запросу Поручителя предоставляет Поручителю информацию о размере задолженности Должника по Основному договору, а также о порядке исполнения Должником своих обязательств по Основному договору. </w:t>
      </w:r>
    </w:p>
    <w:p w14:paraId="10EF2EFE"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2.5. Поручитель вправе отказать Кредитору в удовлетворении требования полностью или частично в случаях: </w:t>
      </w:r>
    </w:p>
    <w:p w14:paraId="42EA770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если требование не соответствует условиям Основного договора или п. 2.3 Поручительства; </w:t>
      </w:r>
    </w:p>
    <w:p w14:paraId="37E61114"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если требование направлено Поручителю по истечении срока, указанного в п. 1.2 Поручительства; </w:t>
      </w:r>
    </w:p>
    <w:p w14:paraId="102A0090"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если Поручителю до момента удовлетворения требования Кредитора стало известно, что обязательства Должника по Основному договору выполнены полностью. </w:t>
      </w:r>
    </w:p>
    <w:p w14:paraId="3664550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2.6. К Поручителю, исполнившему обязательства Должника по Основному договору, переходят права Кредитора в том объеме, в котором Поручитель удовлетворил требование Кредитора. </w:t>
      </w:r>
    </w:p>
    <w:p w14:paraId="421FAB2A"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lastRenderedPageBreak/>
        <w:t xml:space="preserve">После исполнения Поручителем всех обязательств должника по Основному договору, Кредитор обязан передать Поручителю все документы или их заверенные копии, удостоверяющие требование к Должнику, в течение 10 (Десяти) рабочих дней с даты получения запроса Поручителя. </w:t>
      </w:r>
    </w:p>
    <w:p w14:paraId="53F6431F"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2.7. Поручительство остается действительным в случае признания основного договора недействительным в части возврата всего полученного Должником по недействительной сделке. </w:t>
      </w:r>
    </w:p>
    <w:p w14:paraId="2979E670"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2.8. В случае признания Основного договора незаключенной/недействительной сделкой по любым основаниям, в том числе на основании вступившего в законную силу решения суда, Поручитель обязуется отвечать перед Кредитором за исполнение обязательств Должника по возврату всего полученного по Основному договору. </w:t>
      </w:r>
    </w:p>
    <w:p w14:paraId="448A18E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2.9. В случае неисполнения требования об уплате по настоящему Поручительству в установленный в п. 2.1. срок Поручитель обязуется уплатить Кредитору неустойку в размере 0,1 (Ноль целых одна десятая) процента от суммы, подлежащей уплате по Требованию Кредитора, за каждый календарный день просрочки, начиная со дня, следующего за днем истечения срока осуществления платежа по Требованию Кредитора. </w:t>
      </w:r>
    </w:p>
    <w:p w14:paraId="00EB0575"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533D064F" w14:textId="77777777" w:rsidR="00381FB5" w:rsidRPr="0016361D" w:rsidRDefault="00381FB5" w:rsidP="00381FB5">
      <w:pPr>
        <w:spacing w:after="0" w:line="240" w:lineRule="auto"/>
        <w:jc w:val="center"/>
        <w:rPr>
          <w:rFonts w:ascii="Times New Roman" w:eastAsia="Times New Roman" w:hAnsi="Times New Roman" w:cs="Times New Roman"/>
          <w:sz w:val="24"/>
          <w:szCs w:val="24"/>
        </w:rPr>
      </w:pPr>
      <w:r w:rsidRPr="0016361D">
        <w:rPr>
          <w:rFonts w:ascii="Times New Roman" w:eastAsia="Times New Roman" w:hAnsi="Times New Roman" w:cs="Times New Roman"/>
          <w:b/>
          <w:bCs/>
          <w:sz w:val="24"/>
          <w:szCs w:val="24"/>
        </w:rPr>
        <w:t>3. ЗАВЕРЕНИЯ ОБ ОБСТОЯТЕЛЬСТВАХ</w:t>
      </w:r>
      <w:r w:rsidRPr="0016361D">
        <w:rPr>
          <w:rFonts w:ascii="Times New Roman" w:eastAsia="Times New Roman" w:hAnsi="Times New Roman" w:cs="Times New Roman"/>
          <w:sz w:val="24"/>
          <w:szCs w:val="24"/>
        </w:rPr>
        <w:t xml:space="preserve"> </w:t>
      </w:r>
    </w:p>
    <w:p w14:paraId="6727F65D"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3.1. Каждая Сторона гарантирует другой Стороне, что: </w:t>
      </w:r>
    </w:p>
    <w:p w14:paraId="03234826"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сторона вправе заключать и исполнять Поручительство; </w:t>
      </w:r>
    </w:p>
    <w:p w14:paraId="7B937EAB"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заключение и (или) исполнение Стороной Поручительства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 </w:t>
      </w:r>
    </w:p>
    <w:p w14:paraId="646F4E0C"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Стороной получены все и любые разрешения, одобрения и согласования, необходимые ей для заключения и (или) исполнения Поручительства (в том числе в соответствии с действующим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 </w:t>
      </w:r>
    </w:p>
    <w:p w14:paraId="1D1210BB"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3.2. Поручитель настоящим гарантирует, что он не контролируются лицами, включенными в перечень лиц, указанный в Постановлении Правительства Российской Федерации от 01.11.2018 N 1300 "О мерах по реализации Указа Президента Российской Федерации от 22.10.2018 N 592", а также что ни он сам, ни лицо, подписавшее настоящий договор, не включены в перечни лиц в отношении которых применяются специальные экономические меры в соответствии с указанным Постановлением Правительства Российской Федерации или в соответствии с любыми иными актами Президента или Правительства Российской Федерации. </w:t>
      </w:r>
    </w:p>
    <w:p w14:paraId="59189EC3"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случае включения Поручителя, его единоличных исполнительных органов, иных лиц действующих от его имени или лиц, которые его контролируют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Поручитель незамедлительно информирует об этом Кредитора. </w:t>
      </w:r>
    </w:p>
    <w:p w14:paraId="208F8DF6"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Поручитель и Кредитор подтверждают, что условия настоящего пункта признаны ими существенными условиями настоящего Поручительства в соответствии со статьей 432 Гражданского кодекса Российской Федерации. </w:t>
      </w:r>
    </w:p>
    <w:p w14:paraId="3E45D828"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lastRenderedPageBreak/>
        <w:t xml:space="preserve">Если специальной нормой части второй Гражданского кодекса Российской Федерации не установлено иное, не предоставление Поручителем указанной в настоящем пункте информации, а равно получение Кредитором соответствующей информации о включении Поручителя, а также иных лиц, указанных в настоящем пункте, в указанные перечни лиц любым иным способом, является основанием для одностороннего внесудебного отказа Кредитором от исполнения Поручительства. Поручительство считается расторгнутым с даты получения Поручителем соответствующего письменного уведомления Кредитора, если более поздняя дата не будет установлена в уведомлении. </w:t>
      </w:r>
    </w:p>
    <w:p w14:paraId="18823C71"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Факт включения Поручителя, а также иных лиц, указанных в настоящем пункте,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не является обстоятельством непреодолимой силы для Поручителя. </w:t>
      </w:r>
    </w:p>
    <w:tbl>
      <w:tblPr>
        <w:tblW w:w="5000" w:type="pct"/>
        <w:tblCellSpacing w:w="15" w:type="dxa"/>
        <w:shd w:val="clear" w:color="auto" w:fill="F4F3F8"/>
        <w:tblCellMar>
          <w:left w:w="0" w:type="dxa"/>
          <w:right w:w="210" w:type="dxa"/>
        </w:tblCellMar>
        <w:tblLook w:val="04A0" w:firstRow="1" w:lastRow="0" w:firstColumn="1" w:lastColumn="0" w:noHBand="0" w:noVBand="1"/>
      </w:tblPr>
      <w:tblGrid>
        <w:gridCol w:w="9355"/>
      </w:tblGrid>
      <w:tr w:rsidR="00381FB5" w:rsidRPr="0016361D" w14:paraId="0632C38D" w14:textId="77777777" w:rsidTr="00381FB5">
        <w:trPr>
          <w:tblCellSpacing w:w="15" w:type="dxa"/>
        </w:trPr>
        <w:tc>
          <w:tcPr>
            <w:tcW w:w="0" w:type="auto"/>
            <w:shd w:val="clear" w:color="auto" w:fill="F4F3F8"/>
            <w:vAlign w:val="center"/>
            <w:hideMark/>
          </w:tcPr>
          <w:p w14:paraId="57558095" w14:textId="77777777" w:rsidR="00381FB5" w:rsidRPr="0016361D" w:rsidRDefault="00381FB5" w:rsidP="00381FB5">
            <w:pPr>
              <w:spacing w:after="0" w:line="288" w:lineRule="atLeast"/>
              <w:jc w:val="both"/>
              <w:rPr>
                <w:rFonts w:ascii="Times New Roman" w:eastAsia="Times New Roman" w:hAnsi="Times New Roman" w:cs="Times New Roman"/>
                <w:color w:val="828282"/>
              </w:rPr>
            </w:pPr>
            <w:r w:rsidRPr="0016361D">
              <w:rPr>
                <w:rFonts w:ascii="Times New Roman" w:eastAsia="Times New Roman" w:hAnsi="Times New Roman" w:cs="Times New Roman"/>
                <w:color w:val="828282"/>
              </w:rPr>
              <w:t xml:space="preserve">(абзацы введены Приказом Госкорпорации "Росатом" от 26.02.2019 N 1/186-П) </w:t>
            </w:r>
          </w:p>
        </w:tc>
      </w:tr>
    </w:tbl>
    <w:p w14:paraId="6484AF85"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514E5D1A" w14:textId="77777777" w:rsidR="00381FB5" w:rsidRPr="0016361D" w:rsidRDefault="00381FB5" w:rsidP="00381FB5">
      <w:pPr>
        <w:spacing w:after="0" w:line="240" w:lineRule="auto"/>
        <w:jc w:val="center"/>
        <w:rPr>
          <w:rFonts w:ascii="Times New Roman" w:eastAsia="Times New Roman" w:hAnsi="Times New Roman" w:cs="Times New Roman"/>
          <w:sz w:val="24"/>
          <w:szCs w:val="24"/>
        </w:rPr>
      </w:pPr>
      <w:r w:rsidRPr="0016361D">
        <w:rPr>
          <w:rFonts w:ascii="Times New Roman" w:eastAsia="Times New Roman" w:hAnsi="Times New Roman" w:cs="Times New Roman"/>
          <w:b/>
          <w:bCs/>
          <w:sz w:val="24"/>
          <w:szCs w:val="24"/>
        </w:rPr>
        <w:t>4. ПРОЧИЕ УСЛОВИЯ</w:t>
      </w:r>
      <w:r w:rsidRPr="0016361D">
        <w:rPr>
          <w:rFonts w:ascii="Times New Roman" w:eastAsia="Times New Roman" w:hAnsi="Times New Roman" w:cs="Times New Roman"/>
          <w:sz w:val="24"/>
          <w:szCs w:val="24"/>
        </w:rPr>
        <w:t xml:space="preserve"> </w:t>
      </w:r>
    </w:p>
    <w:p w14:paraId="46569BD7"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03A56871"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4.1. В течении _____ дней с даты заключения договора Поручитель должен предоставить Кредитору заверенные копии следующих документов: </w:t>
      </w:r>
    </w:p>
    <w:p w14:paraId="7BA468A6"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бухгалтерская отчетность за два последних отчетных года, с подтверждением представления в налоговый орган в установленном порядке; </w:t>
      </w:r>
    </w:p>
    <w:p w14:paraId="6D4FB1F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учредительные документы Поручителя. </w:t>
      </w:r>
    </w:p>
    <w:p w14:paraId="256A84AE"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По письменному, с указанием обоснования, требованию Кредитора Поручитель обязан предоставить иные отчетно-финансовые документы в течение 10 (Десяти) рабочих дней с даты получения указанного требования или направить в адрес Кредитора мотивированный отказ. </w:t>
      </w:r>
    </w:p>
    <w:p w14:paraId="0270D31E"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Все листы представляемых документов должны быть прошиты, скреплены печатью Поручителя и подписаны уполномоченным лицом Поручителя. </w:t>
      </w:r>
    </w:p>
    <w:p w14:paraId="3D5FD973"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4.2. </w:t>
      </w:r>
      <w:r w:rsidRPr="0016361D">
        <w:rPr>
          <w:rFonts w:ascii="Times New Roman" w:eastAsia="Times New Roman" w:hAnsi="Times New Roman" w:cs="Times New Roman"/>
          <w:i/>
          <w:iCs/>
          <w:sz w:val="24"/>
          <w:szCs w:val="24"/>
        </w:rPr>
        <w:t>(выбирается требуемый вариант условия, текст курсивом и иные варианты удаляются)</w:t>
      </w:r>
      <w:r w:rsidRPr="0016361D">
        <w:rPr>
          <w:rFonts w:ascii="Times New Roman" w:eastAsia="Times New Roman" w:hAnsi="Times New Roman" w:cs="Times New Roman"/>
          <w:sz w:val="24"/>
          <w:szCs w:val="24"/>
        </w:rPr>
        <w:t xml:space="preserve"> </w:t>
      </w:r>
    </w:p>
    <w:p w14:paraId="2125E96C"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Вариант условия для случая, если в рамках договора не предполагается обмен информацией ограниченного доступа и договор заключается между организациями отрасли:</w:t>
      </w:r>
      <w:r w:rsidRPr="0016361D">
        <w:rPr>
          <w:rFonts w:ascii="Times New Roman" w:eastAsia="Times New Roman" w:hAnsi="Times New Roman" w:cs="Times New Roman"/>
          <w:sz w:val="24"/>
          <w:szCs w:val="24"/>
        </w:rPr>
        <w:t xml:space="preserve"> </w:t>
      </w:r>
    </w:p>
    <w:p w14:paraId="46789A24"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рамках настоящего договора передается только общедоступная информация. </w:t>
      </w:r>
    </w:p>
    <w:p w14:paraId="1BBE42FA"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случае необходимости обмена информацией, составляющей коммерческую тайну, такой обмен будет осуществляться Сторонами в соответствии с условиями договора </w:t>
      </w:r>
      <w:r w:rsidRPr="0016361D">
        <w:rPr>
          <w:rFonts w:ascii="Times New Roman" w:eastAsia="Times New Roman" w:hAnsi="Times New Roman" w:cs="Times New Roman"/>
          <w:sz w:val="16"/>
          <w:szCs w:val="16"/>
          <w:vertAlign w:val="superscript"/>
        </w:rPr>
        <w:t>131</w:t>
      </w:r>
      <w:r w:rsidRPr="0016361D">
        <w:rPr>
          <w:rFonts w:ascii="Times New Roman" w:eastAsia="Times New Roman" w:hAnsi="Times New Roman" w:cs="Times New Roman"/>
          <w:sz w:val="24"/>
          <w:szCs w:val="24"/>
        </w:rPr>
        <w:t xml:space="preserve"> о присоединении к Единой отраслевой политике защиты информации, составляющей коммерческую тайну в Госкорпорации "Росатом" и ее организациях от 02.09.2016 N 1/10804-Д (далее - Договор о присоединении), который Стороны акцептовали в порядке, установленном Договором о присоединении. Если Сторонами Договор о присоединении не заключался, то обмен информацией, составляющей коммерческую тайну, будет осуществляться только после заключения ими договора о конфиденциальности и неразглашении информации, составляющей коммерческую тайну, по форме, являющейся приложением N 1 </w:t>
      </w:r>
      <w:r w:rsidRPr="0016361D">
        <w:rPr>
          <w:rFonts w:ascii="Times New Roman" w:eastAsia="Times New Roman" w:hAnsi="Times New Roman" w:cs="Times New Roman"/>
          <w:sz w:val="16"/>
          <w:szCs w:val="16"/>
          <w:vertAlign w:val="superscript"/>
        </w:rPr>
        <w:t>132</w:t>
      </w:r>
      <w:r w:rsidRPr="0016361D">
        <w:rPr>
          <w:rFonts w:ascii="Times New Roman" w:eastAsia="Times New Roman" w:hAnsi="Times New Roman" w:cs="Times New Roman"/>
          <w:sz w:val="24"/>
          <w:szCs w:val="24"/>
        </w:rPr>
        <w:t xml:space="preserve"> к Договору. </w:t>
      </w:r>
    </w:p>
    <w:p w14:paraId="6D1C39DF"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случае необходимости обмена служебной информацией ограниченного распространения, обмен такой информацией будет осуществляться Сторонами в </w:t>
      </w:r>
      <w:r w:rsidRPr="0016361D">
        <w:rPr>
          <w:rFonts w:ascii="Times New Roman" w:eastAsia="Times New Roman" w:hAnsi="Times New Roman" w:cs="Times New Roman"/>
          <w:sz w:val="24"/>
          <w:szCs w:val="24"/>
        </w:rPr>
        <w:lastRenderedPageBreak/>
        <w:t xml:space="preserve">соответствии с условиями, установленными приказом Госкорпорации "Росатом" от 30.10.2018 N 1/1230-П, с которым Стороны ознакомлены на дату заключения Договора. </w:t>
      </w:r>
    </w:p>
    <w:p w14:paraId="6EE52408"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Вариант условия для случая, если в рамках договора не предполагается обмен информацией ограниченного доступа и договор заключается с внешним контрагентом:</w:t>
      </w:r>
      <w:r w:rsidRPr="0016361D">
        <w:rPr>
          <w:rFonts w:ascii="Times New Roman" w:eastAsia="Times New Roman" w:hAnsi="Times New Roman" w:cs="Times New Roman"/>
          <w:sz w:val="24"/>
          <w:szCs w:val="24"/>
        </w:rPr>
        <w:t xml:space="preserve"> </w:t>
      </w:r>
    </w:p>
    <w:p w14:paraId="67A44934"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рамках настоящего договора передается только общедоступная информация. </w:t>
      </w:r>
    </w:p>
    <w:p w14:paraId="24994B4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случае необходимости обмена информацией, составляющей коммерческую тайну, такой обмен будет осуществляться Сторонами только после заключения ими договора о конфиденциальности и неразглашении информации, составляющей коммерческую тайну, по форме, являющейся приложением N 1 </w:t>
      </w:r>
      <w:r w:rsidRPr="0016361D">
        <w:rPr>
          <w:rFonts w:ascii="Times New Roman" w:eastAsia="Times New Roman" w:hAnsi="Times New Roman" w:cs="Times New Roman"/>
          <w:sz w:val="16"/>
          <w:szCs w:val="16"/>
          <w:vertAlign w:val="superscript"/>
        </w:rPr>
        <w:t>133</w:t>
      </w:r>
      <w:r w:rsidRPr="0016361D">
        <w:rPr>
          <w:rFonts w:ascii="Times New Roman" w:eastAsia="Times New Roman" w:hAnsi="Times New Roman" w:cs="Times New Roman"/>
          <w:sz w:val="24"/>
          <w:szCs w:val="24"/>
        </w:rPr>
        <w:t xml:space="preserve"> к Договору. </w:t>
      </w:r>
    </w:p>
    <w:p w14:paraId="27EA82AB"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случае необходимости обмена служебной информацией ограниченного распространения, обмен такой информацией будет осуществляться только после заключения Сторонами соглашения о конфиденциальности и неразглашении служебной информации ограниченного распространения ("Для служебного пользования"), по форме, являющейся приложением N 2 </w:t>
      </w:r>
      <w:r w:rsidRPr="0016361D">
        <w:rPr>
          <w:rFonts w:ascii="Times New Roman" w:eastAsia="Times New Roman" w:hAnsi="Times New Roman" w:cs="Times New Roman"/>
          <w:sz w:val="16"/>
          <w:szCs w:val="16"/>
          <w:vertAlign w:val="superscript"/>
        </w:rPr>
        <w:t>134</w:t>
      </w:r>
      <w:r w:rsidRPr="0016361D">
        <w:rPr>
          <w:rFonts w:ascii="Times New Roman" w:eastAsia="Times New Roman" w:hAnsi="Times New Roman" w:cs="Times New Roman"/>
          <w:sz w:val="24"/>
          <w:szCs w:val="24"/>
        </w:rPr>
        <w:t xml:space="preserve"> к Договору. </w:t>
      </w:r>
    </w:p>
    <w:p w14:paraId="6AA3AEB6"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Вариант условия для случая, если в рамках договора будет осуществляться обмен информацией, составляющей коммерческую тайну, и договор заключается с организацией отрасли, которая акцептовала Договор о присоединении:</w:t>
      </w:r>
      <w:r w:rsidRPr="0016361D">
        <w:rPr>
          <w:rFonts w:ascii="Times New Roman" w:eastAsia="Times New Roman" w:hAnsi="Times New Roman" w:cs="Times New Roman"/>
          <w:sz w:val="24"/>
          <w:szCs w:val="24"/>
        </w:rPr>
        <w:t xml:space="preserve"> </w:t>
      </w:r>
    </w:p>
    <w:p w14:paraId="24727F18"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рамках настоящего Договора осуществляется обмен информацией, составляющей коммерческую тайну Сторон. Условия, связанные с обеспечением охраны конфиденциальности информации, составляющей коммерческую тайну Сторон, регулируются договором </w:t>
      </w:r>
      <w:r w:rsidRPr="0016361D">
        <w:rPr>
          <w:rFonts w:ascii="Times New Roman" w:eastAsia="Times New Roman" w:hAnsi="Times New Roman" w:cs="Times New Roman"/>
          <w:sz w:val="16"/>
          <w:szCs w:val="16"/>
          <w:vertAlign w:val="superscript"/>
        </w:rPr>
        <w:t>135</w:t>
      </w:r>
      <w:r w:rsidRPr="0016361D">
        <w:rPr>
          <w:rFonts w:ascii="Times New Roman" w:eastAsia="Times New Roman" w:hAnsi="Times New Roman" w:cs="Times New Roman"/>
          <w:sz w:val="24"/>
          <w:szCs w:val="24"/>
        </w:rPr>
        <w:t xml:space="preserve"> о присоединении к Единой отраслевой политике защиты информации, составляющей коммерческую тайну в Госкорпорации "Росатом" и ее организациях от 02.09.2016 N 1/10804-Д (далее - Договор о присоединении), который Стороны акцептовали в порядке, установленном Договором о присоединении. </w:t>
      </w:r>
    </w:p>
    <w:p w14:paraId="578282A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Вариант условия для случая, если в рамках договора будет осуществляться обмен информацией, составляющей коммерческую тайну, и договор заключается с организацией отрасли, которая не акцептовала Договор о присоединении, или с внешним контрагентом:</w:t>
      </w:r>
      <w:r w:rsidRPr="0016361D">
        <w:rPr>
          <w:rFonts w:ascii="Times New Roman" w:eastAsia="Times New Roman" w:hAnsi="Times New Roman" w:cs="Times New Roman"/>
          <w:sz w:val="24"/>
          <w:szCs w:val="24"/>
        </w:rPr>
        <w:t xml:space="preserve"> </w:t>
      </w:r>
    </w:p>
    <w:p w14:paraId="44DC0136"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рамках настоящего Договора осуществляется обмен информацией, составляющей коммерческую тайну Сторон. Условия, связанные с обеспечением охраны конфиденциальности информации, составляющей коммерческую тайну Сторон, регулируются договором о конфиденциальности и неразглашении информации, составляющей коммерческую тайну, который заключается Сторонами по форме, являющейся приложением N 1 </w:t>
      </w:r>
      <w:r w:rsidRPr="0016361D">
        <w:rPr>
          <w:rFonts w:ascii="Times New Roman" w:eastAsia="Times New Roman" w:hAnsi="Times New Roman" w:cs="Times New Roman"/>
          <w:sz w:val="16"/>
          <w:szCs w:val="16"/>
          <w:vertAlign w:val="superscript"/>
        </w:rPr>
        <w:t>136</w:t>
      </w:r>
      <w:r w:rsidRPr="0016361D">
        <w:rPr>
          <w:rFonts w:ascii="Times New Roman" w:eastAsia="Times New Roman" w:hAnsi="Times New Roman" w:cs="Times New Roman"/>
          <w:sz w:val="24"/>
          <w:szCs w:val="24"/>
        </w:rPr>
        <w:t xml:space="preserve"> к Договору. </w:t>
      </w:r>
    </w:p>
    <w:p w14:paraId="472750B4"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Вариант условия для случая, если по договору предполагается передача служебной информации ограниченного распространения и договор заключается с внешним контрагентом:</w:t>
      </w:r>
      <w:r w:rsidRPr="0016361D">
        <w:rPr>
          <w:rFonts w:ascii="Times New Roman" w:eastAsia="Times New Roman" w:hAnsi="Times New Roman" w:cs="Times New Roman"/>
          <w:sz w:val="24"/>
          <w:szCs w:val="24"/>
        </w:rPr>
        <w:t xml:space="preserve"> </w:t>
      </w:r>
    </w:p>
    <w:p w14:paraId="4A4FEC4C"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рамках настоящего Договора осуществляется обмен служебной информацией ограниченного распространения. Условия передачи служебной информации ограниченного распространения регулируются Соглашением о конфиденциальности и неразглашении служебной информации ограниченного распространения ("Для служебного пользования"), которое заключается Сторонами по форме, являющейся приложением N 2 </w:t>
      </w:r>
      <w:r w:rsidRPr="0016361D">
        <w:rPr>
          <w:rFonts w:ascii="Times New Roman" w:eastAsia="Times New Roman" w:hAnsi="Times New Roman" w:cs="Times New Roman"/>
          <w:sz w:val="16"/>
          <w:szCs w:val="16"/>
          <w:vertAlign w:val="superscript"/>
        </w:rPr>
        <w:t>137</w:t>
      </w:r>
      <w:r w:rsidRPr="0016361D">
        <w:rPr>
          <w:rFonts w:ascii="Times New Roman" w:eastAsia="Times New Roman" w:hAnsi="Times New Roman" w:cs="Times New Roman"/>
          <w:sz w:val="24"/>
          <w:szCs w:val="24"/>
        </w:rPr>
        <w:t xml:space="preserve"> к Договору. </w:t>
      </w:r>
    </w:p>
    <w:p w14:paraId="7728F074"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Вариант для случая, если по договору предполагается передача служебной информации ограниченного распространения и договор заключается с организацией отрасли:</w:t>
      </w:r>
      <w:r w:rsidRPr="0016361D">
        <w:rPr>
          <w:rFonts w:ascii="Times New Roman" w:eastAsia="Times New Roman" w:hAnsi="Times New Roman" w:cs="Times New Roman"/>
          <w:sz w:val="24"/>
          <w:szCs w:val="24"/>
        </w:rPr>
        <w:t xml:space="preserve"> </w:t>
      </w:r>
    </w:p>
    <w:p w14:paraId="789D91F7"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lastRenderedPageBreak/>
        <w:t xml:space="preserve">Условия обмена Сторонами служебной информации ограниченного распространения регулируется приказом Госкорпорации "Росатом" от 30.10.2018 N 1/1230-П. Стороны ознакомлены с указанным приказом на дату заключения Договора. </w:t>
      </w:r>
    </w:p>
    <w:p w14:paraId="4FF5AC70"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Вариант для случая, если информация, связанная с исполнением договора, являются конфиденциальной информацией (не коммерческая тайна и не служебная информация ограниченного распространения):</w:t>
      </w:r>
      <w:r w:rsidRPr="0016361D">
        <w:rPr>
          <w:rFonts w:ascii="Times New Roman" w:eastAsia="Times New Roman" w:hAnsi="Times New Roman" w:cs="Times New Roman"/>
          <w:sz w:val="24"/>
          <w:szCs w:val="24"/>
        </w:rPr>
        <w:t xml:space="preserve"> </w:t>
      </w:r>
    </w:p>
    <w:p w14:paraId="1EE51A55"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Каждая из Сторон при заключении и исполнении Поручительства обязуется сохранять конфиденциальность полученной от другой Стороны финансовой, коммерческой и другой информации и принимать все возможные меры к тому, чтобы предохранить полученную информацию от разглашения. </w:t>
      </w:r>
    </w:p>
    <w:p w14:paraId="562FF9F5"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Передача информации третьим лицам, опубликование или разглашение информации осуществляется только по взаимному согласию Сторон, за исключением случаев, определенных законодательством Российской Федерации. </w:t>
      </w:r>
    </w:p>
    <w:tbl>
      <w:tblPr>
        <w:tblW w:w="5000" w:type="pct"/>
        <w:tblCellSpacing w:w="15" w:type="dxa"/>
        <w:shd w:val="clear" w:color="auto" w:fill="F4F3F8"/>
        <w:tblCellMar>
          <w:left w:w="0" w:type="dxa"/>
          <w:right w:w="210" w:type="dxa"/>
        </w:tblCellMar>
        <w:tblLook w:val="04A0" w:firstRow="1" w:lastRow="0" w:firstColumn="1" w:lastColumn="0" w:noHBand="0" w:noVBand="1"/>
      </w:tblPr>
      <w:tblGrid>
        <w:gridCol w:w="9355"/>
      </w:tblGrid>
      <w:tr w:rsidR="00381FB5" w:rsidRPr="0016361D" w14:paraId="3513C0E2" w14:textId="77777777" w:rsidTr="00381FB5">
        <w:trPr>
          <w:tblCellSpacing w:w="15" w:type="dxa"/>
        </w:trPr>
        <w:tc>
          <w:tcPr>
            <w:tcW w:w="0" w:type="auto"/>
            <w:shd w:val="clear" w:color="auto" w:fill="F4F3F8"/>
            <w:vAlign w:val="center"/>
            <w:hideMark/>
          </w:tcPr>
          <w:p w14:paraId="099505FF" w14:textId="77777777" w:rsidR="00381FB5" w:rsidRPr="0016361D" w:rsidRDefault="00381FB5" w:rsidP="00381FB5">
            <w:pPr>
              <w:spacing w:after="0" w:line="288" w:lineRule="atLeast"/>
              <w:jc w:val="both"/>
              <w:rPr>
                <w:rFonts w:ascii="Times New Roman" w:eastAsia="Times New Roman" w:hAnsi="Times New Roman" w:cs="Times New Roman"/>
                <w:color w:val="828282"/>
              </w:rPr>
            </w:pPr>
            <w:r w:rsidRPr="0016361D">
              <w:rPr>
                <w:rFonts w:ascii="Times New Roman" w:eastAsia="Times New Roman" w:hAnsi="Times New Roman" w:cs="Times New Roman"/>
                <w:color w:val="828282"/>
              </w:rPr>
              <w:t xml:space="preserve">(п. 4.2. в ред. Приказа Госкорпорации "Росатом" от 23.06.2023 N 1/1157-П) </w:t>
            </w:r>
          </w:p>
        </w:tc>
      </w:tr>
    </w:tbl>
    <w:p w14:paraId="51DB6F40"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6A47B939"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5C99AAC7"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16"/>
          <w:szCs w:val="16"/>
          <w:vertAlign w:val="superscript"/>
        </w:rPr>
        <w:t>131</w:t>
      </w:r>
      <w:r w:rsidRPr="0016361D">
        <w:rPr>
          <w:rFonts w:ascii="Times New Roman" w:eastAsia="Times New Roman" w:hAnsi="Times New Roman" w:cs="Times New Roman"/>
          <w:sz w:val="24"/>
          <w:szCs w:val="24"/>
        </w:rPr>
        <w:t xml:space="preserve"> Перечень организаций Госкорпорации "Росатом", акцептовавших Договор о присоединении к Единой отраслевой политике защиты информации, составляющей коммерческую тайну в Госкорпорации "Росатом" и ее организациях, от 02.09.2016 N 1/10804-Д, размещен на портале в разделе "Защита коммерческой и служебной тайны". (https://portalgk.rosatom.local/helpinfo/Pages/zgti.aspx) </w:t>
      </w:r>
    </w:p>
    <w:p w14:paraId="0E3983CA"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16"/>
          <w:szCs w:val="16"/>
          <w:vertAlign w:val="superscript"/>
        </w:rPr>
        <w:t>132</w:t>
      </w:r>
      <w:r w:rsidRPr="0016361D">
        <w:rPr>
          <w:rFonts w:ascii="Times New Roman" w:eastAsia="Times New Roman" w:hAnsi="Times New Roman" w:cs="Times New Roman"/>
          <w:sz w:val="24"/>
          <w:szCs w:val="24"/>
        </w:rPr>
        <w:t xml:space="preserve"> В качестве приложения вводится форма договора, представленная в приложении N 5 к Методическим указаниям, утвержденным приказом Госкорпорации "Росатом" от 19.07.2016 N 1/656-П </w:t>
      </w:r>
    </w:p>
    <w:p w14:paraId="4F819AA6"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16"/>
          <w:szCs w:val="16"/>
          <w:vertAlign w:val="superscript"/>
        </w:rPr>
        <w:t>133</w:t>
      </w:r>
      <w:r w:rsidRPr="0016361D">
        <w:rPr>
          <w:rFonts w:ascii="Times New Roman" w:eastAsia="Times New Roman" w:hAnsi="Times New Roman" w:cs="Times New Roman"/>
          <w:sz w:val="24"/>
          <w:szCs w:val="24"/>
        </w:rPr>
        <w:t xml:space="preserve"> В качестве приложения вводится форма договора, представленная в приложении N 5 к Методическим указаниям, утвержденным приказом Госкорпорации "Росатом" от 19.07.2016 N 1/656-П </w:t>
      </w:r>
    </w:p>
    <w:p w14:paraId="3A16A9F9"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16"/>
          <w:szCs w:val="16"/>
          <w:vertAlign w:val="superscript"/>
        </w:rPr>
        <w:t>134</w:t>
      </w:r>
      <w:r w:rsidRPr="0016361D">
        <w:rPr>
          <w:rFonts w:ascii="Times New Roman" w:eastAsia="Times New Roman" w:hAnsi="Times New Roman" w:cs="Times New Roman"/>
          <w:sz w:val="24"/>
          <w:szCs w:val="24"/>
        </w:rPr>
        <w:t xml:space="preserve"> В качестве приложения вводится форма, представленная в приложении к Методическим указаниям, утвержденным приказом Госкорпорации "Росатом" от 30.10.2018 N 1/1230-П </w:t>
      </w:r>
    </w:p>
    <w:p w14:paraId="12837CDE"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16"/>
          <w:szCs w:val="16"/>
          <w:vertAlign w:val="superscript"/>
        </w:rPr>
        <w:t>135</w:t>
      </w:r>
      <w:r w:rsidRPr="0016361D">
        <w:rPr>
          <w:rFonts w:ascii="Times New Roman" w:eastAsia="Times New Roman" w:hAnsi="Times New Roman" w:cs="Times New Roman"/>
          <w:sz w:val="24"/>
          <w:szCs w:val="24"/>
        </w:rPr>
        <w:t xml:space="preserve"> Перечень организаций Госкорпорации "Росатом", акцептовавших Договор о присоединении к Единой отраслевой политике защиты информации, составляющей коммерческую тайну в Госкорпорации "Росатом" и ее организациях, от 02.09.2016 N 1/10804-Д, размещен на портале в разделе "Защита коммерческой и служебной тайны". (https://portalgk.rosatom.local/helpinfo/Pages/zgti.aspx) </w:t>
      </w:r>
    </w:p>
    <w:p w14:paraId="595A0818"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16"/>
          <w:szCs w:val="16"/>
          <w:vertAlign w:val="superscript"/>
        </w:rPr>
        <w:t>136</w:t>
      </w:r>
      <w:r w:rsidRPr="0016361D">
        <w:rPr>
          <w:rFonts w:ascii="Times New Roman" w:eastAsia="Times New Roman" w:hAnsi="Times New Roman" w:cs="Times New Roman"/>
          <w:sz w:val="24"/>
          <w:szCs w:val="24"/>
        </w:rPr>
        <w:t xml:space="preserve"> В качестве приложения вводится форма договора, представленная в приложении N 5 к Методическим указаниям, утвержденным приказом Госкорпорации "Росатом" от 19.07.2016 N 1/656-П </w:t>
      </w:r>
    </w:p>
    <w:p w14:paraId="6DF56A71"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16"/>
          <w:szCs w:val="16"/>
          <w:vertAlign w:val="superscript"/>
        </w:rPr>
        <w:t>137</w:t>
      </w:r>
      <w:r w:rsidRPr="0016361D">
        <w:rPr>
          <w:rFonts w:ascii="Times New Roman" w:eastAsia="Times New Roman" w:hAnsi="Times New Roman" w:cs="Times New Roman"/>
          <w:sz w:val="24"/>
          <w:szCs w:val="24"/>
        </w:rPr>
        <w:t xml:space="preserve"> В качестве приложения вводится форма, представленная в приложении к Методическим указаниям, утвержденным приказом Госкорпорации "Росатом" от 30.10.2018 N 1/1230-П </w:t>
      </w:r>
    </w:p>
    <w:p w14:paraId="7B015633"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7D54EB1E"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4.3. Поручитель гарантирует Кредитору, что сведения в отношении всей цепочки собственников и руководителей, включая бенефициаров (в том числе конечных), Поручителя, направленные с адреса электронной почты Поручителя _________________ на адрес электронной почты Кредитора______________________, (далее - Сведения), являются полными, точными и достоверными. </w:t>
      </w:r>
    </w:p>
    <w:p w14:paraId="3DCCE33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lastRenderedPageBreak/>
        <w:t xml:space="preserve">При изменении Сведений Поручитель обязан не позднее 5 (пяти) дней с момента таких изменений направить Кредитору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Поручителя. </w:t>
      </w:r>
    </w:p>
    <w:p w14:paraId="7834D465"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Поручитель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лиц на обработку предоставленных Сведений Кредитором, а также на раскрытие Кредитором Сведений, полностью или частично, компетентным органам государственной власти (в том числе Федеральной налоговой службе, Минэнерго России, Росфинмониторингу, Правительству Российской Федерации) и последующую обработку Сведений такими органами (далее - Раскрытие). Поручитель освобождает Кредитора от любой ответственности в связи с Раскрытием, в том числе возмещает Кредитору убытки, понесенные в связи с предъявлением Кредитору претензий, исков и требований любыми третьими лицами, чьи права были или могли быть нарушены таким Раскрытием. </w:t>
      </w:r>
    </w:p>
    <w:tbl>
      <w:tblPr>
        <w:tblW w:w="5000" w:type="pct"/>
        <w:tblCellSpacing w:w="15" w:type="dxa"/>
        <w:shd w:val="clear" w:color="auto" w:fill="F4F3F8"/>
        <w:tblCellMar>
          <w:left w:w="0" w:type="dxa"/>
          <w:right w:w="210" w:type="dxa"/>
        </w:tblCellMar>
        <w:tblLook w:val="04A0" w:firstRow="1" w:lastRow="0" w:firstColumn="1" w:lastColumn="0" w:noHBand="0" w:noVBand="1"/>
      </w:tblPr>
      <w:tblGrid>
        <w:gridCol w:w="9355"/>
      </w:tblGrid>
      <w:tr w:rsidR="00381FB5" w:rsidRPr="0016361D" w14:paraId="2EAB99F0" w14:textId="77777777" w:rsidTr="00381FB5">
        <w:trPr>
          <w:tblCellSpacing w:w="15" w:type="dxa"/>
        </w:trPr>
        <w:tc>
          <w:tcPr>
            <w:tcW w:w="0" w:type="auto"/>
            <w:shd w:val="clear" w:color="auto" w:fill="F4F3F8"/>
            <w:vAlign w:val="center"/>
            <w:hideMark/>
          </w:tcPr>
          <w:p w14:paraId="1DC521BA" w14:textId="77777777" w:rsidR="00381FB5" w:rsidRPr="0016361D" w:rsidRDefault="00381FB5" w:rsidP="00381FB5">
            <w:pPr>
              <w:spacing w:after="0" w:line="288" w:lineRule="atLeast"/>
              <w:jc w:val="both"/>
              <w:rPr>
                <w:rFonts w:ascii="Times New Roman" w:eastAsia="Times New Roman" w:hAnsi="Times New Roman" w:cs="Times New Roman"/>
                <w:color w:val="828282"/>
              </w:rPr>
            </w:pPr>
            <w:r w:rsidRPr="0016361D">
              <w:rPr>
                <w:rFonts w:ascii="Times New Roman" w:eastAsia="Times New Roman" w:hAnsi="Times New Roman" w:cs="Times New Roman"/>
                <w:color w:val="828282"/>
              </w:rPr>
              <w:t xml:space="preserve">(абзац в ред. Приказа Госкорпорации "Росатом" от 26.02.2019 N 1/186-П) </w:t>
            </w:r>
          </w:p>
        </w:tc>
      </w:tr>
    </w:tbl>
    <w:p w14:paraId="083D5CF7"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Поручитель и Кредитор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14:paraId="35241BD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Кредитора от исполнения Договора и предъявления Кредитором Поручителю требования о возмещении убытков, причиненных прекращением Договора. Договор считается расторгнутым с даты получения Поручителем соответствующего письменного уведомления Кредитора, если более поздняя дата не будет установлена в уведомлении. </w:t>
      </w:r>
    </w:p>
    <w:p w14:paraId="454DC69A"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4.4. Поручитель обязан в течение 3 (Трех) рабочих дней с момента наступления соответствующего события письменно уведомить Кредитора с приложением заверенных копий подтверждающих документов: </w:t>
      </w:r>
    </w:p>
    <w:p w14:paraId="53C8C934"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об изменении своего юридического статуса, организационно-правовой формы, наименования, местонахождения, других реквизитов; </w:t>
      </w:r>
    </w:p>
    <w:p w14:paraId="58DB9FC3"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о смене руководства, внесении изменений в учредительные документы и/или изменений в составе коллегиальных органов управления Поручителя; </w:t>
      </w:r>
    </w:p>
    <w:p w14:paraId="7C8CEDC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о принятии Поручителем или иным лицом решения о предстоящей реорганизации или ликвидации Поручителя, о возбуждении в отношении поручителя дела о несостоятельности (банкротстве); </w:t>
      </w:r>
    </w:p>
    <w:p w14:paraId="458BDC3D"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о наступлении каких-либо иных обстоятельств, которые могут повлечь за собой невыполнение Поручителем условий Поручительства, и о мерах, принимаемых Поручителем для устранения обстоятельств, препятствующих выполнению условий настоящего поручительства. </w:t>
      </w:r>
    </w:p>
    <w:p w14:paraId="218CF949"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4.5. Все уведомления и сообщения в рамках Поручительства должны быть совершены в письменной форме, подписаны надлежаще уполномоченными на то представителями Сторон и направляться любыми из способов, перечисленных в п. 4.6 Поручительства. </w:t>
      </w:r>
      <w:r w:rsidRPr="0016361D">
        <w:rPr>
          <w:rFonts w:ascii="Times New Roman" w:eastAsia="Times New Roman" w:hAnsi="Times New Roman" w:cs="Times New Roman"/>
          <w:sz w:val="24"/>
          <w:szCs w:val="24"/>
        </w:rPr>
        <w:lastRenderedPageBreak/>
        <w:t xml:space="preserve">Сообщения будут считаться исполненными надлежащим образом, если их направление будет иметь соответствующее подтверждение. </w:t>
      </w:r>
    </w:p>
    <w:p w14:paraId="3844394A"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4.6. Все уведомления и сообщения в рамках Поручительства считаются доставленными: </w:t>
      </w:r>
    </w:p>
    <w:p w14:paraId="2C56A89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при направлении сообщений/уведомлений в письменном виде по почте заказным письмом или заказной телеграммой с уведомлением о вручении, с курьерской доставкой, с использованием услуг агентства по экспресс-доставке отправлений (в частности, DHL, EMS, FedEx) или с вручением под расписку: </w:t>
      </w:r>
    </w:p>
    <w:p w14:paraId="138DB6F8"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1) в дату, указанную организацией почтовой связи или агентством по экспресс-доставке в уведомлении о вручении сообщения/уведомления; </w:t>
      </w:r>
    </w:p>
    <w:p w14:paraId="3EB0F7F9"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 в дату, указанную Стороной-получателем на копии сообщения/уведомления при его вручении под расписку; </w:t>
      </w:r>
    </w:p>
    <w:p w14:paraId="2625E7EC"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3) в дату отказа Стороны-получателя от получения сообщения/уведомления; </w:t>
      </w:r>
    </w:p>
    <w:p w14:paraId="173F01C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 в дату, на которую сообщение/уведомление, направленное по почте заказным письмом или заказной телеграммой с уведомлением о вручении по адресу Стороны-получателя, указанному в настоящем Поручительстве, дополнительных соглашениях или в письменном уведомлении Стороны-получателя об изменении адреса для направления ей сообщения/уведомления, не вручено в связи с отсутствием адресата; </w:t>
      </w:r>
    </w:p>
    <w:p w14:paraId="67332BB8"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при направлении посредством системы СВИФТ - с момента присвоения сообщению/уведомлению системой статуса "получено"; </w:t>
      </w:r>
    </w:p>
    <w:p w14:paraId="31210D2F"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4.7. Поручительство будет регулироваться и толковаться в соответствии с законодательством Российской Федерации. </w:t>
      </w:r>
    </w:p>
    <w:p w14:paraId="5C0387A8"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4.8. Поручительство подписано в двух подлинных экземплярах, один из которых находится у Поручителя, второй хранится у Кредитора. </w:t>
      </w:r>
    </w:p>
    <w:p w14:paraId="0E783218"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4.9. 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по выбору истца: </w:t>
      </w:r>
    </w:p>
    <w:p w14:paraId="34267213"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1) путем арбитража, администрируемого Российским арбитражным центром при автономной некоммерческой организации "Российский институт современного арбитража" в соответствии с положениями Арбитражного регламента. </w:t>
      </w:r>
    </w:p>
    <w:p w14:paraId="41F314F3"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Стороны соглашаются, что для целей направления письменных заявлений, сообщений и иных письменных документов будут использоваться следующие адреса электронной почты: </w:t>
      </w:r>
    </w:p>
    <w:p w14:paraId="25778426"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Поручитель: [</w:t>
      </w:r>
      <w:r w:rsidRPr="0016361D">
        <w:rPr>
          <w:rFonts w:ascii="Times New Roman" w:eastAsia="Times New Roman" w:hAnsi="Times New Roman" w:cs="Times New Roman"/>
          <w:i/>
          <w:iCs/>
          <w:sz w:val="24"/>
          <w:szCs w:val="24"/>
        </w:rPr>
        <w:t>адрес электронной почты</w:t>
      </w:r>
      <w:r w:rsidRPr="0016361D">
        <w:rPr>
          <w:rFonts w:ascii="Times New Roman" w:eastAsia="Times New Roman" w:hAnsi="Times New Roman" w:cs="Times New Roman"/>
          <w:sz w:val="24"/>
          <w:szCs w:val="24"/>
        </w:rPr>
        <w:t xml:space="preserve">] </w:t>
      </w:r>
    </w:p>
    <w:p w14:paraId="75155F6C"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Кредитор: [</w:t>
      </w:r>
      <w:r w:rsidRPr="0016361D">
        <w:rPr>
          <w:rFonts w:ascii="Times New Roman" w:eastAsia="Times New Roman" w:hAnsi="Times New Roman" w:cs="Times New Roman"/>
          <w:i/>
          <w:iCs/>
          <w:sz w:val="24"/>
          <w:szCs w:val="24"/>
        </w:rPr>
        <w:t>адрес электронной почты</w:t>
      </w:r>
      <w:r w:rsidRPr="0016361D">
        <w:rPr>
          <w:rFonts w:ascii="Times New Roman" w:eastAsia="Times New Roman" w:hAnsi="Times New Roman" w:cs="Times New Roman"/>
          <w:sz w:val="24"/>
          <w:szCs w:val="24"/>
        </w:rPr>
        <w:t xml:space="preserve">] </w:t>
      </w:r>
    </w:p>
    <w:p w14:paraId="4FFAA639"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случае изменения указанного выше адреса электронной почты Сторона обязуется незамедлительно сообщить о таком изменении другой Стороне, а в случае, если арбитраж уже начат, также Российскому арбитражному центру при автономной некоммерческой организации "Российский институт современного арбитража". 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 </w:t>
      </w:r>
    </w:p>
    <w:p w14:paraId="5DC7B970"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lastRenderedPageBreak/>
        <w:t xml:space="preserve">Стороны принимают на себя обязанность добровольно исполнять арбитражное решение. </w:t>
      </w:r>
    </w:p>
    <w:p w14:paraId="5221EAA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Решение, вынесенное по итогам арбитража, является окончательным для Сторон и отмене не подлежит. </w:t>
      </w:r>
    </w:p>
    <w:p w14:paraId="7A3326BC"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случаях, предусмотренных главой 7 Регламента Российского арбитражного центра при автономной некоммерческой организации "Российский институт современного арбитража", Сторонами может быть заключено соглашение о рассмотрении спора в рамках ускоренной процедуры арбитража. </w:t>
      </w:r>
    </w:p>
    <w:p w14:paraId="1761EAFE"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либо</w:t>
      </w:r>
      <w:r w:rsidRPr="0016361D">
        <w:rPr>
          <w:rFonts w:ascii="Times New Roman" w:eastAsia="Times New Roman" w:hAnsi="Times New Roman" w:cs="Times New Roman"/>
          <w:sz w:val="24"/>
          <w:szCs w:val="24"/>
        </w:rPr>
        <w:t xml:space="preserve"> </w:t>
      </w:r>
    </w:p>
    <w:p w14:paraId="2280CCF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2) </w:t>
      </w:r>
      <w:r w:rsidRPr="0016361D">
        <w:rPr>
          <w:rFonts w:ascii="Times New Roman" w:eastAsia="Times New Roman" w:hAnsi="Times New Roman" w:cs="Times New Roman"/>
          <w:i/>
          <w:iCs/>
          <w:sz w:val="24"/>
          <w:szCs w:val="24"/>
        </w:rPr>
        <w:t>(вариант</w:t>
      </w:r>
      <w:r w:rsidRPr="0016361D">
        <w:rPr>
          <w:rFonts w:ascii="Times New Roman" w:eastAsia="Times New Roman" w:hAnsi="Times New Roman" w:cs="Times New Roman"/>
          <w:sz w:val="24"/>
          <w:szCs w:val="24"/>
        </w:rPr>
        <w:t xml:space="preserve"> </w:t>
      </w:r>
      <w:r w:rsidRPr="0016361D">
        <w:rPr>
          <w:rFonts w:ascii="Times New Roman" w:eastAsia="Times New Roman" w:hAnsi="Times New Roman" w:cs="Times New Roman"/>
          <w:i/>
          <w:iCs/>
          <w:sz w:val="16"/>
          <w:szCs w:val="16"/>
          <w:vertAlign w:val="superscript"/>
        </w:rPr>
        <w:t>1</w:t>
      </w:r>
      <w:r w:rsidRPr="0016361D">
        <w:rPr>
          <w:rFonts w:ascii="Times New Roman" w:eastAsia="Times New Roman" w:hAnsi="Times New Roman" w:cs="Times New Roman"/>
          <w:sz w:val="24"/>
          <w:szCs w:val="24"/>
        </w:rPr>
        <w:t xml:space="preserve"> </w:t>
      </w:r>
      <w:r w:rsidRPr="0016361D">
        <w:rPr>
          <w:rFonts w:ascii="Times New Roman" w:eastAsia="Times New Roman" w:hAnsi="Times New Roman" w:cs="Times New Roman"/>
          <w:i/>
          <w:iCs/>
          <w:sz w:val="24"/>
          <w:szCs w:val="24"/>
        </w:rPr>
        <w:t>для внешнего контрагента - резидента Российской Федерации)</w:t>
      </w:r>
      <w:r w:rsidRPr="0016361D">
        <w:rPr>
          <w:rFonts w:ascii="Times New Roman" w:eastAsia="Times New Roman" w:hAnsi="Times New Roman" w:cs="Times New Roman"/>
          <w:sz w:val="24"/>
          <w:szCs w:val="24"/>
        </w:rPr>
        <w:t xml:space="preserve"> в Международном коммерческом арбитражном суде при Торгово-промышленной палате Российской Федерации в соответствии с Правилами арбитража внутренних споров. Арбитражное решение является для Сторон окончательным; </w:t>
      </w:r>
    </w:p>
    <w:p w14:paraId="42431C0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23964621"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16"/>
          <w:szCs w:val="16"/>
          <w:vertAlign w:val="superscript"/>
        </w:rPr>
        <w:t>1</w:t>
      </w:r>
      <w:r w:rsidRPr="0016361D">
        <w:rPr>
          <w:rFonts w:ascii="Times New Roman" w:eastAsia="Times New Roman" w:hAnsi="Times New Roman" w:cs="Times New Roman"/>
          <w:sz w:val="24"/>
          <w:szCs w:val="24"/>
        </w:rPr>
        <w:t xml:space="preserve"> Вариант пункта 2) выбирается при заключении договора в зависимости от принадлежности внешнего контрагента. </w:t>
      </w:r>
    </w:p>
    <w:p w14:paraId="570D2BD1"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(вариант для внешнего контрагента, который не является резидентом Российской Федерации)</w:t>
      </w:r>
      <w:r w:rsidRPr="0016361D">
        <w:rPr>
          <w:rFonts w:ascii="Times New Roman" w:eastAsia="Times New Roman" w:hAnsi="Times New Roman" w:cs="Times New Roman"/>
          <w:sz w:val="24"/>
          <w:szCs w:val="24"/>
        </w:rPr>
        <w:t xml:space="preserve"> в Международном коммерческом арбитражном суде при Торгово-промышленной палате Российской Федерации в соответствии с Правилами арбитража международных коммерческих споров. Арбитражное решение является для Сторон окончательным. </w:t>
      </w:r>
    </w:p>
    <w:p w14:paraId="2F56C3DF"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i/>
          <w:iCs/>
          <w:sz w:val="24"/>
          <w:szCs w:val="24"/>
        </w:rPr>
        <w:t>либо</w:t>
      </w:r>
      <w:r w:rsidRPr="0016361D">
        <w:rPr>
          <w:rFonts w:ascii="Times New Roman" w:eastAsia="Times New Roman" w:hAnsi="Times New Roman" w:cs="Times New Roman"/>
          <w:sz w:val="24"/>
          <w:szCs w:val="24"/>
        </w:rPr>
        <w:t xml:space="preserve"> </w:t>
      </w:r>
    </w:p>
    <w:p w14:paraId="2EA51EC6"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3)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w:t>
      </w:r>
    </w:p>
    <w:p w14:paraId="0F9A66D4"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i/>
          <w:sz w:val="24"/>
          <w:szCs w:val="24"/>
        </w:rPr>
      </w:pPr>
      <w:r w:rsidRPr="0016361D">
        <w:rPr>
          <w:rFonts w:ascii="Times New Roman" w:eastAsia="Times New Roman" w:hAnsi="Times New Roman" w:cs="Times New Roman"/>
          <w:i/>
          <w:sz w:val="24"/>
          <w:szCs w:val="24"/>
        </w:rPr>
        <w:t>либо</w:t>
      </w:r>
    </w:p>
    <w:p w14:paraId="31677EC6"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4) в Арбитражном суде Томской области.</w:t>
      </w:r>
    </w:p>
    <w:p w14:paraId="6A774EC3"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4.10. </w:t>
      </w:r>
      <w:r w:rsidRPr="0016361D">
        <w:rPr>
          <w:rFonts w:ascii="Times New Roman" w:eastAsia="Times New Roman" w:hAnsi="Times New Roman" w:cs="Times New Roman"/>
          <w:b/>
          <w:bCs/>
          <w:sz w:val="24"/>
          <w:szCs w:val="24"/>
        </w:rPr>
        <w:t>Рекомендуемые положения о внесении сведений в информационную систему "Расчет рейтинга деловой репутации поставщиков"</w:t>
      </w:r>
      <w:r w:rsidRPr="0016361D">
        <w:rPr>
          <w:rFonts w:ascii="Times New Roman" w:eastAsia="Times New Roman" w:hAnsi="Times New Roman" w:cs="Times New Roman"/>
          <w:sz w:val="24"/>
          <w:szCs w:val="24"/>
        </w:rPr>
        <w:t xml:space="preserve"> </w:t>
      </w:r>
    </w:p>
    <w:p w14:paraId="7E159110"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Поручитель уведомлен, что в случае нарушения условий настоящего 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www.rdr.rosatom.ru в соответствии с утвержденными Госкорпорацией "Росатом" Едиными отраслевыми методическими указаниями по оценке деловой репутации, могут быть внесены сведения и документы о таких нарушениях. </w:t>
      </w:r>
    </w:p>
    <w:p w14:paraId="1C6B072E"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Основанием для внесения сведений в информационную систему "Расчет рейтинга деловой репутации поставщиков" могут являться: </w:t>
      </w:r>
    </w:p>
    <w:p w14:paraId="50FF26A2"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1) выставленные Кредитором и принятые Поручителем неустойки за нарушение сроков исполнения обязательств по настоящему договору или иных условий договора и (или) убытки, причиненные таким нарушением; </w:t>
      </w:r>
    </w:p>
    <w:p w14:paraId="6779F429"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lastRenderedPageBreak/>
        <w:t xml:space="preserve">2) судебные решения (включая решения третейских судов) о выплате Поручителем неустойки за нарушение сроков исполнения договорных обязательств или иных условий договора и (или) возмещении убытков, причиненных указанным нарушением; </w:t>
      </w:r>
    </w:p>
    <w:p w14:paraId="4C98A488"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3) подтвержденные судебными актами факты фальсификации Поручителем документов на этапе заключения или исполнения настоящего договора. </w:t>
      </w:r>
    </w:p>
    <w:p w14:paraId="16ECD4DE"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Поручитель предупрежден, что сведения, включенные в информационную систему "Расчет рейтинга деловой репутации поставщиков", могут быть использованы Кредитором при оценке его деловой репутации в последующих закупочных процедурах и (или) в процессе принятия решения о заключении договора с ним". </w:t>
      </w:r>
    </w:p>
    <w:p w14:paraId="16AF0BDD"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5466CE23" w14:textId="77777777" w:rsidR="00381FB5" w:rsidRPr="0016361D" w:rsidRDefault="00381FB5" w:rsidP="00381FB5">
      <w:pPr>
        <w:spacing w:after="0" w:line="240" w:lineRule="auto"/>
        <w:jc w:val="center"/>
        <w:rPr>
          <w:rFonts w:ascii="Times New Roman" w:eastAsia="Times New Roman" w:hAnsi="Times New Roman" w:cs="Times New Roman"/>
          <w:sz w:val="24"/>
          <w:szCs w:val="24"/>
        </w:rPr>
      </w:pPr>
      <w:r w:rsidRPr="0016361D">
        <w:rPr>
          <w:rFonts w:ascii="Times New Roman" w:eastAsia="Times New Roman" w:hAnsi="Times New Roman" w:cs="Times New Roman"/>
          <w:b/>
          <w:bCs/>
          <w:sz w:val="24"/>
          <w:szCs w:val="24"/>
        </w:rPr>
        <w:t>4. РЕКВИЗИТЫ И ПОДПИСИ СТОРОН</w:t>
      </w:r>
      <w:r w:rsidRPr="0016361D">
        <w:rPr>
          <w:rFonts w:ascii="Times New Roman" w:eastAsia="Times New Roman" w:hAnsi="Times New Roman" w:cs="Times New Roman"/>
          <w:sz w:val="24"/>
          <w:szCs w:val="24"/>
        </w:rPr>
        <w:t xml:space="preserve"> </w:t>
      </w:r>
    </w:p>
    <w:p w14:paraId="06FEFF0B"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b/>
          <w:bCs/>
          <w:sz w:val="24"/>
          <w:szCs w:val="24"/>
        </w:rPr>
        <w:t>ПОРУЧИТЕЛЬ</w:t>
      </w:r>
      <w:r w:rsidRPr="0016361D">
        <w:rPr>
          <w:rFonts w:ascii="Times New Roman" w:eastAsia="Times New Roman" w:hAnsi="Times New Roman" w:cs="Times New Roman"/>
          <w:sz w:val="24"/>
          <w:szCs w:val="24"/>
        </w:rPr>
        <w:t xml:space="preserve"> </w:t>
      </w:r>
    </w:p>
    <w:p w14:paraId="7F8AF2CD" w14:textId="77777777" w:rsidR="00381FB5" w:rsidRPr="0016361D" w:rsidRDefault="00381FB5" w:rsidP="00381FB5">
      <w:pPr>
        <w:spacing w:after="0" w:line="288" w:lineRule="atLeast"/>
        <w:ind w:firstLine="540"/>
        <w:jc w:val="both"/>
        <w:rPr>
          <w:rFonts w:ascii="Times New Roman" w:eastAsia="Times New Roman" w:hAnsi="Times New Roman" w:cs="Times New Roman"/>
          <w:sz w:val="24"/>
          <w:szCs w:val="24"/>
        </w:rPr>
      </w:pPr>
      <w:r w:rsidRPr="0016361D">
        <w:rPr>
          <w:rFonts w:ascii="Times New Roman" w:eastAsia="Times New Roman" w:hAnsi="Times New Roman" w:cs="Times New Roman"/>
          <w:b/>
          <w:bCs/>
          <w:sz w:val="24"/>
          <w:szCs w:val="24"/>
        </w:rPr>
        <w:t>________________________________________</w:t>
      </w:r>
      <w:r w:rsidRPr="0016361D">
        <w:rPr>
          <w:rFonts w:ascii="Times New Roman" w:eastAsia="Times New Roman" w:hAnsi="Times New Roman" w:cs="Times New Roman"/>
          <w:sz w:val="24"/>
          <w:szCs w:val="24"/>
        </w:rPr>
        <w:t xml:space="preserve"> </w:t>
      </w:r>
    </w:p>
    <w:p w14:paraId="1091B051" w14:textId="77777777" w:rsidR="00381FB5" w:rsidRPr="0016361D" w:rsidRDefault="00381FB5" w:rsidP="00381FB5">
      <w:pPr>
        <w:spacing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Местонахождение/почтовый адрес: _____________________________ </w:t>
      </w:r>
    </w:p>
    <w:p w14:paraId="4025C10F" w14:textId="77777777" w:rsidR="00381FB5" w:rsidRPr="0016361D" w:rsidRDefault="00381FB5" w:rsidP="00381FB5">
      <w:pPr>
        <w:spacing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ИНН _____________________, ОГРН __________________, КПП _______________, ОКПО _________________ </w:t>
      </w:r>
    </w:p>
    <w:p w14:paraId="036C27AE" w14:textId="77777777" w:rsidR="00381FB5" w:rsidRPr="0016361D" w:rsidRDefault="00381FB5" w:rsidP="00381FB5">
      <w:pPr>
        <w:spacing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Расчетный счет ____________________, </w:t>
      </w:r>
    </w:p>
    <w:p w14:paraId="673AFFC5" w14:textId="77777777" w:rsidR="00381FB5" w:rsidRPr="0016361D" w:rsidRDefault="00381FB5" w:rsidP="00381FB5">
      <w:pPr>
        <w:spacing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в ___________________ </w:t>
      </w:r>
    </w:p>
    <w:p w14:paraId="5D73264B" w14:textId="77777777" w:rsidR="00381FB5" w:rsidRPr="0016361D" w:rsidRDefault="00381FB5" w:rsidP="00381FB5">
      <w:pPr>
        <w:spacing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кор. счет N ______________________ </w:t>
      </w:r>
    </w:p>
    <w:p w14:paraId="25910382" w14:textId="77777777" w:rsidR="00381FB5" w:rsidRPr="0016361D" w:rsidRDefault="00381FB5" w:rsidP="00381FB5">
      <w:pPr>
        <w:spacing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БИК __________________________ </w:t>
      </w:r>
    </w:p>
    <w:p w14:paraId="47405A28" w14:textId="77777777" w:rsidR="00381FB5" w:rsidRPr="0016361D" w:rsidRDefault="00381FB5" w:rsidP="00381FB5">
      <w:pPr>
        <w:spacing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Телефон: __________________________, </w:t>
      </w:r>
    </w:p>
    <w:p w14:paraId="0ACF98C3" w14:textId="77777777" w:rsidR="00381FB5" w:rsidRPr="0016361D" w:rsidRDefault="00381FB5" w:rsidP="00381FB5">
      <w:pPr>
        <w:spacing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e-mail: _______________________________ </w:t>
      </w:r>
    </w:p>
    <w:p w14:paraId="5924175A" w14:textId="77777777" w:rsidR="00381FB5" w:rsidRPr="0016361D" w:rsidRDefault="00381FB5" w:rsidP="00381FB5">
      <w:pPr>
        <w:spacing w:before="120" w:after="0" w:line="288" w:lineRule="atLeast"/>
        <w:ind w:firstLine="539"/>
        <w:jc w:val="both"/>
        <w:rPr>
          <w:rFonts w:ascii="Times New Roman" w:eastAsia="Times New Roman" w:hAnsi="Times New Roman" w:cs="Times New Roman"/>
          <w:sz w:val="24"/>
          <w:szCs w:val="24"/>
        </w:rPr>
      </w:pPr>
      <w:r w:rsidRPr="0016361D">
        <w:rPr>
          <w:rFonts w:ascii="Times New Roman" w:eastAsia="Times New Roman" w:hAnsi="Times New Roman" w:cs="Times New Roman"/>
          <w:b/>
          <w:bCs/>
          <w:sz w:val="24"/>
          <w:szCs w:val="24"/>
        </w:rPr>
        <w:t>КРЕДИТОР</w:t>
      </w:r>
      <w:r w:rsidRPr="0016361D">
        <w:rPr>
          <w:rFonts w:ascii="Times New Roman" w:eastAsia="Times New Roman" w:hAnsi="Times New Roman" w:cs="Times New Roman"/>
          <w:sz w:val="24"/>
          <w:szCs w:val="24"/>
        </w:rPr>
        <w:t xml:space="preserve"> </w:t>
      </w:r>
    </w:p>
    <w:p w14:paraId="58A0BF78" w14:textId="77777777" w:rsidR="00381FB5" w:rsidRPr="0016361D" w:rsidRDefault="00381FB5" w:rsidP="00381FB5">
      <w:pPr>
        <w:snapToGrid w:val="0"/>
        <w:spacing w:after="0" w:line="240" w:lineRule="auto"/>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 xml:space="preserve">Адрес в ЕГРЮЛ: </w:t>
      </w:r>
    </w:p>
    <w:p w14:paraId="29DE4E63" w14:textId="77777777" w:rsidR="00381FB5" w:rsidRPr="0016361D" w:rsidRDefault="00381FB5" w:rsidP="00381FB5">
      <w:pPr>
        <w:snapToGrid w:val="0"/>
        <w:spacing w:after="0" w:line="240" w:lineRule="auto"/>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 xml:space="preserve">636000, Томская область, г. Северск, Автодорога 13, стр. 179а </w:t>
      </w:r>
    </w:p>
    <w:p w14:paraId="5072061A" w14:textId="77777777" w:rsidR="00381FB5" w:rsidRPr="0016361D" w:rsidRDefault="00381FB5" w:rsidP="00381FB5">
      <w:pPr>
        <w:snapToGrid w:val="0"/>
        <w:spacing w:after="0" w:line="240" w:lineRule="auto"/>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Почтовый адрес: 636000, Томская область, г. Северск, а/я 654</w:t>
      </w:r>
    </w:p>
    <w:p w14:paraId="416100FE"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ОГРН: 1107024000973;</w:t>
      </w:r>
    </w:p>
    <w:p w14:paraId="416FD92E"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ИНН 7024033350; КПП 785150001;</w:t>
      </w:r>
    </w:p>
    <w:p w14:paraId="7AEB896E"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ОКПО 67006822 ОКВЭД 43.11</w:t>
      </w:r>
    </w:p>
    <w:p w14:paraId="39044B5B"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Р/сч № 40702810700000039291</w:t>
      </w:r>
    </w:p>
    <w:p w14:paraId="74CBA86A"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 xml:space="preserve">Банк ГПБ (АО) </w:t>
      </w:r>
    </w:p>
    <w:p w14:paraId="4408D9DA"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 xml:space="preserve">К/с 30101810200000000823 </w:t>
      </w:r>
    </w:p>
    <w:p w14:paraId="229A570A"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в ГУ Банка России по ЦФО</w:t>
      </w:r>
    </w:p>
    <w:p w14:paraId="1609E21E"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 xml:space="preserve">БИК 044525823 </w:t>
      </w:r>
    </w:p>
    <w:p w14:paraId="14345751"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Тел. 8 (3823) 90-11-11, доб. 1000</w:t>
      </w:r>
    </w:p>
    <w:p w14:paraId="37067DAB" w14:textId="77777777" w:rsidR="00381FB5" w:rsidRPr="0016361D" w:rsidRDefault="00381FB5" w:rsidP="00381FB5">
      <w:pPr>
        <w:spacing w:after="0" w:line="240" w:lineRule="auto"/>
        <w:jc w:val="both"/>
        <w:rPr>
          <w:rFonts w:ascii="Times New Roman" w:eastAsia="Calibri" w:hAnsi="Times New Roman" w:cs="Times New Roman"/>
          <w:sz w:val="26"/>
          <w:szCs w:val="26"/>
          <w:lang w:eastAsia="en-US"/>
        </w:rPr>
      </w:pPr>
      <w:r w:rsidRPr="0016361D">
        <w:rPr>
          <w:rFonts w:ascii="Times New Roman" w:eastAsia="Calibri" w:hAnsi="Times New Roman" w:cs="Times New Roman"/>
          <w:sz w:val="26"/>
          <w:szCs w:val="26"/>
          <w:lang w:eastAsia="en-US"/>
        </w:rPr>
        <w:t>Факс. 8 (3823) 90-11-11, доб. 666</w:t>
      </w:r>
    </w:p>
    <w:p w14:paraId="0F0FC84A" w14:textId="77777777" w:rsidR="00381FB5" w:rsidRPr="0016361D" w:rsidRDefault="00381FB5" w:rsidP="00381FB5">
      <w:pPr>
        <w:spacing w:before="168" w:after="0" w:line="288" w:lineRule="atLeast"/>
        <w:ind w:firstLine="540"/>
        <w:jc w:val="both"/>
        <w:rPr>
          <w:rFonts w:ascii="Times New Roman" w:eastAsia="Times New Roman" w:hAnsi="Times New Roman" w:cs="Times New Roman"/>
          <w:sz w:val="24"/>
          <w:szCs w:val="24"/>
        </w:rPr>
      </w:pPr>
      <w:r w:rsidRPr="0016361D">
        <w:rPr>
          <w:rFonts w:ascii="Times New Roman" w:eastAsia="Calibri" w:hAnsi="Times New Roman" w:cs="Times New Roman"/>
          <w:sz w:val="26"/>
          <w:szCs w:val="26"/>
          <w:lang w:val="en-US" w:eastAsia="en-US"/>
        </w:rPr>
        <w:t xml:space="preserve">e-mail: </w:t>
      </w:r>
      <w:hyperlink r:id="rId13" w:history="1">
        <w:r w:rsidRPr="0016361D">
          <w:rPr>
            <w:rFonts w:ascii="Times New Roman" w:eastAsia="Calibri" w:hAnsi="Times New Roman" w:cs="Times New Roman"/>
            <w:color w:val="0000FF"/>
            <w:sz w:val="26"/>
            <w:szCs w:val="26"/>
            <w:u w:val="single"/>
            <w:lang w:val="en-US" w:eastAsia="en-US"/>
          </w:rPr>
          <w:t>info@dnrc.ru</w:t>
        </w:r>
      </w:hyperlink>
    </w:p>
    <w:tbl>
      <w:tblPr>
        <w:tblW w:w="9645" w:type="dxa"/>
        <w:tblInd w:w="15" w:type="dxa"/>
        <w:tblCellMar>
          <w:left w:w="0" w:type="dxa"/>
          <w:right w:w="0" w:type="dxa"/>
        </w:tblCellMar>
        <w:tblLook w:val="04A0" w:firstRow="1" w:lastRow="0" w:firstColumn="1" w:lastColumn="0" w:noHBand="0" w:noVBand="1"/>
      </w:tblPr>
      <w:tblGrid>
        <w:gridCol w:w="4975"/>
        <w:gridCol w:w="4670"/>
      </w:tblGrid>
      <w:tr w:rsidR="00381FB5" w:rsidRPr="0016361D" w14:paraId="730319F1" w14:textId="77777777" w:rsidTr="00381FB5">
        <w:tc>
          <w:tcPr>
            <w:tcW w:w="0" w:type="auto"/>
            <w:hideMark/>
          </w:tcPr>
          <w:p w14:paraId="6B837714"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  </w:t>
            </w:r>
          </w:p>
          <w:p w14:paraId="2D7C1CF3"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b/>
                <w:bCs/>
                <w:sz w:val="19"/>
                <w:szCs w:val="19"/>
              </w:rPr>
              <w:t>Поручитель:</w:t>
            </w:r>
            <w:r w:rsidRPr="0016361D">
              <w:rPr>
                <w:rFonts w:ascii="Times New Roman" w:eastAsia="Times New Roman" w:hAnsi="Times New Roman" w:cs="Times New Roman"/>
                <w:sz w:val="19"/>
                <w:szCs w:val="19"/>
              </w:rPr>
              <w:t xml:space="preserve"> </w:t>
            </w:r>
          </w:p>
        </w:tc>
        <w:tc>
          <w:tcPr>
            <w:tcW w:w="0" w:type="auto"/>
            <w:hideMark/>
          </w:tcPr>
          <w:p w14:paraId="0D6F524C"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  </w:t>
            </w:r>
          </w:p>
          <w:p w14:paraId="02B4F40C"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b/>
                <w:bCs/>
                <w:sz w:val="19"/>
                <w:szCs w:val="19"/>
              </w:rPr>
              <w:t>Кредитор:</w:t>
            </w:r>
            <w:r w:rsidRPr="0016361D">
              <w:rPr>
                <w:rFonts w:ascii="Times New Roman" w:eastAsia="Times New Roman" w:hAnsi="Times New Roman" w:cs="Times New Roman"/>
                <w:sz w:val="19"/>
                <w:szCs w:val="19"/>
              </w:rPr>
              <w:t xml:space="preserve"> </w:t>
            </w:r>
          </w:p>
        </w:tc>
      </w:tr>
      <w:tr w:rsidR="00381FB5" w:rsidRPr="0016361D" w14:paraId="5F647B2C" w14:textId="77777777" w:rsidTr="00381FB5">
        <w:tc>
          <w:tcPr>
            <w:tcW w:w="0" w:type="auto"/>
            <w:hideMark/>
          </w:tcPr>
          <w:p w14:paraId="59072B7C"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____________________ </w:t>
            </w:r>
          </w:p>
          <w:p w14:paraId="031C2B69"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  </w:t>
            </w:r>
          </w:p>
          <w:p w14:paraId="6ABA1C2E"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_________________ / ______________ </w:t>
            </w:r>
          </w:p>
          <w:p w14:paraId="00D80408"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"___" ________________ 20__ г. </w:t>
            </w:r>
          </w:p>
        </w:tc>
        <w:tc>
          <w:tcPr>
            <w:tcW w:w="0" w:type="auto"/>
            <w:hideMark/>
          </w:tcPr>
          <w:p w14:paraId="7A1F5FEC"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_____________________________ </w:t>
            </w:r>
          </w:p>
          <w:p w14:paraId="20AFE9B5"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  </w:t>
            </w:r>
          </w:p>
          <w:p w14:paraId="17A58545"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________________ / _____________ </w:t>
            </w:r>
          </w:p>
          <w:p w14:paraId="43F66A9A" w14:textId="77777777" w:rsidR="00381FB5" w:rsidRPr="0016361D" w:rsidRDefault="00381FB5" w:rsidP="00381FB5">
            <w:pPr>
              <w:spacing w:after="0" w:line="288" w:lineRule="atLeast"/>
              <w:rPr>
                <w:rFonts w:ascii="Times New Roman" w:eastAsia="Times New Roman" w:hAnsi="Times New Roman" w:cs="Times New Roman"/>
                <w:sz w:val="19"/>
                <w:szCs w:val="19"/>
              </w:rPr>
            </w:pPr>
            <w:r w:rsidRPr="0016361D">
              <w:rPr>
                <w:rFonts w:ascii="Times New Roman" w:eastAsia="Times New Roman" w:hAnsi="Times New Roman" w:cs="Times New Roman"/>
                <w:sz w:val="19"/>
                <w:szCs w:val="19"/>
              </w:rPr>
              <w:t xml:space="preserve">"___" ________________ 20___ г. </w:t>
            </w:r>
          </w:p>
        </w:tc>
      </w:tr>
    </w:tbl>
    <w:p w14:paraId="2CD63009" w14:textId="77777777" w:rsidR="00381FB5" w:rsidRPr="0016361D" w:rsidRDefault="00381FB5" w:rsidP="00381FB5">
      <w:pPr>
        <w:spacing w:after="0" w:line="288" w:lineRule="atLeast"/>
        <w:jc w:val="both"/>
        <w:rPr>
          <w:rFonts w:ascii="Times New Roman" w:eastAsia="Times New Roman" w:hAnsi="Times New Roman" w:cs="Times New Roman"/>
          <w:sz w:val="24"/>
          <w:szCs w:val="24"/>
        </w:rPr>
      </w:pPr>
      <w:r w:rsidRPr="0016361D">
        <w:rPr>
          <w:rFonts w:ascii="Times New Roman" w:eastAsia="Times New Roman" w:hAnsi="Times New Roman" w:cs="Times New Roman"/>
          <w:sz w:val="24"/>
          <w:szCs w:val="24"/>
        </w:rPr>
        <w:t xml:space="preserve">    </w:t>
      </w:r>
    </w:p>
    <w:p w14:paraId="2FFD9613" w14:textId="77777777" w:rsidR="00381FB5" w:rsidRPr="00E102D9" w:rsidRDefault="00381FB5" w:rsidP="00381FB5">
      <w:pPr>
        <w:autoSpaceDE w:val="0"/>
        <w:autoSpaceDN w:val="0"/>
        <w:adjustRightInd w:val="0"/>
        <w:spacing w:after="0" w:line="240" w:lineRule="auto"/>
        <w:jc w:val="center"/>
        <w:rPr>
          <w:rFonts w:ascii="Times New Roman" w:hAnsi="Times New Roman" w:cs="Times New Roman"/>
          <w:b/>
          <w:sz w:val="24"/>
          <w:szCs w:val="24"/>
        </w:rPr>
      </w:pPr>
      <w:bookmarkStart w:id="47" w:name="Par158"/>
      <w:bookmarkEnd w:id="47"/>
      <w:r w:rsidRPr="00E102D9">
        <w:rPr>
          <w:rFonts w:ascii="Times New Roman" w:hAnsi="Times New Roman" w:cs="Times New Roman"/>
          <w:b/>
          <w:sz w:val="24"/>
          <w:szCs w:val="24"/>
        </w:rPr>
        <w:t>ФОРМ</w:t>
      </w:r>
      <w:r>
        <w:rPr>
          <w:rFonts w:ascii="Times New Roman" w:hAnsi="Times New Roman" w:cs="Times New Roman"/>
          <w:b/>
          <w:sz w:val="24"/>
          <w:szCs w:val="24"/>
        </w:rPr>
        <w:t>Ы</w:t>
      </w:r>
      <w:r w:rsidRPr="00E102D9">
        <w:rPr>
          <w:rFonts w:ascii="Times New Roman" w:hAnsi="Times New Roman" w:cs="Times New Roman"/>
          <w:b/>
          <w:sz w:val="24"/>
          <w:szCs w:val="24"/>
        </w:rPr>
        <w:t xml:space="preserve"> СОГЛАСОВАН</w:t>
      </w:r>
      <w:r>
        <w:rPr>
          <w:rFonts w:ascii="Times New Roman" w:hAnsi="Times New Roman" w:cs="Times New Roman"/>
          <w:b/>
          <w:sz w:val="24"/>
          <w:szCs w:val="24"/>
        </w:rPr>
        <w:t>Ы</w:t>
      </w:r>
      <w:r w:rsidRPr="00E102D9">
        <w:rPr>
          <w:rFonts w:ascii="Times New Roman" w:hAnsi="Times New Roman" w:cs="Times New Roman"/>
          <w:b/>
          <w:sz w:val="24"/>
          <w:szCs w:val="24"/>
        </w:rPr>
        <w:t>:</w:t>
      </w: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62"/>
        <w:gridCol w:w="4758"/>
        <w:gridCol w:w="4819"/>
      </w:tblGrid>
      <w:tr w:rsidR="00381FB5" w:rsidRPr="00E102D9" w14:paraId="6FC4C7DD" w14:textId="77777777" w:rsidTr="006965F7">
        <w:trPr>
          <w:gridBefore w:val="1"/>
          <w:wBefore w:w="62" w:type="dxa"/>
        </w:trPr>
        <w:tc>
          <w:tcPr>
            <w:tcW w:w="4758" w:type="dxa"/>
          </w:tcPr>
          <w:p w14:paraId="2E731159" w14:textId="77777777" w:rsidR="00381FB5" w:rsidRPr="00E102D9" w:rsidRDefault="00381FB5" w:rsidP="00381FB5">
            <w:pPr>
              <w:pStyle w:val="ConsPlusNormal"/>
              <w:rPr>
                <w:b/>
                <w:bCs/>
              </w:rPr>
            </w:pPr>
            <w:r w:rsidRPr="00E102D9">
              <w:rPr>
                <w:b/>
                <w:bCs/>
              </w:rPr>
              <w:t>От Покупателя:</w:t>
            </w:r>
          </w:p>
        </w:tc>
        <w:tc>
          <w:tcPr>
            <w:tcW w:w="4819" w:type="dxa"/>
          </w:tcPr>
          <w:p w14:paraId="0F6D50E3" w14:textId="77777777" w:rsidR="00381FB5" w:rsidRPr="00E102D9" w:rsidRDefault="00381FB5" w:rsidP="00381FB5">
            <w:pPr>
              <w:pStyle w:val="ConsPlusNormal"/>
              <w:rPr>
                <w:b/>
                <w:bCs/>
              </w:rPr>
            </w:pPr>
            <w:r w:rsidRPr="00E102D9">
              <w:rPr>
                <w:b/>
                <w:bCs/>
              </w:rPr>
              <w:t>От Поставщика:</w:t>
            </w:r>
          </w:p>
        </w:tc>
      </w:tr>
      <w:tr w:rsidR="00381FB5" w:rsidRPr="00E102D9" w14:paraId="19114117" w14:textId="77777777" w:rsidTr="006965F7">
        <w:trPr>
          <w:trHeight w:val="327"/>
        </w:trPr>
        <w:tc>
          <w:tcPr>
            <w:tcW w:w="4820" w:type="dxa"/>
            <w:gridSpan w:val="2"/>
          </w:tcPr>
          <w:sdt>
            <w:sdtPr>
              <w:rPr>
                <w:bCs/>
              </w:rPr>
              <w:alias w:val="Подписант"/>
              <w:tag w:val="Подписант"/>
              <w:id w:val="-1595007154"/>
              <w:placeholder>
                <w:docPart w:val="69FEFD0B56924954B51261E0EFC3D47D"/>
              </w:placeholder>
              <w:comboBox>
                <w:listItem w:value="Выберите элемент."/>
                <w:listItem w:displayText="Генеральный директор" w:value="Генеральный директор"/>
                <w:listItem w:displayText="И.о. генерального директора" w:value="И.о. генерального директора"/>
                <w:listItem w:displayText="Главный инженер АО «ОДЦ УГР»" w:value="Главный инженер АО «ОДЦ УГР»"/>
                <w:listItem w:displayText="Заместитель генерального директора по экономике и финансам АО «ОДЦ УГР»" w:value="Заместитель генерального директора по экономике и финансам АО «ОДЦ УГР»"/>
                <w:listItem w:displayText="Заместитель генерального директора по безопасности АО «ОДЦ УГР»" w:value="Заместитель генерального директора по безопасности АО «ОДЦ УГР»"/>
                <w:listItem w:displayText="Заместитель генерального директора по выводу из эксплуатации АО «ОДЦ УГР»" w:value="Заместитель генерального директора по выводу из эксплуатации АО «ОДЦ УГР»"/>
              </w:comboBox>
            </w:sdtPr>
            <w:sdtEndPr/>
            <w:sdtContent>
              <w:p w14:paraId="6B345A5A" w14:textId="77777777" w:rsidR="00381FB5" w:rsidRPr="00E102D9" w:rsidRDefault="00381FB5" w:rsidP="00381FB5">
                <w:pPr>
                  <w:pStyle w:val="ConsPlusNormal"/>
                  <w:rPr>
                    <w:bCs/>
                  </w:rPr>
                </w:pPr>
                <w:r>
                  <w:rPr>
                    <w:bCs/>
                  </w:rPr>
                  <w:t xml:space="preserve">Заместитель генерального директора по </w:t>
                </w:r>
                <w:r>
                  <w:rPr>
                    <w:bCs/>
                  </w:rPr>
                  <w:lastRenderedPageBreak/>
                  <w:t>выводу из эксплуатации АО «ОДЦ УГР»</w:t>
                </w:r>
              </w:p>
            </w:sdtContent>
          </w:sdt>
          <w:p w14:paraId="527B0C48" w14:textId="77777777" w:rsidR="00381FB5" w:rsidRPr="00E102D9" w:rsidRDefault="00381FB5" w:rsidP="00381FB5">
            <w:pPr>
              <w:pStyle w:val="ConsPlusNormal"/>
              <w:rPr>
                <w:bCs/>
              </w:rPr>
            </w:pPr>
          </w:p>
          <w:p w14:paraId="5592FB0D" w14:textId="77777777" w:rsidR="00381FB5" w:rsidRPr="00E102D9" w:rsidRDefault="00381FB5" w:rsidP="00381FB5">
            <w:pPr>
              <w:pStyle w:val="ConsPlusNormal"/>
              <w:rPr>
                <w:bCs/>
              </w:rPr>
            </w:pPr>
            <w:r w:rsidRPr="00E102D9">
              <w:rPr>
                <w:bCs/>
              </w:rPr>
              <w:t xml:space="preserve">_______________ </w:t>
            </w:r>
            <w:sdt>
              <w:sdtPr>
                <w:rPr>
                  <w:bCs/>
                </w:rPr>
                <w:alias w:val="Подписант"/>
                <w:tag w:val="Подписант"/>
                <w:id w:val="902110413"/>
                <w:placeholder>
                  <w:docPart w:val="69FEFD0B56924954B51261E0EFC3D47D"/>
                </w:placeholder>
                <w:comboBox>
                  <w:listItem w:value="Выберите элемент."/>
                  <w:listItem w:displayText="И.Л. Атимасов" w:value="И.Л. Атимасов"/>
                  <w:listItem w:displayText="Е.В. Блинов" w:value="Е.В. Блинов"/>
                  <w:listItem w:displayText="В.С Загуменнов" w:value="В.С Загуменнов"/>
                  <w:listItem w:displayText="С.А. Марков" w:value="С.А. Марков"/>
                </w:comboBox>
              </w:sdtPr>
              <w:sdtEndPr/>
              <w:sdtContent>
                <w:r>
                  <w:rPr>
                    <w:bCs/>
                  </w:rPr>
                  <w:t>Г.А. Барышев</w:t>
                </w:r>
              </w:sdtContent>
            </w:sdt>
          </w:p>
          <w:p w14:paraId="02B5F3D9" w14:textId="77777777" w:rsidR="00381FB5" w:rsidRPr="00E102D9" w:rsidRDefault="00381FB5" w:rsidP="00381FB5">
            <w:pPr>
              <w:pStyle w:val="ConsPlusNormal"/>
              <w:rPr>
                <w:bCs/>
              </w:rPr>
            </w:pPr>
            <w:r w:rsidRPr="00E102D9">
              <w:rPr>
                <w:bCs/>
              </w:rPr>
              <w:t>«___»_______________ 20 __ г.</w:t>
            </w:r>
          </w:p>
          <w:p w14:paraId="1958824F" w14:textId="77777777" w:rsidR="00381FB5" w:rsidRPr="00E102D9" w:rsidRDefault="00381FB5" w:rsidP="00381FB5">
            <w:pPr>
              <w:pStyle w:val="ConsPlusNormal"/>
              <w:rPr>
                <w:bCs/>
              </w:rPr>
            </w:pPr>
            <w:r w:rsidRPr="00E102D9">
              <w:rPr>
                <w:bCs/>
              </w:rPr>
              <w:t>М.П.</w:t>
            </w:r>
          </w:p>
        </w:tc>
        <w:sdt>
          <w:sdtPr>
            <w:rPr>
              <w:bCs/>
            </w:rPr>
            <w:id w:val="968939666"/>
            <w:placeholder>
              <w:docPart w:val="2392FE96C40F4610A7DB2004E47DE15F"/>
            </w:placeholder>
          </w:sdtPr>
          <w:sdtEndPr/>
          <w:sdtContent>
            <w:tc>
              <w:tcPr>
                <w:tcW w:w="4819" w:type="dxa"/>
              </w:tcPr>
              <w:p w14:paraId="738BC633" w14:textId="77777777" w:rsidR="00381FB5" w:rsidRPr="00E102D9" w:rsidRDefault="00381FB5" w:rsidP="00381FB5">
                <w:pPr>
                  <w:pStyle w:val="ConsPlusNormal"/>
                  <w:rPr>
                    <w:bCs/>
                  </w:rPr>
                </w:pPr>
                <w:r>
                  <w:rPr>
                    <w:bCs/>
                  </w:rPr>
                  <w:t>_____</w:t>
                </w:r>
                <w:r w:rsidRPr="00E102D9">
                  <w:rPr>
                    <w:bCs/>
                  </w:rPr>
                  <w:t>_________________</w:t>
                </w:r>
                <w:r>
                  <w:rPr>
                    <w:bCs/>
                  </w:rPr>
                  <w:t>_____</w:t>
                </w:r>
              </w:p>
              <w:p w14:paraId="543F7788" w14:textId="77777777" w:rsidR="00381FB5" w:rsidRPr="00E102D9" w:rsidRDefault="00381FB5" w:rsidP="00381FB5">
                <w:pPr>
                  <w:pStyle w:val="ConsPlusNormal"/>
                  <w:jc w:val="center"/>
                  <w:rPr>
                    <w:bCs/>
                  </w:rPr>
                </w:pPr>
              </w:p>
              <w:p w14:paraId="21D9708E" w14:textId="77777777" w:rsidR="00381FB5" w:rsidRDefault="00381FB5" w:rsidP="00381FB5">
                <w:pPr>
                  <w:pStyle w:val="ConsPlusNormal"/>
                  <w:jc w:val="center"/>
                  <w:rPr>
                    <w:bCs/>
                  </w:rPr>
                </w:pPr>
              </w:p>
              <w:p w14:paraId="2DBFAA64" w14:textId="77777777" w:rsidR="00381FB5" w:rsidRPr="00E102D9" w:rsidRDefault="00381FB5" w:rsidP="00381FB5">
                <w:pPr>
                  <w:pStyle w:val="ConsPlusNormal"/>
                  <w:rPr>
                    <w:bCs/>
                  </w:rPr>
                </w:pPr>
                <w:r w:rsidRPr="00E102D9">
                  <w:rPr>
                    <w:bCs/>
                  </w:rPr>
                  <w:t>________________ И.О. Фамилия</w:t>
                </w:r>
              </w:p>
              <w:p w14:paraId="2CF877A6" w14:textId="77777777" w:rsidR="00381FB5" w:rsidRPr="00E102D9" w:rsidRDefault="00381FB5" w:rsidP="00381FB5">
                <w:pPr>
                  <w:pStyle w:val="ConsPlusNormal"/>
                  <w:rPr>
                    <w:bCs/>
                  </w:rPr>
                </w:pPr>
                <w:r w:rsidRPr="00E102D9">
                  <w:rPr>
                    <w:bCs/>
                  </w:rPr>
                  <w:t>«___»_______________ 20 __ г.</w:t>
                </w:r>
              </w:p>
              <w:p w14:paraId="5312F36B" w14:textId="77777777" w:rsidR="00381FB5" w:rsidRPr="00E102D9" w:rsidRDefault="00381FB5" w:rsidP="00381FB5">
                <w:pPr>
                  <w:pStyle w:val="ConsPlusNormal"/>
                  <w:jc w:val="center"/>
                  <w:rPr>
                    <w:bCs/>
                  </w:rPr>
                </w:pPr>
                <w:r w:rsidRPr="00E102D9">
                  <w:rPr>
                    <w:bCs/>
                  </w:rPr>
                  <w:t>М.П.</w:t>
                </w:r>
              </w:p>
            </w:tc>
          </w:sdtContent>
        </w:sdt>
      </w:tr>
    </w:tbl>
    <w:p w14:paraId="2F261EA3" w14:textId="77777777" w:rsidR="00381FB5" w:rsidRDefault="00381FB5" w:rsidP="00381FB5">
      <w:pPr>
        <w:spacing w:after="0" w:line="240" w:lineRule="auto"/>
        <w:jc w:val="center"/>
        <w:rPr>
          <w:rFonts w:ascii="Times New Roman" w:hAnsi="Times New Roman" w:cs="Times New Roman"/>
          <w:sz w:val="24"/>
          <w:szCs w:val="24"/>
        </w:rPr>
      </w:pPr>
    </w:p>
    <w:p w14:paraId="6BDB11E1" w14:textId="1BE0A0E2" w:rsidR="00381FB5" w:rsidRDefault="00381FB5" w:rsidP="00C81382">
      <w:pPr>
        <w:spacing w:after="0" w:line="240" w:lineRule="auto"/>
        <w:jc w:val="right"/>
        <w:rPr>
          <w:rFonts w:ascii="Times New Roman" w:hAnsi="Times New Roman" w:cs="Times New Roman"/>
          <w:sz w:val="24"/>
          <w:szCs w:val="24"/>
        </w:rPr>
      </w:pPr>
    </w:p>
    <w:p w14:paraId="1388C4C3" w14:textId="3CFE97B7" w:rsidR="00790CEC" w:rsidRDefault="00790CEC" w:rsidP="00C81382">
      <w:pPr>
        <w:spacing w:after="0" w:line="240" w:lineRule="auto"/>
        <w:jc w:val="right"/>
        <w:rPr>
          <w:rFonts w:ascii="Times New Roman" w:hAnsi="Times New Roman" w:cs="Times New Roman"/>
          <w:sz w:val="24"/>
          <w:szCs w:val="24"/>
        </w:rPr>
      </w:pPr>
    </w:p>
    <w:p w14:paraId="0E0F1E07" w14:textId="3BC0F457" w:rsidR="00790CEC" w:rsidRDefault="00790CEC" w:rsidP="00C81382">
      <w:pPr>
        <w:spacing w:after="0" w:line="240" w:lineRule="auto"/>
        <w:jc w:val="right"/>
        <w:rPr>
          <w:rFonts w:ascii="Times New Roman" w:hAnsi="Times New Roman" w:cs="Times New Roman"/>
          <w:sz w:val="24"/>
          <w:szCs w:val="24"/>
        </w:rPr>
      </w:pPr>
    </w:p>
    <w:p w14:paraId="746A7084" w14:textId="6B05779C" w:rsidR="00790CEC" w:rsidRDefault="00790CEC" w:rsidP="00C81382">
      <w:pPr>
        <w:spacing w:after="0" w:line="240" w:lineRule="auto"/>
        <w:jc w:val="right"/>
        <w:rPr>
          <w:rFonts w:ascii="Times New Roman" w:hAnsi="Times New Roman" w:cs="Times New Roman"/>
          <w:sz w:val="24"/>
          <w:szCs w:val="24"/>
        </w:rPr>
      </w:pPr>
    </w:p>
    <w:p w14:paraId="4BCA9488" w14:textId="11FE6D70" w:rsidR="00790CEC" w:rsidRDefault="00790CEC" w:rsidP="00C81382">
      <w:pPr>
        <w:spacing w:after="0" w:line="240" w:lineRule="auto"/>
        <w:jc w:val="right"/>
        <w:rPr>
          <w:rFonts w:ascii="Times New Roman" w:hAnsi="Times New Roman" w:cs="Times New Roman"/>
          <w:sz w:val="24"/>
          <w:szCs w:val="24"/>
        </w:rPr>
      </w:pPr>
    </w:p>
    <w:p w14:paraId="68B90CEB" w14:textId="7EFD0AAC" w:rsidR="00790CEC" w:rsidRDefault="00790CEC" w:rsidP="00C81382">
      <w:pPr>
        <w:spacing w:after="0" w:line="240" w:lineRule="auto"/>
        <w:jc w:val="right"/>
        <w:rPr>
          <w:rFonts w:ascii="Times New Roman" w:hAnsi="Times New Roman" w:cs="Times New Roman"/>
          <w:sz w:val="24"/>
          <w:szCs w:val="24"/>
        </w:rPr>
      </w:pPr>
    </w:p>
    <w:p w14:paraId="4C8F531B" w14:textId="75AF3DE1" w:rsidR="00790CEC" w:rsidRDefault="00790CEC" w:rsidP="00C81382">
      <w:pPr>
        <w:spacing w:after="0" w:line="240" w:lineRule="auto"/>
        <w:jc w:val="right"/>
        <w:rPr>
          <w:rFonts w:ascii="Times New Roman" w:hAnsi="Times New Roman" w:cs="Times New Roman"/>
          <w:sz w:val="24"/>
          <w:szCs w:val="24"/>
        </w:rPr>
      </w:pPr>
    </w:p>
    <w:p w14:paraId="5EE5C84A" w14:textId="719F6F4E" w:rsidR="00790CEC" w:rsidRDefault="00790CEC" w:rsidP="00C81382">
      <w:pPr>
        <w:spacing w:after="0" w:line="240" w:lineRule="auto"/>
        <w:jc w:val="right"/>
        <w:rPr>
          <w:rFonts w:ascii="Times New Roman" w:hAnsi="Times New Roman" w:cs="Times New Roman"/>
          <w:sz w:val="24"/>
          <w:szCs w:val="24"/>
        </w:rPr>
      </w:pPr>
    </w:p>
    <w:p w14:paraId="0C7DF442" w14:textId="3BF11E3F" w:rsidR="00790CEC" w:rsidRDefault="00790CEC" w:rsidP="00C81382">
      <w:pPr>
        <w:spacing w:after="0" w:line="240" w:lineRule="auto"/>
        <w:jc w:val="right"/>
        <w:rPr>
          <w:rFonts w:ascii="Times New Roman" w:hAnsi="Times New Roman" w:cs="Times New Roman"/>
          <w:sz w:val="24"/>
          <w:szCs w:val="24"/>
        </w:rPr>
      </w:pPr>
    </w:p>
    <w:p w14:paraId="2C222377" w14:textId="754BA298" w:rsidR="00790CEC" w:rsidRDefault="00790CEC" w:rsidP="00C81382">
      <w:pPr>
        <w:spacing w:after="0" w:line="240" w:lineRule="auto"/>
        <w:jc w:val="right"/>
        <w:rPr>
          <w:rFonts w:ascii="Times New Roman" w:hAnsi="Times New Roman" w:cs="Times New Roman"/>
          <w:sz w:val="24"/>
          <w:szCs w:val="24"/>
        </w:rPr>
      </w:pPr>
    </w:p>
    <w:p w14:paraId="71A9A577" w14:textId="11433421" w:rsidR="00790CEC" w:rsidRDefault="00790CEC" w:rsidP="00C81382">
      <w:pPr>
        <w:spacing w:after="0" w:line="240" w:lineRule="auto"/>
        <w:jc w:val="right"/>
        <w:rPr>
          <w:rFonts w:ascii="Times New Roman" w:hAnsi="Times New Roman" w:cs="Times New Roman"/>
          <w:sz w:val="24"/>
          <w:szCs w:val="24"/>
        </w:rPr>
      </w:pPr>
    </w:p>
    <w:p w14:paraId="5A33A2B7" w14:textId="74CB954E" w:rsidR="00790CEC" w:rsidRDefault="00790CEC" w:rsidP="00C81382">
      <w:pPr>
        <w:spacing w:after="0" w:line="240" w:lineRule="auto"/>
        <w:jc w:val="right"/>
        <w:rPr>
          <w:rFonts w:ascii="Times New Roman" w:hAnsi="Times New Roman" w:cs="Times New Roman"/>
          <w:sz w:val="24"/>
          <w:szCs w:val="24"/>
        </w:rPr>
      </w:pPr>
    </w:p>
    <w:p w14:paraId="412BCEC4" w14:textId="1E3DFEF7" w:rsidR="00790CEC" w:rsidRDefault="00790CEC" w:rsidP="00C81382">
      <w:pPr>
        <w:spacing w:after="0" w:line="240" w:lineRule="auto"/>
        <w:jc w:val="right"/>
        <w:rPr>
          <w:rFonts w:ascii="Times New Roman" w:hAnsi="Times New Roman" w:cs="Times New Roman"/>
          <w:sz w:val="24"/>
          <w:szCs w:val="24"/>
        </w:rPr>
      </w:pPr>
    </w:p>
    <w:p w14:paraId="4B6B1E8D" w14:textId="7ED02846" w:rsidR="00790CEC" w:rsidRDefault="00790CEC" w:rsidP="00C81382">
      <w:pPr>
        <w:spacing w:after="0" w:line="240" w:lineRule="auto"/>
        <w:jc w:val="right"/>
        <w:rPr>
          <w:rFonts w:ascii="Times New Roman" w:hAnsi="Times New Roman" w:cs="Times New Roman"/>
          <w:sz w:val="24"/>
          <w:szCs w:val="24"/>
        </w:rPr>
      </w:pPr>
    </w:p>
    <w:p w14:paraId="12A600B1" w14:textId="4DCD1A0F" w:rsidR="00790CEC" w:rsidRDefault="00790CEC" w:rsidP="00C81382">
      <w:pPr>
        <w:spacing w:after="0" w:line="240" w:lineRule="auto"/>
        <w:jc w:val="right"/>
        <w:rPr>
          <w:rFonts w:ascii="Times New Roman" w:hAnsi="Times New Roman" w:cs="Times New Roman"/>
          <w:sz w:val="24"/>
          <w:szCs w:val="24"/>
        </w:rPr>
      </w:pPr>
    </w:p>
    <w:p w14:paraId="506D8358" w14:textId="75BAE406" w:rsidR="00790CEC" w:rsidRDefault="00790CEC" w:rsidP="00C81382">
      <w:pPr>
        <w:spacing w:after="0" w:line="240" w:lineRule="auto"/>
        <w:jc w:val="right"/>
        <w:rPr>
          <w:rFonts w:ascii="Times New Roman" w:hAnsi="Times New Roman" w:cs="Times New Roman"/>
          <w:sz w:val="24"/>
          <w:szCs w:val="24"/>
        </w:rPr>
      </w:pPr>
    </w:p>
    <w:p w14:paraId="1DCAC0D4" w14:textId="40164577" w:rsidR="00790CEC" w:rsidRDefault="00790CEC" w:rsidP="00C81382">
      <w:pPr>
        <w:spacing w:after="0" w:line="240" w:lineRule="auto"/>
        <w:jc w:val="right"/>
        <w:rPr>
          <w:rFonts w:ascii="Times New Roman" w:hAnsi="Times New Roman" w:cs="Times New Roman"/>
          <w:sz w:val="24"/>
          <w:szCs w:val="24"/>
        </w:rPr>
      </w:pPr>
    </w:p>
    <w:p w14:paraId="3173C517" w14:textId="79A1522B" w:rsidR="00790CEC" w:rsidRDefault="00790CEC" w:rsidP="00C81382">
      <w:pPr>
        <w:spacing w:after="0" w:line="240" w:lineRule="auto"/>
        <w:jc w:val="right"/>
        <w:rPr>
          <w:rFonts w:ascii="Times New Roman" w:hAnsi="Times New Roman" w:cs="Times New Roman"/>
          <w:sz w:val="24"/>
          <w:szCs w:val="24"/>
        </w:rPr>
      </w:pPr>
    </w:p>
    <w:p w14:paraId="3CDA3C6C" w14:textId="7F75A05C" w:rsidR="00790CEC" w:rsidRDefault="00790CEC" w:rsidP="00C81382">
      <w:pPr>
        <w:spacing w:after="0" w:line="240" w:lineRule="auto"/>
        <w:jc w:val="right"/>
        <w:rPr>
          <w:rFonts w:ascii="Times New Roman" w:hAnsi="Times New Roman" w:cs="Times New Roman"/>
          <w:sz w:val="24"/>
          <w:szCs w:val="24"/>
        </w:rPr>
      </w:pPr>
    </w:p>
    <w:p w14:paraId="5E95DAA3" w14:textId="74F353A2" w:rsidR="00790CEC" w:rsidRDefault="00790CEC" w:rsidP="00C81382">
      <w:pPr>
        <w:spacing w:after="0" w:line="240" w:lineRule="auto"/>
        <w:jc w:val="right"/>
        <w:rPr>
          <w:rFonts w:ascii="Times New Roman" w:hAnsi="Times New Roman" w:cs="Times New Roman"/>
          <w:sz w:val="24"/>
          <w:szCs w:val="24"/>
        </w:rPr>
      </w:pPr>
    </w:p>
    <w:p w14:paraId="35DC6344" w14:textId="1D6A78E9" w:rsidR="00790CEC" w:rsidRDefault="00790CEC" w:rsidP="00C81382">
      <w:pPr>
        <w:spacing w:after="0" w:line="240" w:lineRule="auto"/>
        <w:jc w:val="right"/>
        <w:rPr>
          <w:rFonts w:ascii="Times New Roman" w:hAnsi="Times New Roman" w:cs="Times New Roman"/>
          <w:sz w:val="24"/>
          <w:szCs w:val="24"/>
        </w:rPr>
      </w:pPr>
    </w:p>
    <w:p w14:paraId="18AD3932" w14:textId="7442FAF7" w:rsidR="00790CEC" w:rsidRDefault="00790CEC" w:rsidP="00C81382">
      <w:pPr>
        <w:spacing w:after="0" w:line="240" w:lineRule="auto"/>
        <w:jc w:val="right"/>
        <w:rPr>
          <w:rFonts w:ascii="Times New Roman" w:hAnsi="Times New Roman" w:cs="Times New Roman"/>
          <w:sz w:val="24"/>
          <w:szCs w:val="24"/>
        </w:rPr>
      </w:pPr>
    </w:p>
    <w:p w14:paraId="48A2C1ED" w14:textId="07FBD1D2" w:rsidR="00790CEC" w:rsidRDefault="00790CEC" w:rsidP="00C81382">
      <w:pPr>
        <w:spacing w:after="0" w:line="240" w:lineRule="auto"/>
        <w:jc w:val="right"/>
        <w:rPr>
          <w:rFonts w:ascii="Times New Roman" w:hAnsi="Times New Roman" w:cs="Times New Roman"/>
          <w:sz w:val="24"/>
          <w:szCs w:val="24"/>
        </w:rPr>
      </w:pPr>
    </w:p>
    <w:p w14:paraId="62AD2A4C" w14:textId="77777777" w:rsidR="00790CEC" w:rsidRDefault="00790CEC" w:rsidP="00C81382">
      <w:pPr>
        <w:spacing w:after="0" w:line="240" w:lineRule="auto"/>
        <w:jc w:val="right"/>
        <w:rPr>
          <w:rFonts w:ascii="Times New Roman" w:hAnsi="Times New Roman" w:cs="Times New Roman"/>
          <w:sz w:val="24"/>
          <w:szCs w:val="24"/>
        </w:rPr>
      </w:pPr>
    </w:p>
    <w:p w14:paraId="63104074" w14:textId="77777777" w:rsidR="00381FB5" w:rsidRDefault="00381FB5" w:rsidP="00C81382">
      <w:pPr>
        <w:spacing w:after="0" w:line="240" w:lineRule="auto"/>
        <w:jc w:val="right"/>
        <w:rPr>
          <w:rFonts w:ascii="Times New Roman" w:hAnsi="Times New Roman" w:cs="Times New Roman"/>
          <w:sz w:val="24"/>
          <w:szCs w:val="24"/>
        </w:rPr>
      </w:pPr>
    </w:p>
    <w:p w14:paraId="541A3DE9" w14:textId="77777777" w:rsidR="008E62F9" w:rsidRDefault="008E62F9" w:rsidP="00C81382">
      <w:pPr>
        <w:spacing w:after="0" w:line="240" w:lineRule="auto"/>
        <w:jc w:val="right"/>
        <w:rPr>
          <w:rFonts w:ascii="Times New Roman" w:hAnsi="Times New Roman" w:cs="Times New Roman"/>
          <w:sz w:val="24"/>
          <w:szCs w:val="24"/>
        </w:rPr>
        <w:sectPr w:rsidR="008E62F9">
          <w:pgSz w:w="11906" w:h="16838"/>
          <w:pgMar w:top="1134" w:right="850" w:bottom="851" w:left="1701" w:header="708" w:footer="708" w:gutter="0"/>
          <w:cols w:space="720"/>
          <w:titlePg/>
        </w:sectPr>
      </w:pPr>
    </w:p>
    <w:p w14:paraId="1BE7D084" w14:textId="26E902B9" w:rsidR="00C81382" w:rsidRPr="00C81382" w:rsidRDefault="00C81382" w:rsidP="00C81382">
      <w:pPr>
        <w:spacing w:after="0" w:line="240" w:lineRule="auto"/>
        <w:jc w:val="right"/>
        <w:rPr>
          <w:rFonts w:ascii="Times New Roman" w:hAnsi="Times New Roman" w:cs="Times New Roman"/>
          <w:sz w:val="24"/>
          <w:szCs w:val="24"/>
        </w:rPr>
      </w:pPr>
      <w:r w:rsidRPr="00C81382">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3</w:t>
      </w:r>
      <w:r w:rsidRPr="00C81382">
        <w:rPr>
          <w:rFonts w:ascii="Times New Roman" w:hAnsi="Times New Roman" w:cs="Times New Roman"/>
          <w:sz w:val="24"/>
          <w:szCs w:val="24"/>
        </w:rPr>
        <w:t xml:space="preserve"> </w:t>
      </w:r>
    </w:p>
    <w:p w14:paraId="377F7671" w14:textId="1E604E83" w:rsidR="00C81382" w:rsidRDefault="00C81382" w:rsidP="00C81382">
      <w:pPr>
        <w:spacing w:after="0" w:line="240" w:lineRule="auto"/>
        <w:jc w:val="right"/>
        <w:rPr>
          <w:rFonts w:ascii="Times New Roman" w:hAnsi="Times New Roman" w:cs="Times New Roman"/>
          <w:sz w:val="24"/>
          <w:szCs w:val="24"/>
        </w:rPr>
      </w:pPr>
      <w:r w:rsidRPr="00C81382">
        <w:rPr>
          <w:rFonts w:ascii="Times New Roman" w:hAnsi="Times New Roman" w:cs="Times New Roman"/>
          <w:sz w:val="24"/>
          <w:szCs w:val="24"/>
        </w:rPr>
        <w:t>к Договору поставки № ___________ от «___» ___________ 20__ года</w:t>
      </w:r>
    </w:p>
    <w:p w14:paraId="6FB0A824" w14:textId="672F61E4" w:rsidR="00C81382" w:rsidRDefault="00C81382" w:rsidP="00C81382">
      <w:pPr>
        <w:spacing w:after="0" w:line="240" w:lineRule="auto"/>
        <w:jc w:val="right"/>
        <w:rPr>
          <w:rFonts w:ascii="Times New Roman" w:hAnsi="Times New Roman" w:cs="Times New Roman"/>
          <w:sz w:val="24"/>
          <w:szCs w:val="24"/>
        </w:rPr>
      </w:pPr>
    </w:p>
    <w:p w14:paraId="1793E8D5"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 xml:space="preserve">Техническое задание </w:t>
      </w:r>
    </w:p>
    <w:p w14:paraId="2057FB03"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на поставку камеры для термоабразивной очистки при дезактивации с оборудованием</w:t>
      </w:r>
    </w:p>
    <w:p w14:paraId="04AAC26A"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СОДЕРЖАНИЕ</w:t>
      </w:r>
    </w:p>
    <w:p w14:paraId="25F11C6C"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1. ОБЩИЕ СВЕДЕНИЯ</w:t>
      </w:r>
    </w:p>
    <w:p w14:paraId="2DDC32C1"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1.1 Наименование</w:t>
      </w:r>
    </w:p>
    <w:p w14:paraId="7393CF95"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1.2 Сведения о новизне</w:t>
      </w:r>
    </w:p>
    <w:p w14:paraId="088F6D2F"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1.3 Код ОКП</w:t>
      </w:r>
    </w:p>
    <w:p w14:paraId="015C66D7"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2. ОБЛАСТЬ ПРИМЕНЕНИЯ</w:t>
      </w:r>
    </w:p>
    <w:p w14:paraId="50E1F383"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3. УСЛОВИЯ ЭКСПЛУАТАЦИИ</w:t>
      </w:r>
    </w:p>
    <w:p w14:paraId="0747C548"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4. ТЕХНИЧЕСКИЕ ТРЕБОВАНИЯ</w:t>
      </w:r>
    </w:p>
    <w:p w14:paraId="67680E2E"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4.1. Основные параметры и размеры.</w:t>
      </w:r>
    </w:p>
    <w:p w14:paraId="1DF4EF4D"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4.2. Основные технико-экономические и эксплуатационные показатели</w:t>
      </w:r>
    </w:p>
    <w:p w14:paraId="588D28B9"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4.3. Требования по надежности</w:t>
      </w:r>
    </w:p>
    <w:p w14:paraId="3A60338C"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4.4. Требования к конструкции, монтажно-технические требования</w:t>
      </w:r>
    </w:p>
    <w:p w14:paraId="17A662BF"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4.5. Требования к материалам и комплектующим оборудования</w:t>
      </w:r>
    </w:p>
    <w:p w14:paraId="6526E78A" w14:textId="77777777" w:rsidR="00653456" w:rsidRDefault="00653456" w:rsidP="00653456">
      <w:pPr>
        <w:spacing w:after="0" w:line="240" w:lineRule="auto"/>
        <w:ind w:left="2552" w:hanging="1701"/>
        <w:rPr>
          <w:rFonts w:ascii="Times New Roman" w:hAnsi="Times New Roman"/>
          <w:sz w:val="24"/>
        </w:rPr>
      </w:pPr>
      <w:r>
        <w:rPr>
          <w:rFonts w:ascii="Times New Roman" w:hAnsi="Times New Roman"/>
          <w:sz w:val="24"/>
        </w:rPr>
        <w:t>Подраздел 4.6. Требования к стабильности параметров при воздействии факторов внешней среды</w:t>
      </w:r>
    </w:p>
    <w:p w14:paraId="208D9524"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4.7. Требования к электропитанию</w:t>
      </w:r>
    </w:p>
    <w:p w14:paraId="729F5127"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4.8. Требования к контрольно-измерительным приборам и автоматике</w:t>
      </w:r>
    </w:p>
    <w:p w14:paraId="64F94585"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4.9. Требования к комплектности</w:t>
      </w:r>
    </w:p>
    <w:p w14:paraId="49ECDF00"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4.10. Требования к маркировке</w:t>
      </w:r>
    </w:p>
    <w:p w14:paraId="1F33DB1E" w14:textId="77777777" w:rsidR="00653456" w:rsidRDefault="00653456" w:rsidP="00653456">
      <w:pPr>
        <w:spacing w:after="0" w:line="240" w:lineRule="auto"/>
        <w:ind w:left="851"/>
        <w:rPr>
          <w:rFonts w:ascii="Times New Roman" w:hAnsi="Times New Roman"/>
          <w:sz w:val="24"/>
        </w:rPr>
      </w:pPr>
      <w:r>
        <w:rPr>
          <w:rFonts w:ascii="Times New Roman" w:hAnsi="Times New Roman"/>
          <w:sz w:val="24"/>
        </w:rPr>
        <w:t>Подраздел 4.11. Требования к упаковке</w:t>
      </w:r>
    </w:p>
    <w:p w14:paraId="2369D8C1"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5. ТРЕБОВАНИЯ ПО ПРАВИЛАМ СДАЧИ И ПРИЕМКИ</w:t>
      </w:r>
    </w:p>
    <w:p w14:paraId="2EAD2933" w14:textId="77777777" w:rsidR="00653456" w:rsidRDefault="00653456" w:rsidP="00653456">
      <w:pPr>
        <w:tabs>
          <w:tab w:val="left" w:pos="851"/>
        </w:tabs>
        <w:spacing w:after="0" w:line="240" w:lineRule="auto"/>
        <w:ind w:left="1276" w:hanging="425"/>
        <w:rPr>
          <w:rFonts w:ascii="Times New Roman" w:hAnsi="Times New Roman"/>
          <w:sz w:val="24"/>
        </w:rPr>
      </w:pPr>
      <w:r>
        <w:rPr>
          <w:rFonts w:ascii="Times New Roman" w:hAnsi="Times New Roman"/>
          <w:sz w:val="24"/>
        </w:rPr>
        <w:t>Подраздел 5.1 Порядок сдачи и приемки</w:t>
      </w:r>
    </w:p>
    <w:p w14:paraId="44124F23" w14:textId="77777777" w:rsidR="00653456" w:rsidRDefault="00653456" w:rsidP="00653456">
      <w:pPr>
        <w:spacing w:after="0" w:line="240" w:lineRule="auto"/>
        <w:ind w:left="2410" w:hanging="1559"/>
        <w:rPr>
          <w:rFonts w:ascii="Times New Roman" w:hAnsi="Times New Roman"/>
          <w:sz w:val="24"/>
        </w:rPr>
      </w:pPr>
      <w:r>
        <w:rPr>
          <w:rFonts w:ascii="Times New Roman" w:hAnsi="Times New Roman"/>
          <w:sz w:val="24"/>
        </w:rPr>
        <w:t>Подраздел 5.2 Требования по передаче заказчику технических и иных документов при поставке стандартного промышленного оборудования</w:t>
      </w:r>
    </w:p>
    <w:p w14:paraId="0D72C1BE"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6. ТРЕБОВАНИЯ К ТРАНСПОРТИРОВАНИЮ</w:t>
      </w:r>
    </w:p>
    <w:p w14:paraId="067F4934"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7. ТРЕБОВАНИЯ К ХРАНЕНИЮ</w:t>
      </w:r>
    </w:p>
    <w:p w14:paraId="5C2805B0" w14:textId="77777777" w:rsidR="00653456" w:rsidRDefault="00653456" w:rsidP="00653456">
      <w:pPr>
        <w:spacing w:after="0" w:line="240" w:lineRule="auto"/>
        <w:ind w:left="1276" w:hanging="1276"/>
        <w:rPr>
          <w:rFonts w:ascii="Times New Roman" w:hAnsi="Times New Roman"/>
          <w:sz w:val="26"/>
        </w:rPr>
      </w:pPr>
      <w:r>
        <w:rPr>
          <w:rFonts w:ascii="Times New Roman" w:hAnsi="Times New Roman"/>
          <w:sz w:val="26"/>
        </w:rPr>
        <w:t>РАЗДЕЛ 8. ТРЕБОВАНИЯ К ОБЪЕМУ И/ИЛИ СРОКУ ПРЕДОСТАВЛЕНИЯ ГАРАНТИЙ</w:t>
      </w:r>
    </w:p>
    <w:p w14:paraId="066F1AD1"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9. ТРЕБОВАНИЯ ПО РЕМОНТОПРИГОДНОСТИ</w:t>
      </w:r>
    </w:p>
    <w:p w14:paraId="6F646A49"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10. ТРЕБОВАНИЯ К ОБСЛУЖИВАНИЮ</w:t>
      </w:r>
    </w:p>
    <w:p w14:paraId="7A4E72B8"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11. ЭКОЛОГИЧЕСКИЕ ТРЕБОВАНИЯ</w:t>
      </w:r>
    </w:p>
    <w:p w14:paraId="2E93F4F5"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12. ТРЕБОВАНИЯ ПО БЕЗОПАСНОСТИ</w:t>
      </w:r>
    </w:p>
    <w:p w14:paraId="7D291512"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13. ТРЕБОВАНИЯ К КАЧЕСТВУ И КЛАССИФИКАЦИЯ ОБОРУДОВАНИЯ</w:t>
      </w:r>
    </w:p>
    <w:p w14:paraId="2C1A4AFA" w14:textId="77777777" w:rsidR="00653456" w:rsidRDefault="00653456" w:rsidP="00653456">
      <w:pPr>
        <w:spacing w:after="0" w:line="240" w:lineRule="auto"/>
        <w:ind w:left="1418" w:hanging="1418"/>
        <w:rPr>
          <w:rFonts w:ascii="Times New Roman" w:hAnsi="Times New Roman"/>
          <w:sz w:val="26"/>
        </w:rPr>
      </w:pPr>
      <w:r>
        <w:rPr>
          <w:rFonts w:ascii="Times New Roman" w:hAnsi="Times New Roman"/>
          <w:sz w:val="26"/>
        </w:rPr>
        <w:t>РАЗДЕЛ 14. ТЕХНИЧЕСКОЕ СОПРОВОЖДЕНИЕ СТАНДАРТНОГО ПРОМЫШЛЕННОГО ОБОРУДОВАНИЯ</w:t>
      </w:r>
    </w:p>
    <w:p w14:paraId="07BB20FB"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15. ДОПОЛНИТЕЛЬНЫЕ (ИНЫЕ) ТРЕБОВАНИЯ</w:t>
      </w:r>
    </w:p>
    <w:p w14:paraId="30ECED97" w14:textId="77777777" w:rsidR="00653456" w:rsidRDefault="00653456" w:rsidP="00653456">
      <w:pPr>
        <w:spacing w:after="0" w:line="240" w:lineRule="auto"/>
        <w:ind w:left="1418" w:hanging="1418"/>
        <w:rPr>
          <w:rFonts w:ascii="Times New Roman" w:hAnsi="Times New Roman"/>
          <w:sz w:val="26"/>
        </w:rPr>
      </w:pPr>
      <w:r>
        <w:rPr>
          <w:rFonts w:ascii="Times New Roman" w:hAnsi="Times New Roman"/>
          <w:sz w:val="26"/>
        </w:rPr>
        <w:t>РАЗДЕЛ 16. ТРЕБОВАНИЯ К КОЛИЧЕСТВУ, МЕСТУ И СРОКУ (ПЕРИОДИЧНОСТИ) ПОСТАВКИ</w:t>
      </w:r>
    </w:p>
    <w:p w14:paraId="0C637A5F"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17. ТРЕБОВАНИЕ К ФОРМЕ ПРЕДСТАВЛЯЕМОЙ ИНФОРМАЦИИ</w:t>
      </w:r>
    </w:p>
    <w:p w14:paraId="5F5A510C" w14:textId="77777777" w:rsidR="00653456" w:rsidRDefault="00653456" w:rsidP="00653456">
      <w:pPr>
        <w:spacing w:after="0" w:line="240" w:lineRule="auto"/>
        <w:ind w:left="1418" w:hanging="1418"/>
        <w:rPr>
          <w:rFonts w:ascii="Times New Roman" w:hAnsi="Times New Roman"/>
          <w:sz w:val="26"/>
        </w:rPr>
      </w:pPr>
      <w:r>
        <w:rPr>
          <w:rFonts w:ascii="Times New Roman" w:hAnsi="Times New Roman"/>
          <w:sz w:val="26"/>
        </w:rPr>
        <w:t>РАЗДЕЛ 18. ТРЕБОВАНИЯ К ТЕХНИЧЕСКОМУ ОБУЧЕНИЮ ПЕРСОНАЛА ЗАКАЗЧИКА</w:t>
      </w:r>
    </w:p>
    <w:p w14:paraId="26E41E97"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19. ПЕРЕЧЕНЬ ПРИНЯТЫХ СОКРАЩЕНИЙ</w:t>
      </w:r>
    </w:p>
    <w:p w14:paraId="1876498B" w14:textId="77777777" w:rsidR="00653456" w:rsidRDefault="00653456" w:rsidP="00653456">
      <w:pPr>
        <w:spacing w:after="0" w:line="240" w:lineRule="auto"/>
        <w:rPr>
          <w:rFonts w:ascii="Times New Roman" w:hAnsi="Times New Roman"/>
          <w:sz w:val="26"/>
        </w:rPr>
      </w:pPr>
      <w:r>
        <w:rPr>
          <w:rFonts w:ascii="Times New Roman" w:hAnsi="Times New Roman"/>
          <w:sz w:val="26"/>
        </w:rPr>
        <w:t>РАЗДЕЛ 20. ПЕРЕЧЕНЬ ПРИЛОЖЕНИЙ</w:t>
      </w:r>
    </w:p>
    <w:p w14:paraId="0CF0264D" w14:textId="77777777" w:rsidR="00653456" w:rsidRDefault="00653456" w:rsidP="00653456">
      <w:pPr>
        <w:spacing w:after="0" w:line="240" w:lineRule="auto"/>
        <w:jc w:val="center"/>
        <w:rPr>
          <w:rFonts w:ascii="Times New Roman" w:hAnsi="Times New Roman"/>
          <w:sz w:val="24"/>
        </w:rPr>
      </w:pPr>
      <w:r>
        <w:rPr>
          <w:rFonts w:ascii="Times New Roman" w:hAnsi="Times New Roman"/>
          <w:sz w:val="28"/>
        </w:rPr>
        <w:br w:type="page"/>
      </w:r>
      <w:r>
        <w:rPr>
          <w:rFonts w:ascii="Times New Roman" w:hAnsi="Times New Roman"/>
          <w:sz w:val="28"/>
        </w:rPr>
        <w:lastRenderedPageBreak/>
        <w:t>РАЗДЕЛ 1. ОБЩИЕ СВЕДЕНИЯ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5BA1606C" w14:textId="77777777" w:rsidTr="0023208D">
        <w:trPr>
          <w:trHeight w:val="273"/>
        </w:trPr>
        <w:tc>
          <w:tcPr>
            <w:tcW w:w="9247" w:type="dxa"/>
            <w:tcBorders>
              <w:top w:val="single" w:sz="4" w:space="0" w:color="000000"/>
              <w:left w:val="single" w:sz="4" w:space="0" w:color="000000"/>
              <w:bottom w:val="single" w:sz="4" w:space="0" w:color="000000"/>
              <w:right w:val="single" w:sz="4" w:space="0" w:color="000000"/>
            </w:tcBorders>
          </w:tcPr>
          <w:p w14:paraId="73FA126A" w14:textId="77777777" w:rsidR="00653456" w:rsidRDefault="00653456" w:rsidP="0023208D">
            <w:pPr>
              <w:spacing w:after="0" w:line="240" w:lineRule="auto"/>
              <w:jc w:val="center"/>
              <w:rPr>
                <w:rFonts w:ascii="Times New Roman" w:hAnsi="Times New Roman"/>
                <w:sz w:val="28"/>
              </w:rPr>
            </w:pPr>
            <w:r>
              <w:rPr>
                <w:rFonts w:ascii="Times New Roman" w:hAnsi="Times New Roman"/>
                <w:sz w:val="28"/>
              </w:rPr>
              <w:t>Подраздел 1.1 Наименование</w:t>
            </w:r>
          </w:p>
        </w:tc>
      </w:tr>
      <w:tr w:rsidR="00653456" w14:paraId="79864F92"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58FCE912" w14:textId="77777777" w:rsidR="00653456" w:rsidRDefault="00653456" w:rsidP="0023208D">
            <w:pPr>
              <w:spacing w:after="0" w:line="240" w:lineRule="auto"/>
              <w:ind w:firstLine="201"/>
              <w:rPr>
                <w:rFonts w:ascii="Times New Roman" w:hAnsi="Times New Roman"/>
                <w:i/>
                <w:sz w:val="24"/>
              </w:rPr>
            </w:pPr>
            <w:r>
              <w:rPr>
                <w:rFonts w:ascii="Times New Roman" w:hAnsi="Times New Roman"/>
                <w:sz w:val="24"/>
              </w:rPr>
              <w:t>Камера для термоабразивной очистки при дезактивации с оборудованием</w:t>
            </w:r>
          </w:p>
        </w:tc>
      </w:tr>
      <w:tr w:rsidR="00653456" w14:paraId="27DDA10C"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30A793CB" w14:textId="77777777" w:rsidR="00653456" w:rsidRDefault="00653456" w:rsidP="0023208D">
            <w:pPr>
              <w:spacing w:after="0" w:line="240" w:lineRule="auto"/>
              <w:ind w:firstLine="201"/>
              <w:rPr>
                <w:rFonts w:ascii="Times New Roman" w:hAnsi="Times New Roman"/>
                <w:i/>
                <w:sz w:val="24"/>
              </w:rPr>
            </w:pPr>
            <w:r>
              <w:rPr>
                <w:rFonts w:ascii="Times New Roman" w:hAnsi="Times New Roman"/>
                <w:sz w:val="24"/>
              </w:rPr>
              <w:t>Подраздел</w:t>
            </w:r>
            <w:r>
              <w:rPr>
                <w:rFonts w:ascii="Times New Roman" w:hAnsi="Times New Roman"/>
                <w:sz w:val="28"/>
              </w:rPr>
              <w:t xml:space="preserve"> 1.2 Сведения о новизне</w:t>
            </w:r>
          </w:p>
        </w:tc>
      </w:tr>
      <w:tr w:rsidR="00653456" w14:paraId="18108B62"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7C781C14"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Поставляемое оборудование должно быть новым, выпуска не ранее 4 квартала 2024 года, (не бывшим в употреблении, не восстановленным, если это не оговорено требованиями технического задания), не являться выставочными образцами, свободным от прав третьих лиц.</w:t>
            </w:r>
          </w:p>
          <w:p w14:paraId="26DA197D" w14:textId="77777777" w:rsidR="00653456" w:rsidRDefault="00653456" w:rsidP="0023208D">
            <w:pPr>
              <w:spacing w:after="0" w:line="240" w:lineRule="auto"/>
              <w:jc w:val="both"/>
              <w:rPr>
                <w:rFonts w:ascii="Times New Roman" w:hAnsi="Times New Roman"/>
                <w:i/>
                <w:sz w:val="24"/>
              </w:rPr>
            </w:pPr>
          </w:p>
        </w:tc>
      </w:tr>
      <w:tr w:rsidR="00653456" w14:paraId="55090E2B"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4DBFE034" w14:textId="77777777" w:rsidR="00653456" w:rsidRDefault="00653456" w:rsidP="0023208D">
            <w:pPr>
              <w:spacing w:after="0" w:line="240" w:lineRule="auto"/>
              <w:jc w:val="both"/>
              <w:rPr>
                <w:rFonts w:ascii="Times New Roman" w:hAnsi="Times New Roman"/>
                <w:i/>
                <w:sz w:val="24"/>
              </w:rPr>
            </w:pPr>
            <w:r>
              <w:rPr>
                <w:rFonts w:ascii="Times New Roman" w:hAnsi="Times New Roman"/>
                <w:sz w:val="28"/>
              </w:rPr>
              <w:t>Подраздел 1.3 Код ОКПД2</w:t>
            </w:r>
          </w:p>
        </w:tc>
      </w:tr>
      <w:tr w:rsidR="00653456" w14:paraId="379470EC"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57717B4F" w14:textId="77777777" w:rsidR="00653456" w:rsidRPr="0010590F" w:rsidRDefault="00653456" w:rsidP="0023208D">
            <w:pPr>
              <w:spacing w:after="0" w:line="240" w:lineRule="auto"/>
              <w:ind w:firstLine="201"/>
              <w:rPr>
                <w:rFonts w:ascii="Times New Roman" w:hAnsi="Times New Roman"/>
                <w:sz w:val="24"/>
              </w:rPr>
            </w:pPr>
            <w:r>
              <w:rPr>
                <w:rFonts w:ascii="Times New Roman" w:hAnsi="Times New Roman"/>
                <w:sz w:val="24"/>
              </w:rPr>
              <w:t>Код ОКПД2: 28.21.12.000, ГИД 2984572, ИЕОС НСИ 2984572.</w:t>
            </w:r>
          </w:p>
        </w:tc>
      </w:tr>
    </w:tbl>
    <w:p w14:paraId="54BCE4CD" w14:textId="77777777" w:rsidR="00653456" w:rsidRDefault="00653456" w:rsidP="00653456">
      <w:pPr>
        <w:spacing w:after="0" w:line="240" w:lineRule="auto"/>
        <w:jc w:val="both"/>
        <w:rPr>
          <w:rFonts w:ascii="Times New Roman" w:hAnsi="Times New Roman"/>
          <w:sz w:val="28"/>
        </w:rPr>
      </w:pPr>
    </w:p>
    <w:p w14:paraId="6DA268DB" w14:textId="77777777" w:rsidR="00653456" w:rsidRDefault="00653456" w:rsidP="00653456">
      <w:pPr>
        <w:spacing w:after="0" w:line="240" w:lineRule="auto"/>
        <w:jc w:val="center"/>
        <w:rPr>
          <w:rFonts w:ascii="Times New Roman" w:hAnsi="Times New Roman"/>
          <w:sz w:val="24"/>
        </w:rPr>
      </w:pPr>
      <w:r>
        <w:rPr>
          <w:rFonts w:ascii="Times New Roman" w:hAnsi="Times New Roman"/>
          <w:sz w:val="28"/>
        </w:rPr>
        <w:t>РАЗДЕЛ 2. ОБЛАСТЬ ПРИМЕНЕНИЯ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5AEA01F8" w14:textId="77777777" w:rsidTr="0023208D">
        <w:trPr>
          <w:trHeight w:val="335"/>
        </w:trPr>
        <w:tc>
          <w:tcPr>
            <w:tcW w:w="9247" w:type="dxa"/>
            <w:tcBorders>
              <w:top w:val="single" w:sz="4" w:space="0" w:color="000000"/>
              <w:left w:val="single" w:sz="4" w:space="0" w:color="000000"/>
              <w:bottom w:val="single" w:sz="4" w:space="0" w:color="000000"/>
              <w:right w:val="single" w:sz="4" w:space="0" w:color="000000"/>
            </w:tcBorders>
          </w:tcPr>
          <w:p w14:paraId="0A9D9857" w14:textId="77777777" w:rsidR="00653456" w:rsidRDefault="00653456" w:rsidP="0023208D">
            <w:pPr>
              <w:spacing w:after="0" w:line="240" w:lineRule="auto"/>
              <w:jc w:val="both"/>
              <w:rPr>
                <w:rFonts w:ascii="Times New Roman" w:hAnsi="Times New Roman"/>
                <w:i/>
                <w:sz w:val="24"/>
              </w:rPr>
            </w:pPr>
            <w:r>
              <w:rPr>
                <w:rFonts w:ascii="Times New Roman" w:hAnsi="Times New Roman"/>
                <w:sz w:val="24"/>
              </w:rPr>
              <w:t>Камера в комплекте с оборудованием предназначена для проведения работ по пневмотермоабразивной очистке демонтируемых изделий, деталей, сборок оборудования от коррозионных отложений и других загрязнений при дезактивации. Обеспечивает защиту от распространения загрязнений от места проведения работ.</w:t>
            </w:r>
          </w:p>
        </w:tc>
      </w:tr>
    </w:tbl>
    <w:p w14:paraId="5E5A620E" w14:textId="77777777" w:rsidR="00653456" w:rsidRDefault="00653456" w:rsidP="00653456">
      <w:pPr>
        <w:spacing w:after="0" w:line="240" w:lineRule="auto"/>
        <w:jc w:val="center"/>
        <w:rPr>
          <w:rFonts w:ascii="Times New Roman" w:hAnsi="Times New Roman"/>
          <w:sz w:val="28"/>
        </w:rPr>
      </w:pPr>
    </w:p>
    <w:p w14:paraId="4C70A08E" w14:textId="77777777" w:rsidR="00653456" w:rsidRDefault="00653456" w:rsidP="00653456">
      <w:pPr>
        <w:spacing w:after="0" w:line="240" w:lineRule="auto"/>
        <w:jc w:val="center"/>
        <w:rPr>
          <w:rFonts w:ascii="Times New Roman" w:hAnsi="Times New Roman"/>
          <w:b/>
          <w:sz w:val="28"/>
        </w:rPr>
      </w:pPr>
      <w:r>
        <w:rPr>
          <w:rFonts w:ascii="Times New Roman" w:hAnsi="Times New Roman"/>
          <w:sz w:val="28"/>
        </w:rPr>
        <w:t>РАЗДЕЛ 3. УСЛОВИЯ ЭКСПЛУАТАЦИИ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14218B50" w14:textId="77777777" w:rsidTr="0023208D">
        <w:trPr>
          <w:trHeight w:val="269"/>
        </w:trPr>
        <w:tc>
          <w:tcPr>
            <w:tcW w:w="9247" w:type="dxa"/>
            <w:tcBorders>
              <w:top w:val="single" w:sz="4" w:space="0" w:color="000000"/>
              <w:left w:val="single" w:sz="4" w:space="0" w:color="000000"/>
              <w:bottom w:val="single" w:sz="4" w:space="0" w:color="000000"/>
              <w:right w:val="single" w:sz="4" w:space="0" w:color="000000"/>
            </w:tcBorders>
          </w:tcPr>
          <w:p w14:paraId="17CC4FE4" w14:textId="77777777" w:rsidR="00653456" w:rsidRDefault="00653456" w:rsidP="0023208D">
            <w:pPr>
              <w:spacing w:after="0" w:line="240" w:lineRule="auto"/>
              <w:jc w:val="both"/>
              <w:rPr>
                <w:rFonts w:ascii="Times New Roman" w:hAnsi="Times New Roman"/>
                <w:sz w:val="24"/>
              </w:rPr>
            </w:pPr>
            <w:r>
              <w:rPr>
                <w:rFonts w:ascii="Times New Roman" w:hAnsi="Times New Roman"/>
                <w:sz w:val="24"/>
              </w:rPr>
              <w:t>Климатическое исполнение камеры УХЛ-4 по ГОСТ 15150-69 и ГОСТ 15543-70</w:t>
            </w:r>
          </w:p>
        </w:tc>
      </w:tr>
    </w:tbl>
    <w:p w14:paraId="65EA395A" w14:textId="77777777" w:rsidR="00653456" w:rsidRDefault="00653456" w:rsidP="00653456">
      <w:pPr>
        <w:spacing w:after="0" w:line="240" w:lineRule="auto"/>
        <w:jc w:val="center"/>
        <w:rPr>
          <w:rFonts w:ascii="Times New Roman" w:hAnsi="Times New Roman"/>
          <w:sz w:val="28"/>
        </w:rPr>
      </w:pPr>
    </w:p>
    <w:p w14:paraId="65A721DC" w14:textId="77777777" w:rsidR="00653456" w:rsidRDefault="00653456" w:rsidP="00653456">
      <w:pPr>
        <w:spacing w:after="0" w:line="240" w:lineRule="auto"/>
        <w:jc w:val="center"/>
        <w:rPr>
          <w:rFonts w:ascii="Times New Roman" w:hAnsi="Times New Roman"/>
          <w:b/>
          <w:sz w:val="24"/>
        </w:rPr>
      </w:pPr>
      <w:r>
        <w:rPr>
          <w:rFonts w:ascii="Times New Roman" w:hAnsi="Times New Roman"/>
          <w:sz w:val="28"/>
        </w:rPr>
        <w:t>РАЗДЕЛ 4. ТЕХНИЧЕСКИЕ ТРЕБОВАНИЯ</w:t>
      </w:r>
    </w:p>
    <w:tbl>
      <w:tblPr>
        <w:tblW w:w="94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40"/>
        <w:gridCol w:w="1700"/>
        <w:gridCol w:w="1940"/>
      </w:tblGrid>
      <w:tr w:rsidR="00653456" w14:paraId="52F2B1BA"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57CAF1E7" w14:textId="77777777" w:rsidR="00653456" w:rsidRDefault="00653456" w:rsidP="0023208D">
            <w:pPr>
              <w:spacing w:after="0" w:line="240" w:lineRule="auto"/>
              <w:jc w:val="both"/>
              <w:rPr>
                <w:rFonts w:ascii="Times New Roman" w:hAnsi="Times New Roman"/>
                <w:sz w:val="24"/>
              </w:rPr>
            </w:pPr>
            <w:r>
              <w:rPr>
                <w:rFonts w:ascii="Times New Roman" w:hAnsi="Times New Roman"/>
                <w:sz w:val="24"/>
              </w:rPr>
              <w:t>Камера для термоабразивной очистки при дезактивации с оборудованием поставляется в составе:</w:t>
            </w:r>
          </w:p>
          <w:p w14:paraId="1FAF03DC" w14:textId="77777777" w:rsidR="00653456" w:rsidRDefault="00653456" w:rsidP="00653456">
            <w:pPr>
              <w:numPr>
                <w:ilvl w:val="0"/>
                <w:numId w:val="9"/>
              </w:numPr>
              <w:spacing w:after="0" w:line="240" w:lineRule="auto"/>
              <w:jc w:val="both"/>
              <w:rPr>
                <w:rFonts w:ascii="Times New Roman" w:hAnsi="Times New Roman"/>
                <w:b/>
                <w:sz w:val="24"/>
              </w:rPr>
            </w:pPr>
            <w:r>
              <w:rPr>
                <w:rFonts w:ascii="Times New Roman" w:hAnsi="Times New Roman"/>
                <w:sz w:val="24"/>
              </w:rPr>
              <w:t>камера с транспортной системой;</w:t>
            </w:r>
          </w:p>
          <w:p w14:paraId="1833D9B4" w14:textId="77777777" w:rsidR="00653456" w:rsidRDefault="00653456" w:rsidP="00653456">
            <w:pPr>
              <w:numPr>
                <w:ilvl w:val="0"/>
                <w:numId w:val="9"/>
              </w:numPr>
              <w:spacing w:after="0" w:line="240" w:lineRule="auto"/>
              <w:jc w:val="both"/>
              <w:rPr>
                <w:rFonts w:ascii="Times New Roman" w:hAnsi="Times New Roman"/>
                <w:b/>
                <w:sz w:val="24"/>
              </w:rPr>
            </w:pPr>
            <w:r>
              <w:rPr>
                <w:rFonts w:ascii="Times New Roman" w:hAnsi="Times New Roman"/>
                <w:sz w:val="24"/>
              </w:rPr>
              <w:t>самоочищающийся фильтр ВМЗ СФ-160В (или аналог) для вентиляции и очистки воздуха;</w:t>
            </w:r>
          </w:p>
          <w:p w14:paraId="18338C82" w14:textId="77777777" w:rsidR="00653456" w:rsidRDefault="00653456" w:rsidP="00653456">
            <w:pPr>
              <w:numPr>
                <w:ilvl w:val="0"/>
                <w:numId w:val="9"/>
              </w:numPr>
              <w:spacing w:after="0" w:line="240" w:lineRule="auto"/>
              <w:jc w:val="both"/>
              <w:rPr>
                <w:rFonts w:ascii="Times New Roman" w:hAnsi="Times New Roman"/>
                <w:sz w:val="24"/>
              </w:rPr>
            </w:pPr>
            <w:r>
              <w:rPr>
                <w:rFonts w:ascii="Times New Roman" w:hAnsi="Times New Roman"/>
                <w:sz w:val="24"/>
              </w:rPr>
              <w:t>винтовой компрессор с воздушным ресивером;</w:t>
            </w:r>
          </w:p>
          <w:p w14:paraId="0CA220F6" w14:textId="77777777" w:rsidR="00653456" w:rsidRDefault="00653456" w:rsidP="00653456">
            <w:pPr>
              <w:numPr>
                <w:ilvl w:val="0"/>
                <w:numId w:val="9"/>
              </w:numPr>
              <w:spacing w:after="0" w:line="240" w:lineRule="auto"/>
              <w:jc w:val="both"/>
              <w:rPr>
                <w:rFonts w:ascii="Times New Roman" w:hAnsi="Times New Roman"/>
                <w:sz w:val="24"/>
              </w:rPr>
            </w:pPr>
            <w:r>
              <w:rPr>
                <w:rFonts w:ascii="Times New Roman" w:hAnsi="Times New Roman"/>
                <w:sz w:val="24"/>
              </w:rPr>
              <w:t>вакуумная система сбора абразивного материала ВМЗ СОВ - 4/2 или аналог;</w:t>
            </w:r>
          </w:p>
          <w:p w14:paraId="42D726A7" w14:textId="77777777" w:rsidR="00653456" w:rsidRDefault="00653456" w:rsidP="00653456">
            <w:pPr>
              <w:numPr>
                <w:ilvl w:val="0"/>
                <w:numId w:val="9"/>
              </w:numPr>
              <w:spacing w:after="0" w:line="240" w:lineRule="auto"/>
              <w:jc w:val="both"/>
              <w:rPr>
                <w:rFonts w:ascii="Times New Roman" w:hAnsi="Times New Roman"/>
                <w:sz w:val="28"/>
              </w:rPr>
            </w:pPr>
            <w:r>
              <w:rPr>
                <w:rFonts w:ascii="Times New Roman" w:hAnsi="Times New Roman"/>
                <w:sz w:val="24"/>
              </w:rPr>
              <w:t>м</w:t>
            </w:r>
            <w:r w:rsidRPr="003C65E1">
              <w:rPr>
                <w:rFonts w:ascii="Times New Roman" w:hAnsi="Times New Roman"/>
                <w:sz w:val="24"/>
              </w:rPr>
              <w:t>обильный комплекс «ПРАНС 5-8-211.07»</w:t>
            </w:r>
            <w:r>
              <w:rPr>
                <w:rFonts w:ascii="Times New Roman" w:hAnsi="Times New Roman"/>
                <w:sz w:val="24"/>
              </w:rPr>
              <w:t>.</w:t>
            </w:r>
          </w:p>
        </w:tc>
      </w:tr>
      <w:tr w:rsidR="00653456" w14:paraId="6407543E"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43991D56" w14:textId="77777777" w:rsidR="00653456" w:rsidRDefault="00653456" w:rsidP="0023208D">
            <w:pPr>
              <w:spacing w:after="0" w:line="240" w:lineRule="auto"/>
              <w:jc w:val="center"/>
              <w:rPr>
                <w:rFonts w:ascii="Times New Roman" w:hAnsi="Times New Roman"/>
                <w:sz w:val="28"/>
              </w:rPr>
            </w:pPr>
            <w:r>
              <w:rPr>
                <w:rFonts w:ascii="Times New Roman" w:hAnsi="Times New Roman"/>
                <w:sz w:val="28"/>
              </w:rPr>
              <w:t>Подраздел 4.1 Основные параметры и размеры</w:t>
            </w:r>
          </w:p>
        </w:tc>
      </w:tr>
      <w:tr w:rsidR="00653456" w14:paraId="5AEF41B2"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0837ACDD" w14:textId="77777777" w:rsidR="00653456" w:rsidRDefault="00653456" w:rsidP="0023208D">
            <w:pPr>
              <w:spacing w:after="0" w:line="240" w:lineRule="auto"/>
              <w:jc w:val="both"/>
              <w:rPr>
                <w:rFonts w:ascii="Times New Roman" w:hAnsi="Times New Roman"/>
                <w:b/>
                <w:sz w:val="24"/>
              </w:rPr>
            </w:pPr>
            <w:r>
              <w:rPr>
                <w:rFonts w:ascii="Times New Roman" w:hAnsi="Times New Roman"/>
                <w:b/>
                <w:sz w:val="24"/>
              </w:rPr>
              <w:t>4.1.1 Камера для термоабразивной очистки с транспортной системой</w:t>
            </w:r>
          </w:p>
        </w:tc>
      </w:tr>
      <w:tr w:rsidR="00653456" w14:paraId="3A54A7C4"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7B83856" w14:textId="77777777" w:rsidR="00653456" w:rsidRDefault="00653456" w:rsidP="0023208D">
            <w:pPr>
              <w:spacing w:after="0"/>
              <w:jc w:val="both"/>
              <w:rPr>
                <w:rFonts w:ascii="Times New Roman" w:hAnsi="Times New Roman"/>
                <w:sz w:val="24"/>
              </w:rPr>
            </w:pPr>
            <w:r>
              <w:rPr>
                <w:rFonts w:ascii="Times New Roman" w:hAnsi="Times New Roman"/>
                <w:sz w:val="24"/>
              </w:rPr>
              <w:t>Тип камеры</w:t>
            </w:r>
          </w:p>
        </w:tc>
        <w:tc>
          <w:tcPr>
            <w:tcW w:w="3640" w:type="dxa"/>
            <w:gridSpan w:val="2"/>
            <w:tcBorders>
              <w:top w:val="single" w:sz="4" w:space="0" w:color="000000"/>
              <w:left w:val="single" w:sz="4" w:space="0" w:color="000000"/>
              <w:bottom w:val="single" w:sz="4" w:space="0" w:color="000000"/>
              <w:right w:val="single" w:sz="4" w:space="0" w:color="000000"/>
            </w:tcBorders>
          </w:tcPr>
          <w:p w14:paraId="6155F995" w14:textId="77777777" w:rsidR="00653456" w:rsidRDefault="00653456" w:rsidP="0023208D">
            <w:r>
              <w:rPr>
                <w:rFonts w:ascii="Times New Roman" w:hAnsi="Times New Roman"/>
                <w:sz w:val="24"/>
              </w:rPr>
              <w:t>Тупиковая с переходным тамбуром</w:t>
            </w:r>
          </w:p>
        </w:tc>
      </w:tr>
      <w:tr w:rsidR="00653456" w14:paraId="5EA2376B"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5CB4CD7D" w14:textId="77777777" w:rsidR="00653456" w:rsidRDefault="00653456" w:rsidP="0023208D">
            <w:pPr>
              <w:spacing w:after="0"/>
              <w:jc w:val="both"/>
              <w:rPr>
                <w:rFonts w:ascii="Times New Roman" w:hAnsi="Times New Roman"/>
                <w:sz w:val="24"/>
              </w:rPr>
            </w:pPr>
            <w:r>
              <w:rPr>
                <w:rFonts w:ascii="Times New Roman" w:hAnsi="Times New Roman"/>
                <w:sz w:val="24"/>
              </w:rPr>
              <w:t>Внутренние габаритные размеры камеры (Д×Ш×В),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1F3C1299" w14:textId="77777777" w:rsidR="00653456" w:rsidRDefault="00653456" w:rsidP="0023208D">
            <w:r>
              <w:rPr>
                <w:rFonts w:ascii="Times New Roman" w:hAnsi="Times New Roman"/>
                <w:sz w:val="24"/>
              </w:rPr>
              <w:t>8500×4000×3000 мм</w:t>
            </w:r>
          </w:p>
        </w:tc>
      </w:tr>
      <w:tr w:rsidR="00653456" w14:paraId="32887C5A"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1034FAC9" w14:textId="77777777" w:rsidR="00653456" w:rsidRDefault="00653456" w:rsidP="0023208D">
            <w:pPr>
              <w:spacing w:after="0"/>
              <w:jc w:val="both"/>
              <w:rPr>
                <w:rFonts w:ascii="Times New Roman" w:hAnsi="Times New Roman"/>
                <w:sz w:val="24"/>
              </w:rPr>
            </w:pPr>
            <w:r>
              <w:rPr>
                <w:rFonts w:ascii="Times New Roman" w:hAnsi="Times New Roman"/>
                <w:sz w:val="24"/>
              </w:rPr>
              <w:t>Внутренние габаритные размеры рабочей зоны камеры (Д×Ш×В),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5B85AE9C" w14:textId="77777777" w:rsidR="00653456" w:rsidRDefault="00653456" w:rsidP="0023208D">
            <w:r>
              <w:rPr>
                <w:rFonts w:ascii="Times New Roman" w:hAnsi="Times New Roman"/>
                <w:sz w:val="24"/>
              </w:rPr>
              <w:t>5500×4000×3000 мм</w:t>
            </w:r>
          </w:p>
        </w:tc>
      </w:tr>
      <w:tr w:rsidR="00653456" w14:paraId="53D04632"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39174ED4" w14:textId="77777777" w:rsidR="00653456" w:rsidRDefault="00653456" w:rsidP="0023208D">
            <w:pPr>
              <w:spacing w:after="0"/>
              <w:jc w:val="both"/>
              <w:rPr>
                <w:rFonts w:ascii="Times New Roman" w:hAnsi="Times New Roman"/>
                <w:sz w:val="24"/>
              </w:rPr>
            </w:pPr>
            <w:r>
              <w:rPr>
                <w:rFonts w:ascii="Times New Roman" w:hAnsi="Times New Roman"/>
                <w:sz w:val="24"/>
              </w:rPr>
              <w:t>Внутренние габаритные размеры переходного тамбура камеры (Д×Ш×В), справочный размер</w:t>
            </w:r>
          </w:p>
        </w:tc>
        <w:tc>
          <w:tcPr>
            <w:tcW w:w="3640" w:type="dxa"/>
            <w:gridSpan w:val="2"/>
            <w:tcBorders>
              <w:top w:val="single" w:sz="4" w:space="0" w:color="000000"/>
              <w:left w:val="single" w:sz="4" w:space="0" w:color="000000"/>
              <w:bottom w:val="single" w:sz="4" w:space="0" w:color="000000"/>
              <w:right w:val="single" w:sz="4" w:space="0" w:color="000000"/>
            </w:tcBorders>
          </w:tcPr>
          <w:p w14:paraId="4E37F574" w14:textId="77777777" w:rsidR="00653456" w:rsidRDefault="00653456" w:rsidP="0023208D">
            <w:r>
              <w:rPr>
                <w:rFonts w:ascii="Times New Roman" w:hAnsi="Times New Roman"/>
                <w:sz w:val="24"/>
              </w:rPr>
              <w:t>3000×4000×3000 мм</w:t>
            </w:r>
          </w:p>
        </w:tc>
      </w:tr>
      <w:tr w:rsidR="00653456" w14:paraId="456E0D71"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7821CAF2"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Масса камеры, не более</w:t>
            </w:r>
          </w:p>
        </w:tc>
        <w:tc>
          <w:tcPr>
            <w:tcW w:w="3640" w:type="dxa"/>
            <w:gridSpan w:val="2"/>
            <w:tcBorders>
              <w:top w:val="single" w:sz="4" w:space="0" w:color="000000"/>
              <w:left w:val="single" w:sz="4" w:space="0" w:color="000000"/>
              <w:bottom w:val="single" w:sz="4" w:space="0" w:color="000000"/>
              <w:right w:val="single" w:sz="4" w:space="0" w:color="000000"/>
            </w:tcBorders>
          </w:tcPr>
          <w:p w14:paraId="43739D80" w14:textId="77777777" w:rsidR="00653456" w:rsidRDefault="00653456" w:rsidP="0023208D">
            <w:r>
              <w:rPr>
                <w:rFonts w:ascii="Times New Roman" w:hAnsi="Times New Roman"/>
                <w:sz w:val="24"/>
              </w:rPr>
              <w:t>5000 кг</w:t>
            </w:r>
          </w:p>
        </w:tc>
      </w:tr>
      <w:tr w:rsidR="00653456" w14:paraId="62143FC1"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A068F01" w14:textId="77777777" w:rsidR="00653456" w:rsidRDefault="00653456" w:rsidP="0023208D">
            <w:pPr>
              <w:spacing w:after="0"/>
              <w:jc w:val="both"/>
              <w:rPr>
                <w:rFonts w:ascii="Times New Roman" w:hAnsi="Times New Roman"/>
                <w:sz w:val="24"/>
              </w:rPr>
            </w:pPr>
            <w:r>
              <w:rPr>
                <w:rFonts w:ascii="Times New Roman" w:hAnsi="Times New Roman"/>
                <w:sz w:val="24"/>
              </w:rPr>
              <w:t>Габаритные размеры обрабатываемого изделия (Д×Ш×В), не более</w:t>
            </w:r>
          </w:p>
        </w:tc>
        <w:tc>
          <w:tcPr>
            <w:tcW w:w="3640" w:type="dxa"/>
            <w:gridSpan w:val="2"/>
            <w:tcBorders>
              <w:top w:val="single" w:sz="4" w:space="0" w:color="000000"/>
              <w:left w:val="single" w:sz="4" w:space="0" w:color="000000"/>
              <w:bottom w:val="single" w:sz="4" w:space="0" w:color="000000"/>
              <w:right w:val="single" w:sz="4" w:space="0" w:color="000000"/>
            </w:tcBorders>
          </w:tcPr>
          <w:p w14:paraId="58A8E2DE" w14:textId="77777777" w:rsidR="00653456" w:rsidRDefault="00653456" w:rsidP="0023208D">
            <w:r>
              <w:rPr>
                <w:rFonts w:ascii="Times New Roman" w:hAnsi="Times New Roman"/>
                <w:sz w:val="24"/>
              </w:rPr>
              <w:t>4000×2500×1500 мм</w:t>
            </w:r>
          </w:p>
        </w:tc>
      </w:tr>
      <w:tr w:rsidR="00653456" w14:paraId="37A561B6"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3DDEB88A" w14:textId="77777777" w:rsidR="00653456" w:rsidRDefault="00653456" w:rsidP="0023208D">
            <w:pPr>
              <w:spacing w:after="0"/>
              <w:jc w:val="both"/>
              <w:rPr>
                <w:rFonts w:ascii="Times New Roman" w:hAnsi="Times New Roman"/>
                <w:sz w:val="24"/>
              </w:rPr>
            </w:pPr>
            <w:r>
              <w:rPr>
                <w:rFonts w:ascii="Times New Roman" w:hAnsi="Times New Roman"/>
                <w:sz w:val="24"/>
              </w:rPr>
              <w:t>Масса обрабатываемого изделия, не более</w:t>
            </w:r>
          </w:p>
        </w:tc>
        <w:tc>
          <w:tcPr>
            <w:tcW w:w="3640" w:type="dxa"/>
            <w:gridSpan w:val="2"/>
            <w:tcBorders>
              <w:top w:val="single" w:sz="4" w:space="0" w:color="000000"/>
              <w:left w:val="single" w:sz="4" w:space="0" w:color="000000"/>
              <w:bottom w:val="single" w:sz="4" w:space="0" w:color="000000"/>
              <w:right w:val="single" w:sz="4" w:space="0" w:color="000000"/>
            </w:tcBorders>
          </w:tcPr>
          <w:p w14:paraId="245A4F6A" w14:textId="77777777" w:rsidR="00653456" w:rsidRDefault="00653456" w:rsidP="0023208D">
            <w:r>
              <w:rPr>
                <w:rFonts w:ascii="Times New Roman" w:hAnsi="Times New Roman"/>
                <w:sz w:val="24"/>
              </w:rPr>
              <w:t>1000 кг</w:t>
            </w:r>
          </w:p>
        </w:tc>
      </w:tr>
      <w:tr w:rsidR="00653456" w14:paraId="5777E833"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5EA2528A" w14:textId="77777777" w:rsidR="00653456" w:rsidRDefault="00653456" w:rsidP="0023208D">
            <w:pPr>
              <w:spacing w:after="0"/>
              <w:jc w:val="both"/>
              <w:rPr>
                <w:rFonts w:ascii="Times New Roman" w:hAnsi="Times New Roman"/>
                <w:sz w:val="24"/>
              </w:rPr>
            </w:pPr>
            <w:r>
              <w:rPr>
                <w:rFonts w:ascii="Times New Roman" w:hAnsi="Times New Roman"/>
                <w:sz w:val="24"/>
              </w:rPr>
              <w:lastRenderedPageBreak/>
              <w:t>Размеры ворот камеры (В×Ш), не менее</w:t>
            </w:r>
          </w:p>
          <w:p w14:paraId="144566A8" w14:textId="77777777" w:rsidR="00653456" w:rsidRDefault="00653456" w:rsidP="0023208D">
            <w:pPr>
              <w:spacing w:after="0"/>
              <w:jc w:val="both"/>
              <w:rPr>
                <w:rFonts w:ascii="Times New Roman" w:hAnsi="Times New Roman"/>
                <w:sz w:val="24"/>
              </w:rPr>
            </w:pPr>
          </w:p>
        </w:tc>
        <w:tc>
          <w:tcPr>
            <w:tcW w:w="3640" w:type="dxa"/>
            <w:gridSpan w:val="2"/>
            <w:tcBorders>
              <w:top w:val="single" w:sz="4" w:space="0" w:color="000000"/>
              <w:left w:val="single" w:sz="4" w:space="0" w:color="000000"/>
              <w:bottom w:val="single" w:sz="4" w:space="0" w:color="000000"/>
              <w:right w:val="single" w:sz="4" w:space="0" w:color="000000"/>
            </w:tcBorders>
          </w:tcPr>
          <w:p w14:paraId="457FEB6F" w14:textId="77777777" w:rsidR="00653456" w:rsidRDefault="00653456" w:rsidP="0023208D">
            <w:r>
              <w:rPr>
                <w:rFonts w:ascii="Times New Roman" w:hAnsi="Times New Roman"/>
                <w:sz w:val="24"/>
              </w:rPr>
              <w:t>2400×2600 мм, секционные с калиткой</w:t>
            </w:r>
          </w:p>
        </w:tc>
      </w:tr>
      <w:tr w:rsidR="00653456" w14:paraId="0839D6B5"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E13D56E" w14:textId="77777777" w:rsidR="00653456" w:rsidRDefault="00653456" w:rsidP="0023208D">
            <w:pPr>
              <w:spacing w:after="0"/>
              <w:jc w:val="both"/>
              <w:rPr>
                <w:rFonts w:ascii="Times New Roman" w:hAnsi="Times New Roman"/>
                <w:sz w:val="24"/>
              </w:rPr>
            </w:pPr>
            <w:r>
              <w:rPr>
                <w:rFonts w:ascii="Times New Roman" w:hAnsi="Times New Roman"/>
                <w:sz w:val="24"/>
              </w:rPr>
              <w:t>Размеры ворот между тамбуром и рабочей зоной камеры (В×Ш),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49EF9BD3" w14:textId="77777777" w:rsidR="00653456" w:rsidRDefault="00653456" w:rsidP="0023208D">
            <w:r>
              <w:rPr>
                <w:rFonts w:ascii="Times New Roman" w:hAnsi="Times New Roman"/>
                <w:sz w:val="24"/>
              </w:rPr>
              <w:t>2400×2600 мм, секционные</w:t>
            </w:r>
          </w:p>
        </w:tc>
      </w:tr>
      <w:tr w:rsidR="00653456" w14:paraId="15862A3A"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DEE8432" w14:textId="77777777" w:rsidR="00653456" w:rsidRDefault="00653456" w:rsidP="0023208D">
            <w:pPr>
              <w:widowControl w:val="0"/>
              <w:jc w:val="both"/>
              <w:rPr>
                <w:rFonts w:ascii="Times New Roman" w:hAnsi="Times New Roman"/>
                <w:sz w:val="24"/>
              </w:rPr>
            </w:pPr>
            <w:r>
              <w:rPr>
                <w:rFonts w:ascii="Times New Roman" w:hAnsi="Times New Roman"/>
                <w:sz w:val="24"/>
              </w:rPr>
              <w:t>Система управления воротами</w:t>
            </w:r>
          </w:p>
        </w:tc>
        <w:tc>
          <w:tcPr>
            <w:tcW w:w="3640" w:type="dxa"/>
            <w:gridSpan w:val="2"/>
            <w:tcBorders>
              <w:top w:val="single" w:sz="4" w:space="0" w:color="000000"/>
              <w:left w:val="single" w:sz="4" w:space="0" w:color="000000"/>
              <w:bottom w:val="single" w:sz="4" w:space="0" w:color="000000"/>
              <w:right w:val="single" w:sz="4" w:space="0" w:color="000000"/>
            </w:tcBorders>
          </w:tcPr>
          <w:p w14:paraId="32522C9C" w14:textId="77777777" w:rsidR="00653456" w:rsidRDefault="00653456" w:rsidP="0023208D">
            <w:r>
              <w:rPr>
                <w:rFonts w:ascii="Times New Roman" w:hAnsi="Times New Roman"/>
                <w:sz w:val="24"/>
              </w:rPr>
              <w:t>Ручное управление</w:t>
            </w:r>
          </w:p>
        </w:tc>
      </w:tr>
      <w:tr w:rsidR="00653456" w14:paraId="117842E9"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570EA678" w14:textId="77777777" w:rsidR="00653456" w:rsidRDefault="00653456" w:rsidP="0023208D">
            <w:pPr>
              <w:widowControl w:val="0"/>
              <w:spacing w:after="0"/>
              <w:rPr>
                <w:rFonts w:ascii="Times New Roman" w:hAnsi="Times New Roman"/>
                <w:sz w:val="24"/>
              </w:rPr>
            </w:pPr>
            <w:r>
              <w:rPr>
                <w:rFonts w:ascii="Times New Roman" w:hAnsi="Times New Roman"/>
                <w:sz w:val="24"/>
              </w:rPr>
              <w:t>Оконные проемы для обеспечения естественного освещения</w:t>
            </w:r>
          </w:p>
        </w:tc>
        <w:tc>
          <w:tcPr>
            <w:tcW w:w="3640" w:type="dxa"/>
            <w:gridSpan w:val="2"/>
            <w:tcBorders>
              <w:top w:val="single" w:sz="4" w:space="0" w:color="000000"/>
              <w:left w:val="single" w:sz="4" w:space="0" w:color="000000"/>
              <w:bottom w:val="single" w:sz="4" w:space="0" w:color="000000"/>
              <w:right w:val="single" w:sz="4" w:space="0" w:color="000000"/>
            </w:tcBorders>
          </w:tcPr>
          <w:p w14:paraId="68153AA9" w14:textId="77777777" w:rsidR="00653456" w:rsidRDefault="00653456" w:rsidP="0023208D">
            <w:r>
              <w:rPr>
                <w:rFonts w:ascii="Times New Roman" w:hAnsi="Times New Roman"/>
                <w:sz w:val="24"/>
              </w:rPr>
              <w:t>Наличие, в крыше камеры</w:t>
            </w:r>
          </w:p>
        </w:tc>
      </w:tr>
      <w:tr w:rsidR="00653456" w14:paraId="2EFCB1B5"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4DAB8C22"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Электропитание: розетки 220В/50Гц, 16А, IP 66</w:t>
            </w:r>
          </w:p>
        </w:tc>
        <w:tc>
          <w:tcPr>
            <w:tcW w:w="3640" w:type="dxa"/>
            <w:gridSpan w:val="2"/>
            <w:tcBorders>
              <w:top w:val="single" w:sz="4" w:space="0" w:color="000000"/>
              <w:left w:val="single" w:sz="4" w:space="0" w:color="000000"/>
              <w:bottom w:val="single" w:sz="4" w:space="0" w:color="000000"/>
              <w:right w:val="single" w:sz="4" w:space="0" w:color="000000"/>
            </w:tcBorders>
          </w:tcPr>
          <w:p w14:paraId="492BC3A0" w14:textId="77777777" w:rsidR="00653456" w:rsidRDefault="00653456" w:rsidP="0023208D">
            <w:r>
              <w:rPr>
                <w:rFonts w:ascii="Times New Roman" w:hAnsi="Times New Roman"/>
                <w:sz w:val="24"/>
              </w:rPr>
              <w:t xml:space="preserve">4 шт. (2 шт. в рабочей зоне, </w:t>
            </w:r>
            <w:r>
              <w:rPr>
                <w:rFonts w:ascii="Times New Roman" w:hAnsi="Times New Roman"/>
                <w:sz w:val="24"/>
              </w:rPr>
              <w:br/>
              <w:t>2 шт. в тамбуре)</w:t>
            </w:r>
          </w:p>
        </w:tc>
      </w:tr>
      <w:tr w:rsidR="00653456" w14:paraId="4D16BCAC"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F3A4BC4" w14:textId="77777777" w:rsidR="00653456" w:rsidRDefault="00653456" w:rsidP="0023208D">
            <w:pPr>
              <w:widowControl w:val="0"/>
              <w:spacing w:after="0"/>
              <w:jc w:val="both"/>
              <w:rPr>
                <w:rFonts w:ascii="Times New Roman" w:hAnsi="Times New Roman"/>
                <w:sz w:val="24"/>
                <w:highlight w:val="yellow"/>
              </w:rPr>
            </w:pPr>
            <w:r>
              <w:rPr>
                <w:rFonts w:ascii="Times New Roman" w:hAnsi="Times New Roman"/>
                <w:sz w:val="24"/>
              </w:rPr>
              <w:t>Освещение в камере</w:t>
            </w:r>
          </w:p>
        </w:tc>
        <w:tc>
          <w:tcPr>
            <w:tcW w:w="3640" w:type="dxa"/>
            <w:gridSpan w:val="2"/>
            <w:tcBorders>
              <w:top w:val="single" w:sz="4" w:space="0" w:color="000000"/>
              <w:left w:val="single" w:sz="4" w:space="0" w:color="000000"/>
              <w:bottom w:val="single" w:sz="4" w:space="0" w:color="000000"/>
              <w:right w:val="single" w:sz="4" w:space="0" w:color="000000"/>
            </w:tcBorders>
          </w:tcPr>
          <w:p w14:paraId="6A795DF7" w14:textId="77777777" w:rsidR="00653456" w:rsidRDefault="00653456" w:rsidP="0023208D">
            <w:r>
              <w:rPr>
                <w:rFonts w:ascii="Times New Roman" w:hAnsi="Times New Roman"/>
                <w:sz w:val="24"/>
              </w:rPr>
              <w:t>Светодиодные светильники ДСО 01-33-850-Д90 или аналог, закреплённые на крыше камеры с наружной стороны по 2 светильника над каждым оконным проёмом.</w:t>
            </w:r>
          </w:p>
        </w:tc>
      </w:tr>
      <w:tr w:rsidR="00653456" w14:paraId="7906F844"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7C50FA8E"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Материал стен и крыши камеры</w:t>
            </w:r>
          </w:p>
        </w:tc>
        <w:tc>
          <w:tcPr>
            <w:tcW w:w="3640" w:type="dxa"/>
            <w:gridSpan w:val="2"/>
            <w:tcBorders>
              <w:top w:val="single" w:sz="4" w:space="0" w:color="000000"/>
              <w:left w:val="single" w:sz="4" w:space="0" w:color="000000"/>
              <w:bottom w:val="single" w:sz="4" w:space="0" w:color="000000"/>
              <w:right w:val="single" w:sz="4" w:space="0" w:color="000000"/>
            </w:tcBorders>
          </w:tcPr>
          <w:p w14:paraId="49A92541" w14:textId="77777777" w:rsidR="00653456" w:rsidRDefault="00653456" w:rsidP="0023208D">
            <w:r>
              <w:rPr>
                <w:rFonts w:ascii="Times New Roman" w:hAnsi="Times New Roman"/>
                <w:sz w:val="24"/>
              </w:rPr>
              <w:t xml:space="preserve">Сэндвич-панели толщиной не менее 45 мм (металл, не менее 0,45 мм, звукоизоляционный материал, не менее 40 мм), закреплённые на каркасе, состоящего из сварных профилей. </w:t>
            </w:r>
          </w:p>
        </w:tc>
      </w:tr>
      <w:tr w:rsidR="00653456" w14:paraId="512919CF"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1B6F37C0"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 xml:space="preserve">Снижение материалом стен ударной звуковой нагрузки, не менее, % </w:t>
            </w:r>
          </w:p>
        </w:tc>
        <w:tc>
          <w:tcPr>
            <w:tcW w:w="3640" w:type="dxa"/>
            <w:gridSpan w:val="2"/>
            <w:tcBorders>
              <w:top w:val="single" w:sz="4" w:space="0" w:color="000000"/>
              <w:left w:val="single" w:sz="4" w:space="0" w:color="000000"/>
              <w:bottom w:val="single" w:sz="4" w:space="0" w:color="000000"/>
              <w:right w:val="single" w:sz="4" w:space="0" w:color="000000"/>
            </w:tcBorders>
          </w:tcPr>
          <w:p w14:paraId="14BA7BB9" w14:textId="77777777" w:rsidR="00653456" w:rsidRDefault="00653456" w:rsidP="0023208D">
            <w:r>
              <w:rPr>
                <w:rFonts w:ascii="Times New Roman" w:hAnsi="Times New Roman"/>
                <w:sz w:val="24"/>
              </w:rPr>
              <w:t>20</w:t>
            </w:r>
          </w:p>
        </w:tc>
      </w:tr>
      <w:tr w:rsidR="00653456" w14:paraId="7CB24957"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30CFFD7B" w14:textId="77777777" w:rsidR="00653456" w:rsidRDefault="00653456" w:rsidP="0023208D">
            <w:pPr>
              <w:widowControl w:val="0"/>
              <w:spacing w:after="0" w:line="276" w:lineRule="auto"/>
              <w:jc w:val="both"/>
              <w:rPr>
                <w:rFonts w:ascii="Times New Roman" w:hAnsi="Times New Roman"/>
                <w:sz w:val="24"/>
              </w:rPr>
            </w:pPr>
            <w:r>
              <w:rPr>
                <w:rFonts w:ascii="Times New Roman" w:hAnsi="Times New Roman"/>
                <w:sz w:val="24"/>
              </w:rPr>
              <w:t>Стойкость покрытия поверхностей</w:t>
            </w:r>
          </w:p>
          <w:p w14:paraId="363C2503" w14:textId="77777777" w:rsidR="00653456" w:rsidRDefault="00653456" w:rsidP="0023208D">
            <w:pPr>
              <w:widowControl w:val="0"/>
              <w:spacing w:after="0"/>
              <w:jc w:val="both"/>
              <w:rPr>
                <w:rFonts w:ascii="Times New Roman" w:hAnsi="Times New Roman"/>
                <w:sz w:val="24"/>
              </w:rPr>
            </w:pPr>
          </w:p>
        </w:tc>
        <w:tc>
          <w:tcPr>
            <w:tcW w:w="3640" w:type="dxa"/>
            <w:gridSpan w:val="2"/>
            <w:tcBorders>
              <w:top w:val="single" w:sz="4" w:space="0" w:color="000000"/>
              <w:left w:val="single" w:sz="4" w:space="0" w:color="000000"/>
              <w:bottom w:val="single" w:sz="4" w:space="0" w:color="000000"/>
              <w:right w:val="single" w:sz="4" w:space="0" w:color="000000"/>
            </w:tcBorders>
          </w:tcPr>
          <w:p w14:paraId="3C64A8F3" w14:textId="77777777" w:rsidR="00653456" w:rsidRDefault="00653456" w:rsidP="0023208D">
            <w:r>
              <w:rPr>
                <w:rFonts w:ascii="Times New Roman" w:hAnsi="Times New Roman"/>
                <w:sz w:val="24"/>
              </w:rPr>
              <w:t>Должна обеспечивать возможность обработки поверхностей дезактивационными растворами</w:t>
            </w:r>
          </w:p>
        </w:tc>
      </w:tr>
      <w:tr w:rsidR="00653456" w14:paraId="3BD5708E"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5EB4915B"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 xml:space="preserve">Степень защиты от проникновения твердых предметов </w:t>
            </w:r>
          </w:p>
        </w:tc>
        <w:tc>
          <w:tcPr>
            <w:tcW w:w="3640" w:type="dxa"/>
            <w:gridSpan w:val="2"/>
            <w:tcBorders>
              <w:top w:val="single" w:sz="4" w:space="0" w:color="000000"/>
              <w:left w:val="single" w:sz="4" w:space="0" w:color="000000"/>
              <w:bottom w:val="single" w:sz="4" w:space="0" w:color="000000"/>
              <w:right w:val="single" w:sz="4" w:space="0" w:color="000000"/>
            </w:tcBorders>
          </w:tcPr>
          <w:p w14:paraId="5039288C" w14:textId="77777777" w:rsidR="00653456" w:rsidRDefault="00653456" w:rsidP="0023208D">
            <w:r>
              <w:rPr>
                <w:rFonts w:ascii="Times New Roman" w:hAnsi="Times New Roman"/>
                <w:sz w:val="24"/>
              </w:rPr>
              <w:t>Полная защита от контакта с пылью</w:t>
            </w:r>
          </w:p>
        </w:tc>
      </w:tr>
      <w:tr w:rsidR="00653456" w14:paraId="674BE8D4"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064BCE6F"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Транспортная система камеры для перемещения очищаемых фрагментов оборудования:</w:t>
            </w:r>
          </w:p>
        </w:tc>
        <w:tc>
          <w:tcPr>
            <w:tcW w:w="3640" w:type="dxa"/>
            <w:gridSpan w:val="2"/>
            <w:tcBorders>
              <w:top w:val="single" w:sz="4" w:space="0" w:color="000000"/>
              <w:left w:val="single" w:sz="4" w:space="0" w:color="000000"/>
              <w:bottom w:val="single" w:sz="4" w:space="0" w:color="000000"/>
              <w:right w:val="single" w:sz="4" w:space="0" w:color="000000"/>
            </w:tcBorders>
          </w:tcPr>
          <w:p w14:paraId="253B1972" w14:textId="77777777" w:rsidR="00653456" w:rsidRDefault="00653456" w:rsidP="0023208D"/>
        </w:tc>
      </w:tr>
      <w:tr w:rsidR="00653456" w14:paraId="14746EA9"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662FF29E" w14:textId="77777777" w:rsidR="00653456" w:rsidRDefault="00653456" w:rsidP="00653456">
            <w:pPr>
              <w:pStyle w:val="af1"/>
              <w:widowControl w:val="0"/>
              <w:numPr>
                <w:ilvl w:val="0"/>
                <w:numId w:val="10"/>
              </w:numPr>
              <w:spacing w:after="0" w:line="264" w:lineRule="auto"/>
              <w:ind w:left="484" w:hanging="425"/>
              <w:jc w:val="both"/>
              <w:rPr>
                <w:rFonts w:ascii="Times New Roman" w:hAnsi="Times New Roman"/>
                <w:sz w:val="24"/>
              </w:rPr>
            </w:pPr>
            <w:r>
              <w:rPr>
                <w:rFonts w:ascii="Times New Roman" w:hAnsi="Times New Roman"/>
                <w:sz w:val="24"/>
              </w:rPr>
              <w:t xml:space="preserve">Длина транспортного пути, не менее </w:t>
            </w:r>
          </w:p>
        </w:tc>
        <w:tc>
          <w:tcPr>
            <w:tcW w:w="3640" w:type="dxa"/>
            <w:gridSpan w:val="2"/>
            <w:tcBorders>
              <w:top w:val="single" w:sz="4" w:space="0" w:color="000000"/>
              <w:left w:val="single" w:sz="4" w:space="0" w:color="000000"/>
              <w:bottom w:val="single" w:sz="4" w:space="0" w:color="000000"/>
              <w:right w:val="single" w:sz="4" w:space="0" w:color="000000"/>
            </w:tcBorders>
          </w:tcPr>
          <w:p w14:paraId="587B7CED" w14:textId="77777777" w:rsidR="00653456" w:rsidRDefault="00653456" w:rsidP="0023208D">
            <w:r>
              <w:rPr>
                <w:rFonts w:ascii="Times New Roman" w:hAnsi="Times New Roman"/>
                <w:sz w:val="24"/>
              </w:rPr>
              <w:t>11500 мм</w:t>
            </w:r>
          </w:p>
        </w:tc>
      </w:tr>
      <w:tr w:rsidR="00653456" w14:paraId="0FCE8A11"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51C605B6" w14:textId="77777777" w:rsidR="00653456" w:rsidRDefault="00653456" w:rsidP="00653456">
            <w:pPr>
              <w:pStyle w:val="af1"/>
              <w:widowControl w:val="0"/>
              <w:numPr>
                <w:ilvl w:val="0"/>
                <w:numId w:val="10"/>
              </w:numPr>
              <w:spacing w:after="0" w:line="264" w:lineRule="auto"/>
              <w:ind w:left="484" w:hanging="425"/>
              <w:jc w:val="both"/>
              <w:rPr>
                <w:rFonts w:ascii="Times New Roman" w:hAnsi="Times New Roman"/>
                <w:sz w:val="24"/>
              </w:rPr>
            </w:pPr>
            <w:r>
              <w:rPr>
                <w:rFonts w:ascii="Times New Roman" w:hAnsi="Times New Roman"/>
                <w:sz w:val="24"/>
              </w:rPr>
              <w:t>Способ перемещения</w:t>
            </w:r>
          </w:p>
        </w:tc>
        <w:tc>
          <w:tcPr>
            <w:tcW w:w="3640" w:type="dxa"/>
            <w:gridSpan w:val="2"/>
            <w:tcBorders>
              <w:top w:val="single" w:sz="4" w:space="0" w:color="000000"/>
              <w:left w:val="single" w:sz="4" w:space="0" w:color="000000"/>
              <w:bottom w:val="single" w:sz="4" w:space="0" w:color="000000"/>
              <w:right w:val="single" w:sz="4" w:space="0" w:color="000000"/>
            </w:tcBorders>
          </w:tcPr>
          <w:p w14:paraId="34D5F96D" w14:textId="77777777" w:rsidR="00653456" w:rsidRDefault="00653456" w:rsidP="0023208D">
            <w:r>
              <w:rPr>
                <w:rFonts w:ascii="Times New Roman" w:hAnsi="Times New Roman"/>
                <w:sz w:val="24"/>
              </w:rPr>
              <w:t>Рельсовый путь</w:t>
            </w:r>
          </w:p>
        </w:tc>
      </w:tr>
      <w:tr w:rsidR="00653456" w14:paraId="550FAA6A"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01935BE3" w14:textId="77777777" w:rsidR="00653456" w:rsidRDefault="00653456" w:rsidP="00653456">
            <w:pPr>
              <w:pStyle w:val="af1"/>
              <w:widowControl w:val="0"/>
              <w:numPr>
                <w:ilvl w:val="0"/>
                <w:numId w:val="10"/>
              </w:numPr>
              <w:spacing w:after="0" w:line="264" w:lineRule="auto"/>
              <w:ind w:left="484" w:hanging="425"/>
              <w:jc w:val="both"/>
              <w:rPr>
                <w:rFonts w:ascii="Times New Roman" w:hAnsi="Times New Roman"/>
                <w:sz w:val="24"/>
              </w:rPr>
            </w:pPr>
            <w:r>
              <w:rPr>
                <w:rFonts w:ascii="Times New Roman" w:hAnsi="Times New Roman"/>
                <w:sz w:val="24"/>
              </w:rPr>
              <w:t>Габаритные размеры транспортной тележки (длина, ширина, высота бортов по длинной стороне),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0D38BF4D" w14:textId="77777777" w:rsidR="00653456" w:rsidRDefault="00653456" w:rsidP="0023208D">
            <w:r>
              <w:rPr>
                <w:rFonts w:ascii="Times New Roman" w:hAnsi="Times New Roman"/>
                <w:sz w:val="24"/>
              </w:rPr>
              <w:t>2000х1600х100 мм</w:t>
            </w:r>
          </w:p>
        </w:tc>
      </w:tr>
      <w:tr w:rsidR="00653456" w14:paraId="2D7DCEF8"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550987C0" w14:textId="77777777" w:rsidR="00653456" w:rsidRDefault="00653456" w:rsidP="00653456">
            <w:pPr>
              <w:pStyle w:val="af1"/>
              <w:widowControl w:val="0"/>
              <w:numPr>
                <w:ilvl w:val="0"/>
                <w:numId w:val="10"/>
              </w:numPr>
              <w:spacing w:after="0" w:line="264" w:lineRule="auto"/>
              <w:ind w:left="484" w:hanging="425"/>
              <w:jc w:val="both"/>
              <w:rPr>
                <w:rFonts w:ascii="Times New Roman" w:hAnsi="Times New Roman"/>
                <w:sz w:val="24"/>
              </w:rPr>
            </w:pPr>
            <w:r>
              <w:rPr>
                <w:rFonts w:ascii="Times New Roman" w:hAnsi="Times New Roman"/>
                <w:sz w:val="24"/>
              </w:rPr>
              <w:t>Грузоподъёмность транспортной тележки,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69A9ADCF" w14:textId="77777777" w:rsidR="00653456" w:rsidRDefault="00653456" w:rsidP="0023208D">
            <w:r>
              <w:rPr>
                <w:rFonts w:ascii="Times New Roman" w:hAnsi="Times New Roman"/>
                <w:sz w:val="24"/>
              </w:rPr>
              <w:t>1,2 т</w:t>
            </w:r>
          </w:p>
        </w:tc>
      </w:tr>
      <w:tr w:rsidR="00653456" w14:paraId="0ADF81D8"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4E79C1BB" w14:textId="77777777" w:rsidR="00653456" w:rsidRDefault="00653456" w:rsidP="00653456">
            <w:pPr>
              <w:pStyle w:val="af1"/>
              <w:widowControl w:val="0"/>
              <w:numPr>
                <w:ilvl w:val="0"/>
                <w:numId w:val="10"/>
              </w:numPr>
              <w:spacing w:after="0" w:line="264" w:lineRule="auto"/>
              <w:ind w:left="484" w:hanging="425"/>
              <w:jc w:val="both"/>
              <w:rPr>
                <w:rFonts w:ascii="Times New Roman" w:hAnsi="Times New Roman"/>
                <w:sz w:val="24"/>
              </w:rPr>
            </w:pPr>
            <w:r>
              <w:rPr>
                <w:rFonts w:ascii="Times New Roman" w:hAnsi="Times New Roman"/>
                <w:sz w:val="24"/>
              </w:rPr>
              <w:t xml:space="preserve">Высота установочной площадки, не более, </w:t>
            </w:r>
          </w:p>
        </w:tc>
        <w:tc>
          <w:tcPr>
            <w:tcW w:w="3640" w:type="dxa"/>
            <w:gridSpan w:val="2"/>
            <w:tcBorders>
              <w:top w:val="single" w:sz="4" w:space="0" w:color="000000"/>
              <w:left w:val="single" w:sz="4" w:space="0" w:color="000000"/>
              <w:bottom w:val="single" w:sz="4" w:space="0" w:color="000000"/>
              <w:right w:val="single" w:sz="4" w:space="0" w:color="000000"/>
            </w:tcBorders>
          </w:tcPr>
          <w:p w14:paraId="300A0145" w14:textId="77777777" w:rsidR="00653456" w:rsidRDefault="00653456" w:rsidP="0023208D">
            <w:r>
              <w:rPr>
                <w:rFonts w:ascii="Times New Roman" w:hAnsi="Times New Roman"/>
                <w:sz w:val="24"/>
              </w:rPr>
              <w:t>500 мм</w:t>
            </w:r>
          </w:p>
        </w:tc>
      </w:tr>
      <w:tr w:rsidR="00653456" w14:paraId="76A1D07C"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3B8503C6" w14:textId="77777777" w:rsidR="00653456" w:rsidRDefault="00653456" w:rsidP="00653456">
            <w:pPr>
              <w:pStyle w:val="af1"/>
              <w:widowControl w:val="0"/>
              <w:numPr>
                <w:ilvl w:val="0"/>
                <w:numId w:val="10"/>
              </w:numPr>
              <w:spacing w:after="0" w:line="264" w:lineRule="auto"/>
              <w:ind w:left="484" w:hanging="425"/>
              <w:jc w:val="both"/>
              <w:rPr>
                <w:rFonts w:ascii="Times New Roman" w:hAnsi="Times New Roman"/>
                <w:sz w:val="24"/>
              </w:rPr>
            </w:pPr>
            <w:r>
              <w:rPr>
                <w:rFonts w:ascii="Times New Roman" w:hAnsi="Times New Roman"/>
                <w:sz w:val="24"/>
              </w:rPr>
              <w:t>Система стояночного тормоза</w:t>
            </w:r>
          </w:p>
        </w:tc>
        <w:tc>
          <w:tcPr>
            <w:tcW w:w="3640" w:type="dxa"/>
            <w:gridSpan w:val="2"/>
            <w:tcBorders>
              <w:top w:val="single" w:sz="4" w:space="0" w:color="000000"/>
              <w:left w:val="single" w:sz="4" w:space="0" w:color="000000"/>
              <w:bottom w:val="single" w:sz="4" w:space="0" w:color="000000"/>
              <w:right w:val="single" w:sz="4" w:space="0" w:color="000000"/>
            </w:tcBorders>
          </w:tcPr>
          <w:p w14:paraId="78EEA7A1" w14:textId="77777777" w:rsidR="00653456" w:rsidRDefault="00653456" w:rsidP="0023208D">
            <w:r>
              <w:rPr>
                <w:rFonts w:ascii="Times New Roman" w:hAnsi="Times New Roman"/>
                <w:sz w:val="24"/>
              </w:rPr>
              <w:t>Наличие</w:t>
            </w:r>
          </w:p>
        </w:tc>
      </w:tr>
      <w:tr w:rsidR="00653456" w14:paraId="7EB8D4CB"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38C80EC5" w14:textId="77777777" w:rsidR="00653456" w:rsidRDefault="00653456" w:rsidP="00653456">
            <w:pPr>
              <w:pStyle w:val="af1"/>
              <w:widowControl w:val="0"/>
              <w:numPr>
                <w:ilvl w:val="0"/>
                <w:numId w:val="10"/>
              </w:numPr>
              <w:spacing w:after="0" w:line="264" w:lineRule="auto"/>
              <w:ind w:left="484" w:hanging="425"/>
              <w:jc w:val="both"/>
              <w:rPr>
                <w:rFonts w:ascii="Times New Roman" w:hAnsi="Times New Roman"/>
                <w:sz w:val="24"/>
              </w:rPr>
            </w:pPr>
            <w:r>
              <w:rPr>
                <w:rFonts w:ascii="Times New Roman" w:hAnsi="Times New Roman"/>
                <w:sz w:val="24"/>
              </w:rPr>
              <w:t xml:space="preserve">Основной материал транспортной системы </w:t>
            </w:r>
          </w:p>
        </w:tc>
        <w:tc>
          <w:tcPr>
            <w:tcW w:w="3640" w:type="dxa"/>
            <w:gridSpan w:val="2"/>
            <w:tcBorders>
              <w:top w:val="single" w:sz="4" w:space="0" w:color="000000"/>
              <w:left w:val="single" w:sz="4" w:space="0" w:color="000000"/>
              <w:bottom w:val="single" w:sz="4" w:space="0" w:color="000000"/>
              <w:right w:val="single" w:sz="4" w:space="0" w:color="000000"/>
            </w:tcBorders>
          </w:tcPr>
          <w:p w14:paraId="6DEB80CB" w14:textId="77777777" w:rsidR="00653456" w:rsidRDefault="00653456" w:rsidP="0023208D">
            <w:r>
              <w:rPr>
                <w:rFonts w:ascii="Times New Roman" w:hAnsi="Times New Roman"/>
                <w:sz w:val="24"/>
              </w:rPr>
              <w:t>Углеродистая сталь</w:t>
            </w:r>
          </w:p>
        </w:tc>
      </w:tr>
      <w:tr w:rsidR="00653456" w14:paraId="06DB9459"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13C86310" w14:textId="77777777" w:rsidR="00653456" w:rsidRDefault="00653456" w:rsidP="00653456">
            <w:pPr>
              <w:pStyle w:val="af1"/>
              <w:widowControl w:val="0"/>
              <w:numPr>
                <w:ilvl w:val="0"/>
                <w:numId w:val="10"/>
              </w:numPr>
              <w:spacing w:after="0" w:line="264" w:lineRule="auto"/>
              <w:ind w:left="484" w:hanging="425"/>
              <w:jc w:val="both"/>
              <w:rPr>
                <w:rFonts w:ascii="Times New Roman" w:hAnsi="Times New Roman"/>
                <w:sz w:val="24"/>
              </w:rPr>
            </w:pPr>
            <w:r>
              <w:rPr>
                <w:rFonts w:ascii="Times New Roman" w:hAnsi="Times New Roman"/>
                <w:sz w:val="24"/>
              </w:rPr>
              <w:lastRenderedPageBreak/>
              <w:t>Материал облицовки грузовой площадки тележки</w:t>
            </w:r>
          </w:p>
        </w:tc>
        <w:tc>
          <w:tcPr>
            <w:tcW w:w="3640" w:type="dxa"/>
            <w:gridSpan w:val="2"/>
            <w:tcBorders>
              <w:top w:val="single" w:sz="4" w:space="0" w:color="000000"/>
              <w:left w:val="single" w:sz="4" w:space="0" w:color="000000"/>
              <w:bottom w:val="single" w:sz="4" w:space="0" w:color="000000"/>
              <w:right w:val="single" w:sz="4" w:space="0" w:color="000000"/>
            </w:tcBorders>
          </w:tcPr>
          <w:p w14:paraId="098D2546" w14:textId="77777777" w:rsidR="00653456" w:rsidRDefault="00653456" w:rsidP="0023208D">
            <w:r>
              <w:rPr>
                <w:rFonts w:ascii="Times New Roman" w:hAnsi="Times New Roman"/>
                <w:sz w:val="24"/>
              </w:rPr>
              <w:t>Нержавеющая сталь</w:t>
            </w:r>
          </w:p>
        </w:tc>
      </w:tr>
      <w:tr w:rsidR="00653456" w14:paraId="0C37F06F"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30D6CA5D" w14:textId="77777777" w:rsidR="00653456" w:rsidRDefault="00653456" w:rsidP="0023208D">
            <w:pPr>
              <w:spacing w:after="0"/>
              <w:rPr>
                <w:rFonts w:ascii="Times New Roman" w:hAnsi="Times New Roman"/>
                <w:sz w:val="24"/>
              </w:rPr>
            </w:pPr>
            <w:r>
              <w:rPr>
                <w:rFonts w:ascii="Times New Roman" w:hAnsi="Times New Roman"/>
                <w:sz w:val="24"/>
              </w:rPr>
              <w:t>Система управления камеры</w:t>
            </w:r>
          </w:p>
        </w:tc>
        <w:tc>
          <w:tcPr>
            <w:tcW w:w="3640" w:type="dxa"/>
            <w:gridSpan w:val="2"/>
            <w:tcBorders>
              <w:top w:val="single" w:sz="4" w:space="0" w:color="000000"/>
              <w:left w:val="single" w:sz="4" w:space="0" w:color="000000"/>
              <w:bottom w:val="single" w:sz="4" w:space="0" w:color="000000"/>
              <w:right w:val="single" w:sz="4" w:space="0" w:color="000000"/>
            </w:tcBorders>
          </w:tcPr>
          <w:p w14:paraId="3B1E15D2" w14:textId="77777777" w:rsidR="00653456" w:rsidRDefault="00653456" w:rsidP="0023208D">
            <w:r>
              <w:rPr>
                <w:rFonts w:ascii="Times New Roman" w:hAnsi="Times New Roman"/>
                <w:sz w:val="24"/>
              </w:rPr>
              <w:t xml:space="preserve">Централизованный пульт управления кнопочный </w:t>
            </w:r>
          </w:p>
        </w:tc>
      </w:tr>
      <w:tr w:rsidR="00653456" w14:paraId="44F9EAB8"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590F8F51" w14:textId="77777777" w:rsidR="00653456" w:rsidRPr="00C42974" w:rsidRDefault="00653456" w:rsidP="0023208D">
            <w:pPr>
              <w:rPr>
                <w:rFonts w:ascii="Times New Roman" w:hAnsi="Times New Roman"/>
                <w:b/>
                <w:sz w:val="24"/>
              </w:rPr>
            </w:pPr>
            <w:r>
              <w:rPr>
                <w:rFonts w:ascii="Times New Roman" w:hAnsi="Times New Roman"/>
                <w:b/>
                <w:sz w:val="24"/>
              </w:rPr>
              <w:t>Комплект</w:t>
            </w:r>
            <w:r w:rsidRPr="00C42974">
              <w:rPr>
                <w:rFonts w:ascii="Times New Roman" w:hAnsi="Times New Roman"/>
                <w:b/>
                <w:sz w:val="24"/>
              </w:rPr>
              <w:t xml:space="preserve"> воздуховодов</w:t>
            </w:r>
            <w:r>
              <w:rPr>
                <w:rFonts w:ascii="Times New Roman" w:hAnsi="Times New Roman"/>
                <w:b/>
                <w:sz w:val="24"/>
              </w:rPr>
              <w:t>:</w:t>
            </w:r>
          </w:p>
        </w:tc>
      </w:tr>
      <w:tr w:rsidR="00653456" w14:paraId="36C0DDED"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42AE7BF2" w14:textId="77777777" w:rsidR="00653456" w:rsidRDefault="00653456" w:rsidP="0023208D">
            <w:pPr>
              <w:spacing w:after="0"/>
              <w:rPr>
                <w:rFonts w:ascii="Times New Roman" w:hAnsi="Times New Roman"/>
                <w:sz w:val="24"/>
              </w:rPr>
            </w:pPr>
            <w:r w:rsidRPr="00C42974">
              <w:rPr>
                <w:rFonts w:ascii="Times New Roman" w:hAnsi="Times New Roman"/>
                <w:sz w:val="24"/>
              </w:rPr>
              <w:t>Круглый воздуховод прямой d500</w:t>
            </w:r>
            <w:r>
              <w:rPr>
                <w:rFonts w:ascii="Times New Roman" w:hAnsi="Times New Roman"/>
                <w:sz w:val="24"/>
              </w:rPr>
              <w:t xml:space="preserve"> мм, </w:t>
            </w:r>
            <w:r>
              <w:rPr>
                <w:rFonts w:ascii="Times New Roman" w:hAnsi="Times New Roman"/>
                <w:sz w:val="24"/>
                <w:lang w:val="en-US"/>
              </w:rPr>
              <w:t>L</w:t>
            </w:r>
            <w:r w:rsidRPr="00C42974">
              <w:rPr>
                <w:rFonts w:ascii="Times New Roman" w:hAnsi="Times New Roman"/>
                <w:sz w:val="24"/>
              </w:rPr>
              <w:t>-</w:t>
            </w:r>
            <w:r>
              <w:rPr>
                <w:rFonts w:ascii="Times New Roman" w:hAnsi="Times New Roman"/>
                <w:sz w:val="24"/>
              </w:rPr>
              <w:t xml:space="preserve">2000 мм </w:t>
            </w:r>
            <w:r w:rsidRPr="00C42974">
              <w:rPr>
                <w:rFonts w:ascii="Times New Roman" w:hAnsi="Times New Roman"/>
                <w:sz w:val="24"/>
              </w:rPr>
              <w:t>из оцинкованной стали</w:t>
            </w:r>
          </w:p>
        </w:tc>
        <w:tc>
          <w:tcPr>
            <w:tcW w:w="3640" w:type="dxa"/>
            <w:gridSpan w:val="2"/>
            <w:tcBorders>
              <w:top w:val="single" w:sz="4" w:space="0" w:color="000000"/>
              <w:left w:val="single" w:sz="4" w:space="0" w:color="000000"/>
              <w:bottom w:val="single" w:sz="4" w:space="0" w:color="000000"/>
              <w:right w:val="single" w:sz="4" w:space="0" w:color="000000"/>
            </w:tcBorders>
          </w:tcPr>
          <w:p w14:paraId="3AD5CA5B" w14:textId="77777777" w:rsidR="00653456" w:rsidRDefault="00653456" w:rsidP="0023208D">
            <w:pPr>
              <w:jc w:val="center"/>
              <w:rPr>
                <w:rFonts w:ascii="Times New Roman" w:hAnsi="Times New Roman"/>
                <w:sz w:val="24"/>
              </w:rPr>
            </w:pPr>
            <w:r>
              <w:rPr>
                <w:rFonts w:ascii="Times New Roman" w:hAnsi="Times New Roman"/>
                <w:sz w:val="24"/>
              </w:rPr>
              <w:t>4 шт</w:t>
            </w:r>
          </w:p>
        </w:tc>
      </w:tr>
      <w:tr w:rsidR="00653456" w14:paraId="6AC73374"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00E90E9" w14:textId="77777777" w:rsidR="00653456" w:rsidRPr="00C42974" w:rsidRDefault="00653456" w:rsidP="0023208D">
            <w:pPr>
              <w:spacing w:after="0"/>
              <w:rPr>
                <w:rFonts w:ascii="Times New Roman" w:hAnsi="Times New Roman"/>
                <w:sz w:val="24"/>
              </w:rPr>
            </w:pPr>
            <w:r w:rsidRPr="00C42974">
              <w:rPr>
                <w:rFonts w:ascii="Times New Roman" w:hAnsi="Times New Roman"/>
                <w:sz w:val="24"/>
              </w:rPr>
              <w:t>Отвод круглый (угол 90) d500 мм из оцинкованной стали</w:t>
            </w:r>
          </w:p>
        </w:tc>
        <w:tc>
          <w:tcPr>
            <w:tcW w:w="3640" w:type="dxa"/>
            <w:gridSpan w:val="2"/>
            <w:tcBorders>
              <w:top w:val="single" w:sz="4" w:space="0" w:color="000000"/>
              <w:left w:val="single" w:sz="4" w:space="0" w:color="000000"/>
              <w:bottom w:val="single" w:sz="4" w:space="0" w:color="000000"/>
              <w:right w:val="single" w:sz="4" w:space="0" w:color="000000"/>
            </w:tcBorders>
          </w:tcPr>
          <w:p w14:paraId="69D9FCE1" w14:textId="77777777" w:rsidR="00653456" w:rsidRDefault="00653456" w:rsidP="0023208D">
            <w:pPr>
              <w:jc w:val="center"/>
              <w:rPr>
                <w:rFonts w:ascii="Times New Roman" w:hAnsi="Times New Roman"/>
                <w:sz w:val="24"/>
              </w:rPr>
            </w:pPr>
            <w:r>
              <w:rPr>
                <w:rFonts w:ascii="Times New Roman" w:hAnsi="Times New Roman"/>
                <w:sz w:val="24"/>
              </w:rPr>
              <w:t>2 шт.</w:t>
            </w:r>
          </w:p>
        </w:tc>
      </w:tr>
      <w:tr w:rsidR="00653456" w14:paraId="0F39AA85"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770DE2AC" w14:textId="77777777" w:rsidR="00653456" w:rsidRPr="00C42974" w:rsidRDefault="00653456" w:rsidP="0023208D">
            <w:pPr>
              <w:spacing w:after="0"/>
              <w:rPr>
                <w:rFonts w:ascii="Times New Roman" w:hAnsi="Times New Roman"/>
                <w:sz w:val="24"/>
              </w:rPr>
            </w:pPr>
            <w:r w:rsidRPr="00C42974">
              <w:rPr>
                <w:rFonts w:ascii="Times New Roman" w:hAnsi="Times New Roman"/>
                <w:sz w:val="24"/>
              </w:rPr>
              <w:t>Воздуховод прямоугольный 600х300</w:t>
            </w:r>
            <w:r>
              <w:rPr>
                <w:rFonts w:ascii="Times New Roman" w:hAnsi="Times New Roman"/>
                <w:sz w:val="24"/>
              </w:rPr>
              <w:t xml:space="preserve"> мм L-1250 мм, фланец для крепления квадратный 20</w:t>
            </w:r>
            <w:r w:rsidRPr="00C42974">
              <w:rPr>
                <w:rFonts w:ascii="Times New Roman" w:hAnsi="Times New Roman"/>
                <w:sz w:val="24"/>
              </w:rPr>
              <w:t xml:space="preserve"> </w:t>
            </w:r>
            <w:r>
              <w:rPr>
                <w:rFonts w:ascii="Times New Roman" w:hAnsi="Times New Roman"/>
                <w:sz w:val="24"/>
              </w:rPr>
              <w:t xml:space="preserve">мм </w:t>
            </w:r>
            <w:r w:rsidRPr="00C42974">
              <w:rPr>
                <w:rFonts w:ascii="Times New Roman" w:hAnsi="Times New Roman"/>
                <w:sz w:val="24"/>
              </w:rPr>
              <w:t>(оцинкованная сталь 0,7 мм)</w:t>
            </w:r>
          </w:p>
        </w:tc>
        <w:tc>
          <w:tcPr>
            <w:tcW w:w="3640" w:type="dxa"/>
            <w:gridSpan w:val="2"/>
            <w:tcBorders>
              <w:top w:val="single" w:sz="4" w:space="0" w:color="000000"/>
              <w:left w:val="single" w:sz="4" w:space="0" w:color="000000"/>
              <w:bottom w:val="single" w:sz="4" w:space="0" w:color="000000"/>
              <w:right w:val="single" w:sz="4" w:space="0" w:color="000000"/>
            </w:tcBorders>
          </w:tcPr>
          <w:p w14:paraId="6ABDD24C" w14:textId="77777777" w:rsidR="00653456" w:rsidRDefault="00653456" w:rsidP="0023208D">
            <w:pPr>
              <w:jc w:val="center"/>
              <w:rPr>
                <w:rFonts w:ascii="Times New Roman" w:hAnsi="Times New Roman"/>
                <w:sz w:val="24"/>
              </w:rPr>
            </w:pPr>
            <w:r>
              <w:rPr>
                <w:rFonts w:ascii="Times New Roman" w:hAnsi="Times New Roman"/>
                <w:sz w:val="24"/>
              </w:rPr>
              <w:t>2 шт.</w:t>
            </w:r>
          </w:p>
        </w:tc>
      </w:tr>
      <w:tr w:rsidR="00653456" w14:paraId="236A57BE"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324F5BED" w14:textId="77777777" w:rsidR="00653456" w:rsidRPr="00C42974" w:rsidRDefault="00653456" w:rsidP="0023208D">
            <w:pPr>
              <w:spacing w:after="0"/>
              <w:rPr>
                <w:rFonts w:ascii="Times New Roman" w:hAnsi="Times New Roman"/>
                <w:sz w:val="24"/>
              </w:rPr>
            </w:pPr>
            <w:r w:rsidRPr="00C42974">
              <w:rPr>
                <w:rFonts w:ascii="Times New Roman" w:hAnsi="Times New Roman"/>
                <w:sz w:val="24"/>
              </w:rPr>
              <w:t>Прямоугольный отвод (угол 90) 600х300</w:t>
            </w:r>
            <w:r>
              <w:rPr>
                <w:rFonts w:ascii="Times New Roman" w:hAnsi="Times New Roman"/>
                <w:sz w:val="24"/>
              </w:rPr>
              <w:t xml:space="preserve"> мм</w:t>
            </w:r>
            <w:r w:rsidRPr="00C42974">
              <w:rPr>
                <w:rFonts w:ascii="Times New Roman" w:hAnsi="Times New Roman"/>
                <w:sz w:val="24"/>
              </w:rPr>
              <w:t xml:space="preserve"> горизонтальный на шине из оцинкованной стали</w:t>
            </w:r>
          </w:p>
        </w:tc>
        <w:tc>
          <w:tcPr>
            <w:tcW w:w="3640" w:type="dxa"/>
            <w:gridSpan w:val="2"/>
            <w:tcBorders>
              <w:top w:val="single" w:sz="4" w:space="0" w:color="000000"/>
              <w:left w:val="single" w:sz="4" w:space="0" w:color="000000"/>
              <w:bottom w:val="single" w:sz="4" w:space="0" w:color="000000"/>
              <w:right w:val="single" w:sz="4" w:space="0" w:color="000000"/>
            </w:tcBorders>
          </w:tcPr>
          <w:p w14:paraId="29866200" w14:textId="77777777" w:rsidR="00653456" w:rsidRDefault="00653456" w:rsidP="0023208D">
            <w:pPr>
              <w:jc w:val="center"/>
              <w:rPr>
                <w:rFonts w:ascii="Times New Roman" w:hAnsi="Times New Roman"/>
                <w:sz w:val="24"/>
              </w:rPr>
            </w:pPr>
            <w:r>
              <w:rPr>
                <w:rFonts w:ascii="Times New Roman" w:hAnsi="Times New Roman"/>
                <w:sz w:val="24"/>
              </w:rPr>
              <w:t>2 шт.</w:t>
            </w:r>
          </w:p>
        </w:tc>
      </w:tr>
      <w:tr w:rsidR="00653456" w14:paraId="6B2CFAC2"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41B4E146" w14:textId="77777777" w:rsidR="00653456" w:rsidRPr="00C42974" w:rsidRDefault="00653456" w:rsidP="0023208D">
            <w:pPr>
              <w:spacing w:after="0"/>
              <w:rPr>
                <w:rFonts w:ascii="Times New Roman" w:hAnsi="Times New Roman"/>
                <w:sz w:val="24"/>
              </w:rPr>
            </w:pPr>
            <w:r w:rsidRPr="009A1978">
              <w:rPr>
                <w:rFonts w:ascii="Times New Roman" w:hAnsi="Times New Roman"/>
                <w:sz w:val="24"/>
              </w:rPr>
              <w:t>Вставка гибкая  600x300</w:t>
            </w:r>
            <w:r>
              <w:rPr>
                <w:rFonts w:ascii="Times New Roman" w:hAnsi="Times New Roman"/>
                <w:sz w:val="24"/>
              </w:rPr>
              <w:t xml:space="preserve"> мм</w:t>
            </w:r>
          </w:p>
        </w:tc>
        <w:tc>
          <w:tcPr>
            <w:tcW w:w="3640" w:type="dxa"/>
            <w:gridSpan w:val="2"/>
            <w:tcBorders>
              <w:top w:val="single" w:sz="4" w:space="0" w:color="000000"/>
              <w:left w:val="single" w:sz="4" w:space="0" w:color="000000"/>
              <w:bottom w:val="single" w:sz="4" w:space="0" w:color="000000"/>
              <w:right w:val="single" w:sz="4" w:space="0" w:color="000000"/>
            </w:tcBorders>
          </w:tcPr>
          <w:p w14:paraId="53331EAF" w14:textId="77777777" w:rsidR="00653456" w:rsidRDefault="00653456" w:rsidP="0023208D">
            <w:pPr>
              <w:jc w:val="center"/>
              <w:rPr>
                <w:rFonts w:ascii="Times New Roman" w:hAnsi="Times New Roman"/>
                <w:sz w:val="24"/>
              </w:rPr>
            </w:pPr>
            <w:r>
              <w:rPr>
                <w:rFonts w:ascii="Times New Roman" w:hAnsi="Times New Roman"/>
                <w:sz w:val="24"/>
              </w:rPr>
              <w:t>2 шт.</w:t>
            </w:r>
          </w:p>
        </w:tc>
      </w:tr>
      <w:tr w:rsidR="00653456" w14:paraId="56A48E52"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379CE6DA" w14:textId="77777777" w:rsidR="00653456" w:rsidRPr="00C42974" w:rsidRDefault="00653456" w:rsidP="0023208D">
            <w:pPr>
              <w:spacing w:after="0"/>
              <w:rPr>
                <w:rFonts w:ascii="Times New Roman" w:hAnsi="Times New Roman"/>
                <w:sz w:val="24"/>
              </w:rPr>
            </w:pPr>
            <w:r w:rsidRPr="009A1978">
              <w:rPr>
                <w:rFonts w:ascii="Times New Roman" w:hAnsi="Times New Roman"/>
                <w:sz w:val="24"/>
              </w:rPr>
              <w:t xml:space="preserve">Муфта соединительная </w:t>
            </w:r>
            <w:r>
              <w:rPr>
                <w:rFonts w:ascii="Cambria Math" w:hAnsi="Cambria Math" w:cs="Cambria Math"/>
                <w:sz w:val="24"/>
                <w:lang w:val="en-US"/>
              </w:rPr>
              <w:t>d</w:t>
            </w:r>
            <w:r w:rsidRPr="009A1978">
              <w:rPr>
                <w:rFonts w:ascii="Times New Roman" w:hAnsi="Times New Roman"/>
                <w:sz w:val="24"/>
              </w:rPr>
              <w:t>500 мм для круглых воздуховодов</w:t>
            </w:r>
          </w:p>
        </w:tc>
        <w:tc>
          <w:tcPr>
            <w:tcW w:w="3640" w:type="dxa"/>
            <w:gridSpan w:val="2"/>
            <w:tcBorders>
              <w:top w:val="single" w:sz="4" w:space="0" w:color="000000"/>
              <w:left w:val="single" w:sz="4" w:space="0" w:color="000000"/>
              <w:bottom w:val="single" w:sz="4" w:space="0" w:color="000000"/>
              <w:right w:val="single" w:sz="4" w:space="0" w:color="000000"/>
            </w:tcBorders>
          </w:tcPr>
          <w:p w14:paraId="19511523" w14:textId="77777777" w:rsidR="00653456" w:rsidRPr="009A1978" w:rsidRDefault="00653456" w:rsidP="0023208D">
            <w:pPr>
              <w:jc w:val="center"/>
              <w:rPr>
                <w:rFonts w:ascii="Times New Roman" w:hAnsi="Times New Roman"/>
                <w:sz w:val="24"/>
              </w:rPr>
            </w:pPr>
            <w:r>
              <w:rPr>
                <w:rFonts w:ascii="Times New Roman" w:hAnsi="Times New Roman"/>
                <w:sz w:val="24"/>
                <w:lang w:val="en-US"/>
              </w:rPr>
              <w:t xml:space="preserve">4 </w:t>
            </w:r>
            <w:r>
              <w:rPr>
                <w:rFonts w:ascii="Times New Roman" w:hAnsi="Times New Roman"/>
                <w:sz w:val="24"/>
              </w:rPr>
              <w:t>шт.</w:t>
            </w:r>
          </w:p>
        </w:tc>
      </w:tr>
      <w:tr w:rsidR="00653456" w14:paraId="61650661"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01F4B8E2" w14:textId="77777777" w:rsidR="00653456" w:rsidRPr="009A1978" w:rsidRDefault="00653456" w:rsidP="0023208D">
            <w:pPr>
              <w:spacing w:after="0"/>
              <w:rPr>
                <w:rFonts w:ascii="Times New Roman" w:hAnsi="Times New Roman"/>
                <w:sz w:val="24"/>
              </w:rPr>
            </w:pPr>
            <w:r w:rsidRPr="009A1978">
              <w:rPr>
                <w:rFonts w:ascii="Times New Roman" w:hAnsi="Times New Roman"/>
                <w:sz w:val="24"/>
              </w:rPr>
              <w:t xml:space="preserve">Фланец </w:t>
            </w:r>
            <w:r>
              <w:rPr>
                <w:rFonts w:ascii="Times New Roman" w:hAnsi="Times New Roman"/>
                <w:sz w:val="24"/>
                <w:lang w:val="en-US"/>
              </w:rPr>
              <w:t>d</w:t>
            </w:r>
            <w:r>
              <w:rPr>
                <w:rFonts w:ascii="Times New Roman" w:hAnsi="Times New Roman"/>
                <w:sz w:val="24"/>
              </w:rPr>
              <w:t xml:space="preserve">500 мм </w:t>
            </w:r>
            <w:r w:rsidRPr="009A1978">
              <w:rPr>
                <w:rFonts w:ascii="Times New Roman" w:hAnsi="Times New Roman"/>
                <w:sz w:val="24"/>
              </w:rPr>
              <w:t>из оцинкованной стали</w:t>
            </w:r>
          </w:p>
        </w:tc>
        <w:tc>
          <w:tcPr>
            <w:tcW w:w="3640" w:type="dxa"/>
            <w:gridSpan w:val="2"/>
            <w:tcBorders>
              <w:top w:val="single" w:sz="4" w:space="0" w:color="000000"/>
              <w:left w:val="single" w:sz="4" w:space="0" w:color="000000"/>
              <w:bottom w:val="single" w:sz="4" w:space="0" w:color="000000"/>
              <w:right w:val="single" w:sz="4" w:space="0" w:color="000000"/>
            </w:tcBorders>
          </w:tcPr>
          <w:p w14:paraId="24656875" w14:textId="77777777" w:rsidR="00653456" w:rsidRPr="009A1978" w:rsidRDefault="00653456" w:rsidP="0023208D">
            <w:pPr>
              <w:jc w:val="center"/>
              <w:rPr>
                <w:rFonts w:ascii="Times New Roman" w:hAnsi="Times New Roman"/>
                <w:sz w:val="24"/>
              </w:rPr>
            </w:pPr>
            <w:r>
              <w:rPr>
                <w:rFonts w:ascii="Times New Roman" w:hAnsi="Times New Roman"/>
                <w:sz w:val="24"/>
              </w:rPr>
              <w:t>2 шт.</w:t>
            </w:r>
          </w:p>
        </w:tc>
      </w:tr>
      <w:tr w:rsidR="00653456" w14:paraId="5C1E6A6C"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7BB298B7" w14:textId="77777777" w:rsidR="00653456" w:rsidRPr="009A1978" w:rsidRDefault="00653456" w:rsidP="0023208D">
            <w:pPr>
              <w:spacing w:after="0"/>
              <w:rPr>
                <w:rFonts w:ascii="Times New Roman" w:hAnsi="Times New Roman"/>
                <w:sz w:val="24"/>
              </w:rPr>
            </w:pPr>
            <w:r w:rsidRPr="009A1978">
              <w:rPr>
                <w:rFonts w:ascii="Times New Roman" w:hAnsi="Times New Roman"/>
                <w:sz w:val="24"/>
              </w:rPr>
              <w:t>Стартовый короб с вент</w:t>
            </w:r>
            <w:r>
              <w:rPr>
                <w:rFonts w:ascii="Times New Roman" w:hAnsi="Times New Roman"/>
                <w:sz w:val="24"/>
              </w:rPr>
              <w:t>иляционной</w:t>
            </w:r>
            <w:r w:rsidRPr="009A1978">
              <w:rPr>
                <w:rFonts w:ascii="Times New Roman" w:hAnsi="Times New Roman"/>
                <w:sz w:val="24"/>
              </w:rPr>
              <w:t xml:space="preserve"> </w:t>
            </w:r>
            <w:r>
              <w:rPr>
                <w:rFonts w:ascii="Times New Roman" w:hAnsi="Times New Roman"/>
                <w:sz w:val="24"/>
              </w:rPr>
              <w:t>р</w:t>
            </w:r>
            <w:r w:rsidRPr="009A1978">
              <w:rPr>
                <w:rFonts w:ascii="Times New Roman" w:hAnsi="Times New Roman"/>
                <w:sz w:val="24"/>
              </w:rPr>
              <w:t>ешеткой с прямоугольного воздуховода  600х300</w:t>
            </w:r>
            <w:r>
              <w:rPr>
                <w:rFonts w:ascii="Times New Roman" w:hAnsi="Times New Roman"/>
                <w:sz w:val="24"/>
              </w:rPr>
              <w:t xml:space="preserve"> мм</w:t>
            </w:r>
            <w:r w:rsidRPr="009A1978">
              <w:rPr>
                <w:rFonts w:ascii="Times New Roman" w:hAnsi="Times New Roman"/>
                <w:sz w:val="24"/>
              </w:rPr>
              <w:t xml:space="preserve"> на сэндвич</w:t>
            </w:r>
            <w:r>
              <w:rPr>
                <w:rFonts w:ascii="Times New Roman" w:hAnsi="Times New Roman"/>
                <w:sz w:val="24"/>
              </w:rPr>
              <w:t xml:space="preserve"> панель</w:t>
            </w:r>
          </w:p>
        </w:tc>
        <w:tc>
          <w:tcPr>
            <w:tcW w:w="3640" w:type="dxa"/>
            <w:gridSpan w:val="2"/>
            <w:tcBorders>
              <w:top w:val="single" w:sz="4" w:space="0" w:color="000000"/>
              <w:left w:val="single" w:sz="4" w:space="0" w:color="000000"/>
              <w:bottom w:val="single" w:sz="4" w:space="0" w:color="000000"/>
              <w:right w:val="single" w:sz="4" w:space="0" w:color="000000"/>
            </w:tcBorders>
          </w:tcPr>
          <w:p w14:paraId="0D99B0C0" w14:textId="77777777" w:rsidR="00653456" w:rsidRPr="009A1978" w:rsidRDefault="00653456" w:rsidP="0023208D">
            <w:pPr>
              <w:jc w:val="center"/>
              <w:rPr>
                <w:rFonts w:ascii="Times New Roman" w:hAnsi="Times New Roman"/>
                <w:sz w:val="24"/>
              </w:rPr>
            </w:pPr>
            <w:r>
              <w:rPr>
                <w:rFonts w:ascii="Times New Roman" w:hAnsi="Times New Roman"/>
                <w:sz w:val="24"/>
              </w:rPr>
              <w:t>1 шт.</w:t>
            </w:r>
          </w:p>
        </w:tc>
      </w:tr>
      <w:tr w:rsidR="00653456" w14:paraId="0C8D9CFB"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15E5A5AD" w14:textId="77777777" w:rsidR="00653456" w:rsidRPr="000D797B" w:rsidRDefault="00653456" w:rsidP="0023208D">
            <w:pPr>
              <w:spacing w:after="0"/>
              <w:rPr>
                <w:rFonts w:ascii="Times New Roman" w:hAnsi="Times New Roman"/>
                <w:sz w:val="24"/>
              </w:rPr>
            </w:pPr>
            <w:r>
              <w:rPr>
                <w:rFonts w:ascii="Times New Roman" w:hAnsi="Times New Roman"/>
                <w:sz w:val="24"/>
              </w:rPr>
              <w:t xml:space="preserve">Хомут червячный </w:t>
            </w:r>
            <w:r>
              <w:rPr>
                <w:rFonts w:ascii="Times New Roman" w:hAnsi="Times New Roman"/>
                <w:sz w:val="24"/>
                <w:lang w:val="en-US"/>
              </w:rPr>
              <w:t xml:space="preserve">d </w:t>
            </w:r>
            <w:r>
              <w:rPr>
                <w:rFonts w:ascii="Times New Roman" w:hAnsi="Times New Roman"/>
                <w:sz w:val="24"/>
              </w:rPr>
              <w:t>90-120</w:t>
            </w:r>
          </w:p>
        </w:tc>
        <w:tc>
          <w:tcPr>
            <w:tcW w:w="3640" w:type="dxa"/>
            <w:gridSpan w:val="2"/>
            <w:tcBorders>
              <w:top w:val="single" w:sz="4" w:space="0" w:color="000000"/>
              <w:left w:val="single" w:sz="4" w:space="0" w:color="000000"/>
              <w:bottom w:val="single" w:sz="4" w:space="0" w:color="000000"/>
              <w:right w:val="single" w:sz="4" w:space="0" w:color="000000"/>
            </w:tcBorders>
          </w:tcPr>
          <w:p w14:paraId="26119BAA" w14:textId="77777777" w:rsidR="00653456" w:rsidRDefault="00653456" w:rsidP="0023208D">
            <w:pPr>
              <w:jc w:val="center"/>
              <w:rPr>
                <w:rFonts w:ascii="Times New Roman" w:hAnsi="Times New Roman"/>
                <w:sz w:val="24"/>
              </w:rPr>
            </w:pPr>
            <w:r>
              <w:rPr>
                <w:rFonts w:ascii="Times New Roman" w:hAnsi="Times New Roman"/>
                <w:sz w:val="24"/>
              </w:rPr>
              <w:t>4 шт.</w:t>
            </w:r>
          </w:p>
        </w:tc>
      </w:tr>
      <w:tr w:rsidR="00653456" w14:paraId="74B87161"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FCC02F4" w14:textId="77777777" w:rsidR="00653456" w:rsidRDefault="00653456" w:rsidP="0023208D">
            <w:pPr>
              <w:spacing w:after="0"/>
              <w:rPr>
                <w:rFonts w:ascii="Times New Roman" w:hAnsi="Times New Roman"/>
                <w:sz w:val="24"/>
              </w:rPr>
            </w:pPr>
            <w:r>
              <w:rPr>
                <w:rFonts w:ascii="Times New Roman" w:hAnsi="Times New Roman"/>
                <w:sz w:val="24"/>
              </w:rPr>
              <w:t>Соединитель пластиковый для в</w:t>
            </w:r>
            <w:r w:rsidRPr="00907692">
              <w:rPr>
                <w:rFonts w:ascii="Times New Roman" w:hAnsi="Times New Roman"/>
                <w:sz w:val="24"/>
              </w:rPr>
              <w:t>оздуховод</w:t>
            </w:r>
            <w:r>
              <w:rPr>
                <w:rFonts w:ascii="Times New Roman" w:hAnsi="Times New Roman"/>
                <w:sz w:val="24"/>
              </w:rPr>
              <w:t>а</w:t>
            </w:r>
            <w:r w:rsidRPr="00907692">
              <w:rPr>
                <w:rFonts w:ascii="Times New Roman" w:hAnsi="Times New Roman"/>
                <w:sz w:val="24"/>
              </w:rPr>
              <w:t xml:space="preserve"> гибк</w:t>
            </w:r>
            <w:r>
              <w:rPr>
                <w:rFonts w:ascii="Times New Roman" w:hAnsi="Times New Roman"/>
                <w:sz w:val="24"/>
              </w:rPr>
              <w:t>ого</w:t>
            </w:r>
          </w:p>
        </w:tc>
        <w:tc>
          <w:tcPr>
            <w:tcW w:w="3640" w:type="dxa"/>
            <w:gridSpan w:val="2"/>
            <w:tcBorders>
              <w:top w:val="single" w:sz="4" w:space="0" w:color="000000"/>
              <w:left w:val="single" w:sz="4" w:space="0" w:color="000000"/>
              <w:bottom w:val="single" w:sz="4" w:space="0" w:color="000000"/>
              <w:right w:val="single" w:sz="4" w:space="0" w:color="000000"/>
            </w:tcBorders>
          </w:tcPr>
          <w:p w14:paraId="409A2634" w14:textId="77777777" w:rsidR="00653456" w:rsidRDefault="00653456" w:rsidP="0023208D">
            <w:pPr>
              <w:jc w:val="center"/>
              <w:rPr>
                <w:rFonts w:ascii="Times New Roman" w:hAnsi="Times New Roman"/>
                <w:sz w:val="24"/>
              </w:rPr>
            </w:pPr>
            <w:r>
              <w:rPr>
                <w:rFonts w:ascii="Times New Roman" w:hAnsi="Times New Roman"/>
                <w:sz w:val="24"/>
              </w:rPr>
              <w:t>1 шт.</w:t>
            </w:r>
          </w:p>
        </w:tc>
      </w:tr>
      <w:tr w:rsidR="00653456" w14:paraId="502CED9A"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62E283EE" w14:textId="77777777" w:rsidR="00653456" w:rsidRPr="009A1978" w:rsidRDefault="00653456" w:rsidP="0023208D">
            <w:pPr>
              <w:spacing w:after="0"/>
              <w:rPr>
                <w:rFonts w:ascii="Times New Roman" w:hAnsi="Times New Roman"/>
                <w:sz w:val="24"/>
              </w:rPr>
            </w:pPr>
            <w:r>
              <w:rPr>
                <w:rFonts w:ascii="Times New Roman" w:hAnsi="Times New Roman"/>
                <w:sz w:val="24"/>
              </w:rPr>
              <w:t xml:space="preserve">Воздуховод гибкий </w:t>
            </w:r>
            <w:r>
              <w:rPr>
                <w:rFonts w:ascii="Times New Roman" w:hAnsi="Times New Roman"/>
                <w:sz w:val="24"/>
                <w:lang w:val="en-US"/>
              </w:rPr>
              <w:t>d</w:t>
            </w:r>
            <w:r w:rsidRPr="009A1978">
              <w:rPr>
                <w:rFonts w:ascii="Times New Roman" w:hAnsi="Times New Roman"/>
                <w:sz w:val="24"/>
              </w:rPr>
              <w:t xml:space="preserve"> </w:t>
            </w:r>
            <w:r>
              <w:rPr>
                <w:rFonts w:ascii="Times New Roman" w:hAnsi="Times New Roman"/>
                <w:sz w:val="24"/>
              </w:rPr>
              <w:t>89-105 мм</w:t>
            </w:r>
          </w:p>
        </w:tc>
        <w:tc>
          <w:tcPr>
            <w:tcW w:w="3640" w:type="dxa"/>
            <w:gridSpan w:val="2"/>
            <w:tcBorders>
              <w:top w:val="single" w:sz="4" w:space="0" w:color="000000"/>
              <w:left w:val="single" w:sz="4" w:space="0" w:color="000000"/>
              <w:bottom w:val="single" w:sz="4" w:space="0" w:color="000000"/>
              <w:right w:val="single" w:sz="4" w:space="0" w:color="000000"/>
            </w:tcBorders>
          </w:tcPr>
          <w:p w14:paraId="26EC3EAB" w14:textId="77777777" w:rsidR="00653456" w:rsidRPr="009A1978" w:rsidRDefault="00653456" w:rsidP="0023208D">
            <w:pPr>
              <w:jc w:val="center"/>
              <w:rPr>
                <w:rFonts w:ascii="Times New Roman" w:hAnsi="Times New Roman"/>
                <w:sz w:val="24"/>
              </w:rPr>
            </w:pPr>
            <w:r>
              <w:rPr>
                <w:rFonts w:ascii="Times New Roman" w:hAnsi="Times New Roman"/>
                <w:sz w:val="24"/>
              </w:rPr>
              <w:t>30 м.п.</w:t>
            </w:r>
          </w:p>
        </w:tc>
      </w:tr>
      <w:tr w:rsidR="00653456" w14:paraId="3F48CBCF"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66A411B9" w14:textId="77777777" w:rsidR="00653456" w:rsidRDefault="00653456" w:rsidP="0023208D">
            <w:pPr>
              <w:widowControl w:val="0"/>
              <w:spacing w:after="0"/>
              <w:ind w:right="43"/>
              <w:rPr>
                <w:rFonts w:ascii="Times New Roman" w:hAnsi="Times New Roman"/>
                <w:b/>
                <w:sz w:val="24"/>
              </w:rPr>
            </w:pPr>
            <w:r>
              <w:rPr>
                <w:rFonts w:ascii="Times New Roman" w:hAnsi="Times New Roman"/>
                <w:b/>
                <w:sz w:val="24"/>
              </w:rPr>
              <w:t xml:space="preserve">4.1.2 Самоочищающийся фильтр </w:t>
            </w:r>
            <w:r w:rsidRPr="00F64AC4">
              <w:rPr>
                <w:rFonts w:ascii="Times New Roman" w:hAnsi="Times New Roman"/>
                <w:b/>
                <w:bCs/>
                <w:sz w:val="24"/>
              </w:rPr>
              <w:t>ВМЗ СФ-160В</w:t>
            </w:r>
            <w:r>
              <w:rPr>
                <w:rFonts w:ascii="Times New Roman" w:hAnsi="Times New Roman"/>
                <w:b/>
                <w:sz w:val="24"/>
              </w:rPr>
              <w:t xml:space="preserve"> (или аналог) с циклоном или пылеуловителем для вентиляции и очистки воздуха</w:t>
            </w:r>
          </w:p>
        </w:tc>
      </w:tr>
      <w:tr w:rsidR="00653456" w14:paraId="48538BAB"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66BFA9BA"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Исполнение самоочищающегося фильтра</w:t>
            </w:r>
          </w:p>
        </w:tc>
        <w:tc>
          <w:tcPr>
            <w:tcW w:w="3640" w:type="dxa"/>
            <w:gridSpan w:val="2"/>
            <w:tcBorders>
              <w:top w:val="single" w:sz="4" w:space="0" w:color="000000"/>
              <w:left w:val="single" w:sz="4" w:space="0" w:color="000000"/>
              <w:bottom w:val="single" w:sz="4" w:space="0" w:color="000000"/>
              <w:right w:val="single" w:sz="4" w:space="0" w:color="000000"/>
            </w:tcBorders>
          </w:tcPr>
          <w:p w14:paraId="61DF2321" w14:textId="77777777" w:rsidR="00653456" w:rsidRDefault="00653456" w:rsidP="0023208D">
            <w:r>
              <w:rPr>
                <w:rFonts w:ascii="Times New Roman" w:hAnsi="Times New Roman"/>
                <w:sz w:val="24"/>
              </w:rPr>
              <w:t>Фильтрующие элементы патронного типа, автоматическая очистка сжатым воздухом</w:t>
            </w:r>
          </w:p>
        </w:tc>
      </w:tr>
      <w:tr w:rsidR="00653456" w14:paraId="47ED61AB"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4822016D"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 xml:space="preserve">Циклон </w:t>
            </w:r>
            <w:r w:rsidRPr="00F64AC4">
              <w:rPr>
                <w:rFonts w:ascii="Times New Roman" w:hAnsi="Times New Roman"/>
                <w:bCs/>
                <w:sz w:val="24"/>
              </w:rPr>
              <w:t>или пылеуловител</w:t>
            </w:r>
            <w:r>
              <w:rPr>
                <w:rFonts w:ascii="Times New Roman" w:hAnsi="Times New Roman"/>
                <w:sz w:val="24"/>
              </w:rPr>
              <w:t>ь для предварительной очистки воздуха</w:t>
            </w:r>
          </w:p>
        </w:tc>
        <w:tc>
          <w:tcPr>
            <w:tcW w:w="3640" w:type="dxa"/>
            <w:gridSpan w:val="2"/>
            <w:tcBorders>
              <w:top w:val="single" w:sz="4" w:space="0" w:color="000000"/>
              <w:left w:val="single" w:sz="4" w:space="0" w:color="000000"/>
              <w:bottom w:val="single" w:sz="4" w:space="0" w:color="000000"/>
              <w:right w:val="single" w:sz="4" w:space="0" w:color="000000"/>
            </w:tcBorders>
          </w:tcPr>
          <w:p w14:paraId="5B9D986D" w14:textId="77777777" w:rsidR="00653456" w:rsidRDefault="00653456" w:rsidP="0023208D">
            <w:r>
              <w:rPr>
                <w:rFonts w:ascii="Times New Roman" w:hAnsi="Times New Roman"/>
                <w:sz w:val="24"/>
              </w:rPr>
              <w:t>Устанавливается перед фильтром для задержания более крупных пылевидных частиц</w:t>
            </w:r>
          </w:p>
        </w:tc>
      </w:tr>
      <w:tr w:rsidR="00653456" w14:paraId="056309BA"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78C8AF50"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Габаритные размеры В×Ш×Г, не более</w:t>
            </w:r>
          </w:p>
          <w:p w14:paraId="45FA9A3B" w14:textId="77777777" w:rsidR="00653456" w:rsidRDefault="00653456" w:rsidP="0023208D">
            <w:pPr>
              <w:widowControl w:val="0"/>
              <w:spacing w:after="0"/>
              <w:jc w:val="both"/>
              <w:rPr>
                <w:rFonts w:ascii="Times New Roman" w:hAnsi="Times New Roman"/>
                <w:sz w:val="24"/>
              </w:rPr>
            </w:pPr>
          </w:p>
        </w:tc>
        <w:tc>
          <w:tcPr>
            <w:tcW w:w="3640" w:type="dxa"/>
            <w:gridSpan w:val="2"/>
            <w:tcBorders>
              <w:top w:val="single" w:sz="4" w:space="0" w:color="000000"/>
              <w:left w:val="single" w:sz="4" w:space="0" w:color="000000"/>
              <w:bottom w:val="single" w:sz="4" w:space="0" w:color="000000"/>
              <w:right w:val="single" w:sz="4" w:space="0" w:color="000000"/>
            </w:tcBorders>
          </w:tcPr>
          <w:p w14:paraId="39FBA12D" w14:textId="77777777" w:rsidR="00653456" w:rsidRDefault="00653456" w:rsidP="0023208D">
            <w:r>
              <w:rPr>
                <w:rFonts w:ascii="Times New Roman" w:hAnsi="Times New Roman"/>
                <w:sz w:val="24"/>
              </w:rPr>
              <w:t>3560×5500×2000 мм</w:t>
            </w:r>
          </w:p>
        </w:tc>
      </w:tr>
      <w:tr w:rsidR="00653456" w14:paraId="179E3684"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4378D7E5"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Номинальная производительность по очищаемому газу</w:t>
            </w:r>
          </w:p>
        </w:tc>
        <w:tc>
          <w:tcPr>
            <w:tcW w:w="3640" w:type="dxa"/>
            <w:gridSpan w:val="2"/>
            <w:tcBorders>
              <w:top w:val="single" w:sz="4" w:space="0" w:color="000000"/>
              <w:left w:val="single" w:sz="4" w:space="0" w:color="000000"/>
              <w:bottom w:val="single" w:sz="4" w:space="0" w:color="000000"/>
              <w:right w:val="single" w:sz="4" w:space="0" w:color="000000"/>
            </w:tcBorders>
          </w:tcPr>
          <w:p w14:paraId="0DFF564B" w14:textId="77777777" w:rsidR="00653456" w:rsidRDefault="00653456" w:rsidP="0023208D">
            <w:r w:rsidRPr="00312248">
              <w:rPr>
                <w:rFonts w:ascii="Times New Roman" w:hAnsi="Times New Roman"/>
                <w:sz w:val="24"/>
              </w:rPr>
              <w:t>10000</w:t>
            </w:r>
            <w:r>
              <w:rPr>
                <w:rFonts w:ascii="Times New Roman" w:hAnsi="Times New Roman"/>
                <w:sz w:val="24"/>
              </w:rPr>
              <w:t xml:space="preserve"> м</w:t>
            </w:r>
            <w:r>
              <w:rPr>
                <w:rFonts w:ascii="Times New Roman" w:hAnsi="Times New Roman"/>
                <w:sz w:val="24"/>
                <w:vertAlign w:val="superscript"/>
              </w:rPr>
              <w:t>3</w:t>
            </w:r>
            <w:r>
              <w:rPr>
                <w:rFonts w:ascii="Times New Roman" w:hAnsi="Times New Roman"/>
                <w:sz w:val="24"/>
              </w:rPr>
              <w:t>/час</w:t>
            </w:r>
          </w:p>
        </w:tc>
      </w:tr>
      <w:tr w:rsidR="00653456" w14:paraId="4A3C611C"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B9E336E"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Площадь фильтрующей поверхности, не менее</w:t>
            </w:r>
          </w:p>
          <w:p w14:paraId="6F27D5C1" w14:textId="77777777" w:rsidR="00653456" w:rsidRDefault="00653456" w:rsidP="0023208D">
            <w:pPr>
              <w:widowControl w:val="0"/>
              <w:spacing w:after="0"/>
              <w:jc w:val="both"/>
              <w:rPr>
                <w:rFonts w:ascii="Times New Roman" w:hAnsi="Times New Roman"/>
                <w:sz w:val="24"/>
              </w:rPr>
            </w:pPr>
          </w:p>
        </w:tc>
        <w:tc>
          <w:tcPr>
            <w:tcW w:w="3640" w:type="dxa"/>
            <w:gridSpan w:val="2"/>
            <w:tcBorders>
              <w:top w:val="single" w:sz="4" w:space="0" w:color="000000"/>
              <w:left w:val="single" w:sz="4" w:space="0" w:color="000000"/>
              <w:bottom w:val="single" w:sz="4" w:space="0" w:color="000000"/>
              <w:right w:val="single" w:sz="4" w:space="0" w:color="000000"/>
            </w:tcBorders>
          </w:tcPr>
          <w:p w14:paraId="6640424D" w14:textId="77777777" w:rsidR="00653456" w:rsidRDefault="00653456" w:rsidP="0023208D">
            <w:r>
              <w:rPr>
                <w:rFonts w:ascii="Times New Roman" w:hAnsi="Times New Roman"/>
                <w:sz w:val="24"/>
              </w:rPr>
              <w:t>160 м</w:t>
            </w:r>
            <w:r>
              <w:rPr>
                <w:rFonts w:ascii="Times New Roman" w:hAnsi="Times New Roman"/>
                <w:sz w:val="24"/>
                <w:vertAlign w:val="superscript"/>
              </w:rPr>
              <w:t>2</w:t>
            </w:r>
          </w:p>
        </w:tc>
      </w:tr>
      <w:tr w:rsidR="00653456" w14:paraId="16335996"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0966408C" w14:textId="77777777" w:rsidR="00653456" w:rsidRDefault="00653456" w:rsidP="0023208D">
            <w:pPr>
              <w:spacing w:after="0"/>
              <w:jc w:val="both"/>
              <w:rPr>
                <w:rFonts w:ascii="Times New Roman" w:hAnsi="Times New Roman"/>
                <w:sz w:val="24"/>
              </w:rPr>
            </w:pPr>
            <w:r>
              <w:rPr>
                <w:rFonts w:ascii="Times New Roman" w:hAnsi="Times New Roman"/>
                <w:sz w:val="24"/>
              </w:rPr>
              <w:t>Материал фильтрующего элемента</w:t>
            </w:r>
          </w:p>
        </w:tc>
        <w:tc>
          <w:tcPr>
            <w:tcW w:w="3640" w:type="dxa"/>
            <w:gridSpan w:val="2"/>
            <w:tcBorders>
              <w:top w:val="single" w:sz="4" w:space="0" w:color="000000"/>
              <w:left w:val="single" w:sz="4" w:space="0" w:color="000000"/>
              <w:bottom w:val="single" w:sz="4" w:space="0" w:color="000000"/>
              <w:right w:val="single" w:sz="4" w:space="0" w:color="000000"/>
            </w:tcBorders>
          </w:tcPr>
          <w:p w14:paraId="32C6F860" w14:textId="77777777" w:rsidR="00653456" w:rsidRDefault="00653456" w:rsidP="0023208D">
            <w:r>
              <w:rPr>
                <w:rFonts w:ascii="Times New Roman" w:hAnsi="Times New Roman"/>
                <w:sz w:val="24"/>
              </w:rPr>
              <w:t>полиэстер</w:t>
            </w:r>
          </w:p>
        </w:tc>
      </w:tr>
      <w:tr w:rsidR="00653456" w14:paraId="1C92385B"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4B0099BF"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Массовая концентрация пыли в очищаемом газе на входе, не более</w:t>
            </w:r>
          </w:p>
        </w:tc>
        <w:tc>
          <w:tcPr>
            <w:tcW w:w="3640" w:type="dxa"/>
            <w:gridSpan w:val="2"/>
            <w:tcBorders>
              <w:top w:val="single" w:sz="4" w:space="0" w:color="000000"/>
              <w:left w:val="single" w:sz="4" w:space="0" w:color="000000"/>
              <w:bottom w:val="single" w:sz="4" w:space="0" w:color="000000"/>
              <w:right w:val="single" w:sz="4" w:space="0" w:color="000000"/>
            </w:tcBorders>
          </w:tcPr>
          <w:p w14:paraId="71170E73" w14:textId="77777777" w:rsidR="00653456" w:rsidRDefault="00653456" w:rsidP="0023208D">
            <w:r>
              <w:rPr>
                <w:rFonts w:ascii="Times New Roman" w:hAnsi="Times New Roman"/>
                <w:sz w:val="24"/>
              </w:rPr>
              <w:t>10 мг/м</w:t>
            </w:r>
            <w:r>
              <w:rPr>
                <w:rFonts w:ascii="Times New Roman" w:hAnsi="Times New Roman"/>
                <w:sz w:val="24"/>
                <w:vertAlign w:val="superscript"/>
              </w:rPr>
              <w:t>3</w:t>
            </w:r>
          </w:p>
        </w:tc>
      </w:tr>
      <w:tr w:rsidR="00653456" w14:paraId="1149320D"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3088C829"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Мощность двигателя вентилятора,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0A73A337" w14:textId="77777777" w:rsidR="00653456" w:rsidRDefault="00653456" w:rsidP="0023208D">
            <w:r>
              <w:rPr>
                <w:rFonts w:ascii="Times New Roman" w:hAnsi="Times New Roman"/>
                <w:sz w:val="24"/>
              </w:rPr>
              <w:t>15 кВт</w:t>
            </w:r>
          </w:p>
        </w:tc>
      </w:tr>
      <w:tr w:rsidR="00653456" w14:paraId="4ECD87D7"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4011D19F"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lastRenderedPageBreak/>
              <w:t xml:space="preserve">Давление продувного воздуха, </w:t>
            </w:r>
          </w:p>
        </w:tc>
        <w:tc>
          <w:tcPr>
            <w:tcW w:w="3640" w:type="dxa"/>
            <w:gridSpan w:val="2"/>
            <w:tcBorders>
              <w:top w:val="single" w:sz="4" w:space="0" w:color="000000"/>
              <w:left w:val="single" w:sz="4" w:space="0" w:color="000000"/>
              <w:bottom w:val="single" w:sz="4" w:space="0" w:color="000000"/>
              <w:right w:val="single" w:sz="4" w:space="0" w:color="000000"/>
            </w:tcBorders>
          </w:tcPr>
          <w:p w14:paraId="06A3A3BF" w14:textId="77777777" w:rsidR="00653456" w:rsidRDefault="00653456" w:rsidP="0023208D">
            <w:r>
              <w:rPr>
                <w:rFonts w:ascii="Times New Roman" w:hAnsi="Times New Roman"/>
                <w:sz w:val="24"/>
              </w:rPr>
              <w:t>0,5-0,55 /5-5,5/ Мпа (кгс/см2)</w:t>
            </w:r>
          </w:p>
        </w:tc>
      </w:tr>
      <w:tr w:rsidR="00653456" w14:paraId="18001F72"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3DE11873" w14:textId="77777777" w:rsidR="00653456" w:rsidRDefault="00653456" w:rsidP="0023208D">
            <w:pPr>
              <w:widowControl w:val="0"/>
              <w:spacing w:after="0"/>
              <w:jc w:val="both"/>
              <w:rPr>
                <w:rFonts w:ascii="Times New Roman" w:hAnsi="Times New Roman"/>
                <w:sz w:val="24"/>
              </w:rPr>
            </w:pPr>
            <w:r>
              <w:rPr>
                <w:rFonts w:ascii="Times New Roman" w:hAnsi="Times New Roman"/>
                <w:sz w:val="24"/>
              </w:rPr>
              <w:t>Эффективность очистки воздуха от частиц пыли,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7F73C958" w14:textId="77777777" w:rsidR="00653456" w:rsidRDefault="00653456" w:rsidP="0023208D">
            <w:r>
              <w:rPr>
                <w:rFonts w:ascii="Times New Roman" w:hAnsi="Times New Roman"/>
                <w:sz w:val="24"/>
              </w:rPr>
              <w:t>99,8%</w:t>
            </w:r>
          </w:p>
        </w:tc>
      </w:tr>
      <w:tr w:rsidR="00653456" w14:paraId="7152B3FF"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57C3103C" w14:textId="77777777" w:rsidR="00653456" w:rsidRPr="0010590F" w:rsidRDefault="00653456" w:rsidP="0023208D">
            <w:pPr>
              <w:spacing w:after="0" w:line="240" w:lineRule="auto"/>
              <w:jc w:val="both"/>
              <w:rPr>
                <w:rFonts w:ascii="Times New Roman" w:hAnsi="Times New Roman"/>
                <w:b/>
                <w:sz w:val="24"/>
              </w:rPr>
            </w:pPr>
            <w:r>
              <w:rPr>
                <w:rFonts w:ascii="Times New Roman" w:hAnsi="Times New Roman"/>
                <w:b/>
                <w:sz w:val="24"/>
              </w:rPr>
              <w:t>4.1.3 Винтовой компрессор с воздушным ресивером</w:t>
            </w:r>
          </w:p>
        </w:tc>
      </w:tr>
      <w:tr w:rsidR="00653456" w14:paraId="0F4D6B1D"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0CD0348D" w14:textId="77777777" w:rsidR="00653456" w:rsidRDefault="00653456" w:rsidP="0023208D">
            <w:pPr>
              <w:spacing w:after="0"/>
              <w:jc w:val="both"/>
              <w:rPr>
                <w:rFonts w:ascii="Times New Roman" w:hAnsi="Times New Roman"/>
                <w:sz w:val="24"/>
              </w:rPr>
            </w:pPr>
            <w:r>
              <w:rPr>
                <w:rFonts w:ascii="Times New Roman" w:hAnsi="Times New Roman"/>
                <w:sz w:val="24"/>
              </w:rPr>
              <w:t>Производительность,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2A7CC2E4" w14:textId="3AD31168" w:rsidR="00653456" w:rsidRDefault="000744E6" w:rsidP="0023208D">
            <w:r>
              <w:rPr>
                <w:rFonts w:ascii="Times New Roman" w:hAnsi="Times New Roman"/>
                <w:sz w:val="24"/>
              </w:rPr>
              <w:t>10</w:t>
            </w:r>
            <w:r w:rsidR="00653456">
              <w:rPr>
                <w:rFonts w:ascii="Times New Roman" w:hAnsi="Times New Roman"/>
                <w:sz w:val="24"/>
              </w:rPr>
              <w:t xml:space="preserve"> м</w:t>
            </w:r>
            <w:r w:rsidR="00653456">
              <w:rPr>
                <w:rFonts w:ascii="Times New Roman" w:hAnsi="Times New Roman"/>
                <w:sz w:val="24"/>
                <w:vertAlign w:val="superscript"/>
              </w:rPr>
              <w:t>3</w:t>
            </w:r>
            <w:r w:rsidR="00653456">
              <w:rPr>
                <w:rFonts w:ascii="Times New Roman" w:hAnsi="Times New Roman"/>
                <w:sz w:val="24"/>
              </w:rPr>
              <w:t>/мин</w:t>
            </w:r>
          </w:p>
        </w:tc>
      </w:tr>
      <w:tr w:rsidR="00653456" w14:paraId="3BC98805"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2812F98C" w14:textId="77777777" w:rsidR="00653456" w:rsidRDefault="00653456" w:rsidP="0023208D">
            <w:pPr>
              <w:spacing w:after="0"/>
              <w:jc w:val="both"/>
              <w:rPr>
                <w:rFonts w:ascii="Times New Roman" w:hAnsi="Times New Roman"/>
                <w:sz w:val="24"/>
              </w:rPr>
            </w:pPr>
            <w:r>
              <w:rPr>
                <w:rFonts w:ascii="Times New Roman" w:hAnsi="Times New Roman"/>
                <w:sz w:val="24"/>
              </w:rPr>
              <w:t>Мощность, не более</w:t>
            </w:r>
          </w:p>
        </w:tc>
        <w:tc>
          <w:tcPr>
            <w:tcW w:w="3640" w:type="dxa"/>
            <w:gridSpan w:val="2"/>
            <w:tcBorders>
              <w:top w:val="single" w:sz="4" w:space="0" w:color="000000"/>
              <w:left w:val="single" w:sz="4" w:space="0" w:color="000000"/>
              <w:bottom w:val="single" w:sz="4" w:space="0" w:color="000000"/>
              <w:right w:val="single" w:sz="4" w:space="0" w:color="000000"/>
            </w:tcBorders>
          </w:tcPr>
          <w:p w14:paraId="7AFC4AAB" w14:textId="77777777" w:rsidR="00653456" w:rsidRDefault="00653456" w:rsidP="0023208D">
            <w:r>
              <w:rPr>
                <w:rFonts w:ascii="Times New Roman" w:hAnsi="Times New Roman"/>
                <w:sz w:val="24"/>
              </w:rPr>
              <w:t>55 кВт</w:t>
            </w:r>
          </w:p>
        </w:tc>
      </w:tr>
      <w:tr w:rsidR="00653456" w14:paraId="2644D886"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3D73F212" w14:textId="77777777" w:rsidR="00653456" w:rsidRDefault="00653456" w:rsidP="0023208D">
            <w:pPr>
              <w:spacing w:after="0"/>
              <w:jc w:val="both"/>
              <w:rPr>
                <w:rFonts w:ascii="Times New Roman" w:hAnsi="Times New Roman"/>
                <w:sz w:val="24"/>
              </w:rPr>
            </w:pPr>
            <w:r>
              <w:rPr>
                <w:rFonts w:ascii="Times New Roman" w:hAnsi="Times New Roman"/>
                <w:sz w:val="24"/>
              </w:rPr>
              <w:t>Габаритные размеры (Д×Ш×В), не более</w:t>
            </w:r>
          </w:p>
        </w:tc>
        <w:tc>
          <w:tcPr>
            <w:tcW w:w="3640" w:type="dxa"/>
            <w:gridSpan w:val="2"/>
            <w:tcBorders>
              <w:top w:val="single" w:sz="4" w:space="0" w:color="000000"/>
              <w:left w:val="single" w:sz="4" w:space="0" w:color="000000"/>
              <w:bottom w:val="single" w:sz="4" w:space="0" w:color="000000"/>
              <w:right w:val="single" w:sz="4" w:space="0" w:color="000000"/>
            </w:tcBorders>
          </w:tcPr>
          <w:p w14:paraId="241A769B" w14:textId="77777777" w:rsidR="00653456" w:rsidRDefault="00653456" w:rsidP="0023208D">
            <w:r>
              <w:rPr>
                <w:rFonts w:ascii="Times New Roman" w:hAnsi="Times New Roman"/>
                <w:sz w:val="24"/>
              </w:rPr>
              <w:t>1940×1200×1700мм</w:t>
            </w:r>
          </w:p>
        </w:tc>
      </w:tr>
      <w:tr w:rsidR="00653456" w14:paraId="681280FE"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3A3359B5" w14:textId="77777777" w:rsidR="00653456" w:rsidRDefault="00653456" w:rsidP="0023208D">
            <w:pPr>
              <w:spacing w:after="0"/>
              <w:jc w:val="both"/>
              <w:rPr>
                <w:rFonts w:ascii="Times New Roman" w:hAnsi="Times New Roman"/>
                <w:sz w:val="24"/>
              </w:rPr>
            </w:pPr>
            <w:r>
              <w:rPr>
                <w:rFonts w:ascii="Times New Roman" w:hAnsi="Times New Roman"/>
                <w:sz w:val="24"/>
              </w:rPr>
              <w:t>Максимальное рабочее давление ресивера,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5F05441A" w14:textId="243558C0" w:rsidR="00653456" w:rsidRDefault="00653456" w:rsidP="0023208D">
            <w:r>
              <w:rPr>
                <w:rFonts w:ascii="Times New Roman" w:hAnsi="Times New Roman"/>
                <w:sz w:val="24"/>
              </w:rPr>
              <w:t>10 атм</w:t>
            </w:r>
            <w:r w:rsidR="000744E6">
              <w:rPr>
                <w:rFonts w:ascii="Times New Roman" w:hAnsi="Times New Roman"/>
                <w:sz w:val="24"/>
              </w:rPr>
              <w:t>.</w:t>
            </w:r>
          </w:p>
        </w:tc>
      </w:tr>
      <w:tr w:rsidR="00653456" w14:paraId="1552D923"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28EB9187" w14:textId="060010C1" w:rsidR="00653456" w:rsidRDefault="00653456" w:rsidP="00824E79">
            <w:pPr>
              <w:spacing w:after="0"/>
              <w:jc w:val="both"/>
              <w:rPr>
                <w:rFonts w:ascii="Times New Roman" w:hAnsi="Times New Roman"/>
                <w:sz w:val="24"/>
              </w:rPr>
            </w:pPr>
            <w:r>
              <w:rPr>
                <w:rFonts w:ascii="Times New Roman" w:hAnsi="Times New Roman"/>
                <w:sz w:val="24"/>
              </w:rPr>
              <w:t>Объём ресивера,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703AA82E" w14:textId="77777777" w:rsidR="00653456" w:rsidRDefault="00653456" w:rsidP="0023208D">
            <w:r>
              <w:rPr>
                <w:rFonts w:ascii="Times New Roman" w:hAnsi="Times New Roman"/>
                <w:sz w:val="24"/>
              </w:rPr>
              <w:t>900 л</w:t>
            </w:r>
          </w:p>
        </w:tc>
      </w:tr>
      <w:tr w:rsidR="00653456" w14:paraId="4E546088"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2660C0E6" w14:textId="77777777" w:rsidR="00653456" w:rsidRDefault="00653456" w:rsidP="0023208D">
            <w:pPr>
              <w:spacing w:after="0"/>
              <w:jc w:val="both"/>
              <w:rPr>
                <w:rFonts w:ascii="Times New Roman" w:hAnsi="Times New Roman"/>
                <w:sz w:val="24"/>
              </w:rPr>
            </w:pPr>
            <w:r>
              <w:rPr>
                <w:rFonts w:ascii="Times New Roman" w:hAnsi="Times New Roman"/>
                <w:sz w:val="24"/>
              </w:rPr>
              <w:t>Габаритные размеры ресивера (Д×Ш×В), не более</w:t>
            </w:r>
          </w:p>
        </w:tc>
        <w:tc>
          <w:tcPr>
            <w:tcW w:w="3640" w:type="dxa"/>
            <w:gridSpan w:val="2"/>
            <w:tcBorders>
              <w:top w:val="single" w:sz="4" w:space="0" w:color="000000"/>
              <w:left w:val="single" w:sz="4" w:space="0" w:color="000000"/>
              <w:bottom w:val="single" w:sz="4" w:space="0" w:color="000000"/>
              <w:right w:val="single" w:sz="4" w:space="0" w:color="000000"/>
            </w:tcBorders>
          </w:tcPr>
          <w:p w14:paraId="68D4FF55" w14:textId="77777777" w:rsidR="00653456" w:rsidRDefault="00653456" w:rsidP="0023208D">
            <w:r w:rsidRPr="00312248">
              <w:rPr>
                <w:rFonts w:ascii="Times New Roman" w:hAnsi="Times New Roman"/>
                <w:sz w:val="24"/>
              </w:rPr>
              <w:t>2</w:t>
            </w:r>
            <w:r>
              <w:rPr>
                <w:rFonts w:ascii="Times New Roman" w:hAnsi="Times New Roman"/>
                <w:sz w:val="24"/>
              </w:rPr>
              <w:t>5</w:t>
            </w:r>
            <w:r w:rsidRPr="00312248">
              <w:rPr>
                <w:rFonts w:ascii="Times New Roman" w:hAnsi="Times New Roman"/>
                <w:sz w:val="24"/>
              </w:rPr>
              <w:t>00</w:t>
            </w:r>
            <w:r>
              <w:rPr>
                <w:rFonts w:ascii="Times New Roman" w:hAnsi="Times New Roman"/>
                <w:sz w:val="24"/>
              </w:rPr>
              <w:t>×1700×2000 мм</w:t>
            </w:r>
          </w:p>
        </w:tc>
      </w:tr>
      <w:tr w:rsidR="00653456" w14:paraId="4F54F9B5"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16081687" w14:textId="77777777" w:rsidR="00653456" w:rsidRDefault="00653456" w:rsidP="0023208D">
            <w:pPr>
              <w:spacing w:after="0"/>
              <w:jc w:val="both"/>
              <w:rPr>
                <w:rFonts w:ascii="Times New Roman" w:hAnsi="Times New Roman"/>
                <w:b/>
                <w:sz w:val="24"/>
              </w:rPr>
            </w:pPr>
            <w:r>
              <w:rPr>
                <w:rFonts w:ascii="Times New Roman" w:hAnsi="Times New Roman"/>
                <w:b/>
                <w:sz w:val="24"/>
              </w:rPr>
              <w:t>4.1.4 Вакуумная система сбора абразивного материала ВМЗ СОВ - 4/2 или аналог</w:t>
            </w:r>
          </w:p>
        </w:tc>
      </w:tr>
      <w:tr w:rsidR="00653456" w14:paraId="0F21985C"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09FC653B" w14:textId="77777777" w:rsidR="00653456" w:rsidRDefault="00653456" w:rsidP="0023208D">
            <w:pPr>
              <w:spacing w:after="0"/>
              <w:jc w:val="both"/>
              <w:rPr>
                <w:rFonts w:ascii="Times New Roman" w:hAnsi="Times New Roman"/>
                <w:sz w:val="24"/>
              </w:rPr>
            </w:pPr>
            <w:r>
              <w:rPr>
                <w:rFonts w:ascii="Times New Roman" w:hAnsi="Times New Roman"/>
                <w:sz w:val="24"/>
              </w:rPr>
              <w:t>Комплектность вакуумной системы сбора абразивного материала:</w:t>
            </w:r>
          </w:p>
          <w:p w14:paraId="32C43F0F" w14:textId="77777777" w:rsidR="00653456" w:rsidRDefault="00653456" w:rsidP="00653456">
            <w:pPr>
              <w:pStyle w:val="af1"/>
              <w:numPr>
                <w:ilvl w:val="0"/>
                <w:numId w:val="11"/>
              </w:numPr>
              <w:tabs>
                <w:tab w:val="left" w:pos="342"/>
              </w:tabs>
              <w:spacing w:after="0" w:line="264" w:lineRule="auto"/>
              <w:ind w:left="0" w:firstLine="0"/>
              <w:jc w:val="both"/>
              <w:rPr>
                <w:rFonts w:ascii="Times New Roman" w:hAnsi="Times New Roman"/>
                <w:sz w:val="24"/>
              </w:rPr>
            </w:pPr>
            <w:r>
              <w:rPr>
                <w:rFonts w:ascii="Times New Roman" w:hAnsi="Times New Roman"/>
                <w:sz w:val="24"/>
              </w:rPr>
              <w:t xml:space="preserve">ВМЗ СОВ 4/2 или аналог; </w:t>
            </w:r>
          </w:p>
          <w:p w14:paraId="2DB3E5E3" w14:textId="77777777" w:rsidR="00653456" w:rsidRDefault="00653456" w:rsidP="00653456">
            <w:pPr>
              <w:pStyle w:val="af1"/>
              <w:numPr>
                <w:ilvl w:val="0"/>
                <w:numId w:val="11"/>
              </w:numPr>
              <w:tabs>
                <w:tab w:val="left" w:pos="342"/>
              </w:tabs>
              <w:spacing w:after="0" w:line="264" w:lineRule="auto"/>
              <w:ind w:left="0" w:firstLine="0"/>
              <w:jc w:val="both"/>
              <w:rPr>
                <w:rFonts w:ascii="Times New Roman" w:hAnsi="Times New Roman"/>
                <w:sz w:val="24"/>
              </w:rPr>
            </w:pPr>
            <w:r>
              <w:rPr>
                <w:rFonts w:ascii="Times New Roman" w:hAnsi="Times New Roman"/>
                <w:sz w:val="24"/>
              </w:rPr>
              <w:t xml:space="preserve">Сепаратор абразивного материала каскадного типа, установленный на опорах над ёмкостью для сбора абразива; </w:t>
            </w:r>
          </w:p>
          <w:p w14:paraId="6986FB39" w14:textId="77777777" w:rsidR="00653456" w:rsidRDefault="00653456" w:rsidP="00653456">
            <w:pPr>
              <w:pStyle w:val="af1"/>
              <w:numPr>
                <w:ilvl w:val="0"/>
                <w:numId w:val="11"/>
              </w:numPr>
              <w:tabs>
                <w:tab w:val="left" w:pos="342"/>
              </w:tabs>
              <w:spacing w:after="0" w:line="264" w:lineRule="auto"/>
              <w:ind w:left="0" w:firstLine="0"/>
              <w:jc w:val="both"/>
              <w:rPr>
                <w:rFonts w:ascii="Times New Roman" w:hAnsi="Times New Roman"/>
                <w:sz w:val="24"/>
              </w:rPr>
            </w:pPr>
            <w:r>
              <w:rPr>
                <w:rFonts w:ascii="Times New Roman" w:hAnsi="Times New Roman"/>
                <w:sz w:val="24"/>
              </w:rPr>
              <w:t xml:space="preserve">Сепаратор циклонного типа; </w:t>
            </w:r>
          </w:p>
          <w:p w14:paraId="7A6097AA" w14:textId="77777777" w:rsidR="00653456" w:rsidRDefault="00653456" w:rsidP="00653456">
            <w:pPr>
              <w:pStyle w:val="af1"/>
              <w:numPr>
                <w:ilvl w:val="0"/>
                <w:numId w:val="11"/>
              </w:numPr>
              <w:tabs>
                <w:tab w:val="left" w:pos="342"/>
              </w:tabs>
              <w:spacing w:after="0" w:line="264" w:lineRule="auto"/>
              <w:ind w:left="0" w:firstLine="0"/>
              <w:jc w:val="both"/>
              <w:rPr>
                <w:rFonts w:ascii="Times New Roman" w:hAnsi="Times New Roman"/>
                <w:sz w:val="24"/>
              </w:rPr>
            </w:pPr>
            <w:r>
              <w:rPr>
                <w:rFonts w:ascii="Times New Roman" w:hAnsi="Times New Roman"/>
                <w:sz w:val="24"/>
              </w:rPr>
              <w:t xml:space="preserve">Комплект шлангов и присоединительных фитингов; </w:t>
            </w:r>
          </w:p>
          <w:p w14:paraId="66A74C6B" w14:textId="77777777" w:rsidR="00653456" w:rsidRDefault="00653456" w:rsidP="00653456">
            <w:pPr>
              <w:pStyle w:val="af1"/>
              <w:numPr>
                <w:ilvl w:val="0"/>
                <w:numId w:val="11"/>
              </w:numPr>
              <w:tabs>
                <w:tab w:val="left" w:pos="342"/>
              </w:tabs>
              <w:spacing w:after="0" w:line="264" w:lineRule="auto"/>
              <w:ind w:left="0" w:firstLine="0"/>
              <w:jc w:val="both"/>
              <w:rPr>
                <w:rFonts w:ascii="Times New Roman" w:hAnsi="Times New Roman"/>
                <w:sz w:val="24"/>
              </w:rPr>
            </w:pPr>
            <w:r>
              <w:rPr>
                <w:rFonts w:ascii="Times New Roman" w:hAnsi="Times New Roman"/>
                <w:sz w:val="24"/>
              </w:rPr>
              <w:t xml:space="preserve"> Насадки СОВ для сбора абразива из кучи и с пола</w:t>
            </w:r>
          </w:p>
        </w:tc>
        <w:tc>
          <w:tcPr>
            <w:tcW w:w="3640" w:type="dxa"/>
            <w:gridSpan w:val="2"/>
            <w:tcBorders>
              <w:top w:val="single" w:sz="4" w:space="0" w:color="000000"/>
              <w:left w:val="single" w:sz="4" w:space="0" w:color="000000"/>
              <w:bottom w:val="single" w:sz="4" w:space="0" w:color="000000"/>
              <w:right w:val="single" w:sz="4" w:space="0" w:color="000000"/>
            </w:tcBorders>
          </w:tcPr>
          <w:p w14:paraId="3B2B81DC" w14:textId="77777777" w:rsidR="00653456" w:rsidRDefault="00653456" w:rsidP="0023208D"/>
        </w:tc>
      </w:tr>
      <w:tr w:rsidR="00653456" w14:paraId="46F550C8"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16DEC72F" w14:textId="77777777" w:rsidR="00653456" w:rsidRDefault="00653456" w:rsidP="0023208D">
            <w:pPr>
              <w:spacing w:after="0"/>
              <w:jc w:val="both"/>
              <w:rPr>
                <w:rFonts w:ascii="Times New Roman" w:hAnsi="Times New Roman"/>
                <w:sz w:val="24"/>
              </w:rPr>
            </w:pPr>
            <w:r>
              <w:rPr>
                <w:rFonts w:ascii="Times New Roman" w:hAnsi="Times New Roman"/>
                <w:sz w:val="24"/>
              </w:rPr>
              <w:t>Производительность при работе с купершлаком, песком</w:t>
            </w:r>
          </w:p>
        </w:tc>
        <w:tc>
          <w:tcPr>
            <w:tcW w:w="3640" w:type="dxa"/>
            <w:gridSpan w:val="2"/>
            <w:tcBorders>
              <w:top w:val="single" w:sz="4" w:space="0" w:color="000000"/>
              <w:left w:val="single" w:sz="4" w:space="0" w:color="000000"/>
              <w:bottom w:val="single" w:sz="4" w:space="0" w:color="000000"/>
              <w:right w:val="single" w:sz="4" w:space="0" w:color="000000"/>
            </w:tcBorders>
          </w:tcPr>
          <w:p w14:paraId="7B8C0DAB" w14:textId="77777777" w:rsidR="00653456" w:rsidRDefault="00653456" w:rsidP="0023208D">
            <w:r>
              <w:rPr>
                <w:rFonts w:ascii="Times New Roman" w:hAnsi="Times New Roman"/>
                <w:sz w:val="24"/>
              </w:rPr>
              <w:t>2-6 т/ч</w:t>
            </w:r>
          </w:p>
        </w:tc>
      </w:tr>
      <w:tr w:rsidR="00653456" w14:paraId="607484FF"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4C28E5A4" w14:textId="77777777" w:rsidR="00653456" w:rsidRDefault="00653456" w:rsidP="0023208D">
            <w:pPr>
              <w:spacing w:after="0"/>
              <w:jc w:val="both"/>
              <w:rPr>
                <w:rFonts w:ascii="Times New Roman" w:hAnsi="Times New Roman"/>
                <w:sz w:val="24"/>
              </w:rPr>
            </w:pPr>
            <w:r>
              <w:rPr>
                <w:rFonts w:ascii="Times New Roman" w:hAnsi="Times New Roman"/>
                <w:sz w:val="24"/>
              </w:rPr>
              <w:t>Максимальное рекомендуемое расстояние перемещения абразивных материалов,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57FEAE60" w14:textId="77777777" w:rsidR="00653456" w:rsidRDefault="00653456" w:rsidP="0023208D">
            <w:r>
              <w:rPr>
                <w:rFonts w:ascii="Times New Roman" w:hAnsi="Times New Roman"/>
                <w:sz w:val="24"/>
              </w:rPr>
              <w:t>25 м</w:t>
            </w:r>
          </w:p>
        </w:tc>
      </w:tr>
      <w:tr w:rsidR="00653456" w14:paraId="77A3E2B9"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711F0898" w14:textId="77777777" w:rsidR="00653456" w:rsidRDefault="00653456" w:rsidP="0023208D">
            <w:pPr>
              <w:spacing w:after="0"/>
              <w:jc w:val="both"/>
              <w:rPr>
                <w:rFonts w:ascii="Times New Roman" w:hAnsi="Times New Roman"/>
                <w:sz w:val="24"/>
              </w:rPr>
            </w:pPr>
            <w:r>
              <w:rPr>
                <w:rFonts w:ascii="Times New Roman" w:hAnsi="Times New Roman"/>
                <w:sz w:val="24"/>
              </w:rPr>
              <w:t>Производительность всасывания,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4E99A6E1" w14:textId="77777777" w:rsidR="00653456" w:rsidRDefault="00653456" w:rsidP="0023208D">
            <w:r>
              <w:rPr>
                <w:rFonts w:ascii="Times New Roman" w:hAnsi="Times New Roman"/>
                <w:sz w:val="24"/>
              </w:rPr>
              <w:t>1050 м</w:t>
            </w:r>
            <w:r>
              <w:rPr>
                <w:rFonts w:ascii="Times New Roman" w:hAnsi="Times New Roman"/>
                <w:sz w:val="24"/>
                <w:vertAlign w:val="superscript"/>
              </w:rPr>
              <w:t>3</w:t>
            </w:r>
            <w:r>
              <w:rPr>
                <w:rFonts w:ascii="Times New Roman" w:hAnsi="Times New Roman"/>
                <w:sz w:val="24"/>
              </w:rPr>
              <w:t>/ч при 340 mbar</w:t>
            </w:r>
          </w:p>
        </w:tc>
      </w:tr>
      <w:tr w:rsidR="00653456" w14:paraId="748D6201"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653DBD01" w14:textId="77777777" w:rsidR="00653456" w:rsidRDefault="00653456" w:rsidP="0023208D">
            <w:pPr>
              <w:spacing w:after="0"/>
              <w:jc w:val="both"/>
              <w:rPr>
                <w:rFonts w:ascii="Times New Roman" w:hAnsi="Times New Roman"/>
                <w:sz w:val="24"/>
              </w:rPr>
            </w:pPr>
            <w:r>
              <w:rPr>
                <w:rFonts w:ascii="Times New Roman" w:hAnsi="Times New Roman"/>
                <w:sz w:val="24"/>
              </w:rPr>
              <w:t xml:space="preserve">Максимальный вакуум, не менее </w:t>
            </w:r>
          </w:p>
        </w:tc>
        <w:tc>
          <w:tcPr>
            <w:tcW w:w="3640" w:type="dxa"/>
            <w:gridSpan w:val="2"/>
            <w:tcBorders>
              <w:top w:val="single" w:sz="4" w:space="0" w:color="000000"/>
              <w:left w:val="single" w:sz="4" w:space="0" w:color="000000"/>
              <w:bottom w:val="single" w:sz="4" w:space="0" w:color="000000"/>
              <w:right w:val="single" w:sz="4" w:space="0" w:color="000000"/>
            </w:tcBorders>
          </w:tcPr>
          <w:p w14:paraId="0C88BB7D" w14:textId="77777777" w:rsidR="00653456" w:rsidRDefault="00653456" w:rsidP="0023208D">
            <w:r>
              <w:rPr>
                <w:rFonts w:ascii="Times New Roman" w:hAnsi="Times New Roman"/>
                <w:sz w:val="24"/>
              </w:rPr>
              <w:t>500 mbar</w:t>
            </w:r>
          </w:p>
        </w:tc>
      </w:tr>
      <w:tr w:rsidR="00653456" w14:paraId="49CA8422"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6EF5B805" w14:textId="77777777" w:rsidR="00653456" w:rsidRDefault="00653456" w:rsidP="0023208D">
            <w:pPr>
              <w:spacing w:after="0"/>
              <w:jc w:val="both"/>
              <w:rPr>
                <w:rFonts w:ascii="Times New Roman" w:hAnsi="Times New Roman"/>
                <w:sz w:val="24"/>
              </w:rPr>
            </w:pPr>
            <w:r>
              <w:rPr>
                <w:rFonts w:ascii="Times New Roman" w:hAnsi="Times New Roman"/>
                <w:sz w:val="24"/>
              </w:rPr>
              <w:t xml:space="preserve">Площадь фильтроэлемента, не менее </w:t>
            </w:r>
          </w:p>
        </w:tc>
        <w:tc>
          <w:tcPr>
            <w:tcW w:w="3640" w:type="dxa"/>
            <w:gridSpan w:val="2"/>
            <w:tcBorders>
              <w:top w:val="single" w:sz="4" w:space="0" w:color="000000"/>
              <w:left w:val="single" w:sz="4" w:space="0" w:color="000000"/>
              <w:bottom w:val="single" w:sz="4" w:space="0" w:color="000000"/>
              <w:right w:val="single" w:sz="4" w:space="0" w:color="000000"/>
            </w:tcBorders>
          </w:tcPr>
          <w:p w14:paraId="63A19B2A" w14:textId="77777777" w:rsidR="00653456" w:rsidRDefault="00653456" w:rsidP="0023208D">
            <w:r>
              <w:rPr>
                <w:rFonts w:ascii="Times New Roman" w:hAnsi="Times New Roman"/>
                <w:sz w:val="24"/>
              </w:rPr>
              <w:t>10 м</w:t>
            </w:r>
            <w:r>
              <w:rPr>
                <w:rFonts w:ascii="Times New Roman" w:hAnsi="Times New Roman"/>
                <w:sz w:val="24"/>
                <w:vertAlign w:val="superscript"/>
              </w:rPr>
              <w:t>2</w:t>
            </w:r>
          </w:p>
        </w:tc>
      </w:tr>
      <w:tr w:rsidR="00653456" w14:paraId="103B138F"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793BD913" w14:textId="77777777" w:rsidR="00653456" w:rsidRDefault="00653456" w:rsidP="0023208D">
            <w:pPr>
              <w:spacing w:after="0"/>
              <w:jc w:val="both"/>
              <w:rPr>
                <w:rFonts w:ascii="Times New Roman" w:hAnsi="Times New Roman"/>
                <w:sz w:val="24"/>
              </w:rPr>
            </w:pPr>
            <w:r>
              <w:rPr>
                <w:rFonts w:ascii="Times New Roman" w:hAnsi="Times New Roman"/>
                <w:sz w:val="24"/>
              </w:rPr>
              <w:t>Материал фильтроэлемента</w:t>
            </w:r>
          </w:p>
        </w:tc>
        <w:tc>
          <w:tcPr>
            <w:tcW w:w="3640" w:type="dxa"/>
            <w:gridSpan w:val="2"/>
            <w:tcBorders>
              <w:top w:val="single" w:sz="4" w:space="0" w:color="000000"/>
              <w:left w:val="single" w:sz="4" w:space="0" w:color="000000"/>
              <w:bottom w:val="single" w:sz="4" w:space="0" w:color="000000"/>
              <w:right w:val="single" w:sz="4" w:space="0" w:color="000000"/>
            </w:tcBorders>
          </w:tcPr>
          <w:p w14:paraId="0803AE1C" w14:textId="77777777" w:rsidR="00653456" w:rsidRDefault="00653456" w:rsidP="0023208D">
            <w:r>
              <w:rPr>
                <w:rFonts w:ascii="Times New Roman" w:hAnsi="Times New Roman"/>
                <w:sz w:val="24"/>
              </w:rPr>
              <w:t>Полиэстер</w:t>
            </w:r>
          </w:p>
        </w:tc>
      </w:tr>
      <w:tr w:rsidR="00653456" w14:paraId="028E9FF3"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456A0EF2" w14:textId="77777777" w:rsidR="00653456" w:rsidRDefault="00653456" w:rsidP="0023208D">
            <w:pPr>
              <w:spacing w:after="0"/>
              <w:jc w:val="both"/>
              <w:rPr>
                <w:rFonts w:ascii="Times New Roman" w:hAnsi="Times New Roman"/>
                <w:sz w:val="24"/>
              </w:rPr>
            </w:pPr>
            <w:r>
              <w:rPr>
                <w:rFonts w:ascii="Times New Roman" w:hAnsi="Times New Roman"/>
                <w:sz w:val="24"/>
              </w:rPr>
              <w:t xml:space="preserve">Категория применения фильтроэлемента, по ГОСТ 51251-99 </w:t>
            </w:r>
          </w:p>
        </w:tc>
        <w:tc>
          <w:tcPr>
            <w:tcW w:w="3640" w:type="dxa"/>
            <w:gridSpan w:val="2"/>
            <w:tcBorders>
              <w:top w:val="single" w:sz="4" w:space="0" w:color="000000"/>
              <w:left w:val="single" w:sz="4" w:space="0" w:color="000000"/>
              <w:bottom w:val="single" w:sz="4" w:space="0" w:color="000000"/>
              <w:right w:val="single" w:sz="4" w:space="0" w:color="000000"/>
            </w:tcBorders>
          </w:tcPr>
          <w:p w14:paraId="10CC2405" w14:textId="77777777" w:rsidR="00653456" w:rsidRDefault="00653456" w:rsidP="0023208D">
            <w:r>
              <w:rPr>
                <w:rFonts w:ascii="Times New Roman" w:hAnsi="Times New Roman"/>
                <w:sz w:val="24"/>
              </w:rPr>
              <w:t>F 9</w:t>
            </w:r>
          </w:p>
        </w:tc>
      </w:tr>
      <w:tr w:rsidR="00653456" w14:paraId="2E2730A0"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349ACF5F" w14:textId="77777777" w:rsidR="00653456" w:rsidRDefault="00653456" w:rsidP="0023208D">
            <w:pPr>
              <w:spacing w:after="0"/>
              <w:jc w:val="both"/>
              <w:rPr>
                <w:rFonts w:ascii="Times New Roman" w:hAnsi="Times New Roman"/>
                <w:sz w:val="24"/>
              </w:rPr>
            </w:pPr>
            <w:r>
              <w:rPr>
                <w:rFonts w:ascii="Times New Roman" w:hAnsi="Times New Roman"/>
                <w:sz w:val="24"/>
              </w:rPr>
              <w:t>Система очистки фильтроэлемента</w:t>
            </w:r>
          </w:p>
          <w:p w14:paraId="32123BCB" w14:textId="77777777" w:rsidR="00653456" w:rsidRDefault="00653456" w:rsidP="0023208D">
            <w:pPr>
              <w:spacing w:after="0"/>
              <w:jc w:val="both"/>
              <w:rPr>
                <w:rFonts w:ascii="Times New Roman" w:hAnsi="Times New Roman"/>
                <w:sz w:val="24"/>
              </w:rPr>
            </w:pPr>
          </w:p>
        </w:tc>
        <w:tc>
          <w:tcPr>
            <w:tcW w:w="3640" w:type="dxa"/>
            <w:gridSpan w:val="2"/>
            <w:tcBorders>
              <w:top w:val="single" w:sz="4" w:space="0" w:color="000000"/>
              <w:left w:val="single" w:sz="4" w:space="0" w:color="000000"/>
              <w:bottom w:val="single" w:sz="4" w:space="0" w:color="000000"/>
              <w:right w:val="single" w:sz="4" w:space="0" w:color="000000"/>
            </w:tcBorders>
          </w:tcPr>
          <w:p w14:paraId="008CA1C8" w14:textId="77777777" w:rsidR="00653456" w:rsidRDefault="00653456" w:rsidP="0023208D">
            <w:r>
              <w:rPr>
                <w:rFonts w:ascii="Times New Roman" w:hAnsi="Times New Roman"/>
                <w:sz w:val="24"/>
              </w:rPr>
              <w:t>Встряхивание с обратной продувкой сжатым воздухом от внешнего источник</w:t>
            </w:r>
          </w:p>
        </w:tc>
      </w:tr>
      <w:tr w:rsidR="00653456" w14:paraId="1FA229B1" w14:textId="77777777" w:rsidTr="0023208D">
        <w:trPr>
          <w:trHeight w:val="397"/>
        </w:trPr>
        <w:tc>
          <w:tcPr>
            <w:tcW w:w="5840" w:type="dxa"/>
            <w:tcBorders>
              <w:top w:val="single" w:sz="4" w:space="0" w:color="000000"/>
              <w:left w:val="single" w:sz="4" w:space="0" w:color="000000"/>
              <w:bottom w:val="single" w:sz="4" w:space="0" w:color="000000"/>
              <w:right w:val="single" w:sz="4" w:space="0" w:color="000000"/>
            </w:tcBorders>
          </w:tcPr>
          <w:p w14:paraId="30814218" w14:textId="77777777" w:rsidR="00653456" w:rsidRDefault="00653456" w:rsidP="0023208D">
            <w:pPr>
              <w:spacing w:after="0"/>
              <w:jc w:val="both"/>
              <w:rPr>
                <w:rFonts w:ascii="Times New Roman" w:hAnsi="Times New Roman"/>
                <w:sz w:val="24"/>
              </w:rPr>
            </w:pPr>
            <w:r>
              <w:rPr>
                <w:rFonts w:ascii="Times New Roman" w:hAnsi="Times New Roman"/>
                <w:sz w:val="24"/>
              </w:rPr>
              <w:t>Управление очисткой фильтроэлемента</w:t>
            </w:r>
          </w:p>
        </w:tc>
        <w:tc>
          <w:tcPr>
            <w:tcW w:w="3640" w:type="dxa"/>
            <w:gridSpan w:val="2"/>
            <w:tcBorders>
              <w:top w:val="single" w:sz="4" w:space="0" w:color="000000"/>
              <w:left w:val="single" w:sz="4" w:space="0" w:color="000000"/>
              <w:bottom w:val="single" w:sz="4" w:space="0" w:color="000000"/>
              <w:right w:val="single" w:sz="4" w:space="0" w:color="000000"/>
            </w:tcBorders>
          </w:tcPr>
          <w:p w14:paraId="69D15B22" w14:textId="77777777" w:rsidR="00653456" w:rsidRDefault="00653456" w:rsidP="0023208D">
            <w:r>
              <w:rPr>
                <w:rFonts w:ascii="Times New Roman" w:hAnsi="Times New Roman"/>
                <w:sz w:val="24"/>
              </w:rPr>
              <w:t>Электронное, регулируемое</w:t>
            </w:r>
          </w:p>
        </w:tc>
      </w:tr>
      <w:tr w:rsidR="00653456" w14:paraId="35A28DB1"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B263089" w14:textId="77777777" w:rsidR="00653456" w:rsidRDefault="00653456" w:rsidP="0023208D">
            <w:pPr>
              <w:spacing w:after="0"/>
              <w:jc w:val="both"/>
              <w:rPr>
                <w:rFonts w:ascii="Times New Roman" w:hAnsi="Times New Roman"/>
                <w:sz w:val="24"/>
              </w:rPr>
            </w:pPr>
            <w:r>
              <w:rPr>
                <w:rFonts w:ascii="Times New Roman" w:hAnsi="Times New Roman"/>
                <w:sz w:val="24"/>
              </w:rPr>
              <w:t>Потребляемая мощность при рабочих параметрах электродвигателем вакуумного насоса, не более</w:t>
            </w:r>
          </w:p>
        </w:tc>
        <w:tc>
          <w:tcPr>
            <w:tcW w:w="3640" w:type="dxa"/>
            <w:gridSpan w:val="2"/>
            <w:tcBorders>
              <w:top w:val="single" w:sz="4" w:space="0" w:color="000000"/>
              <w:left w:val="single" w:sz="4" w:space="0" w:color="000000"/>
              <w:bottom w:val="single" w:sz="4" w:space="0" w:color="000000"/>
              <w:right w:val="single" w:sz="4" w:space="0" w:color="000000"/>
            </w:tcBorders>
          </w:tcPr>
          <w:p w14:paraId="7320CB50" w14:textId="77777777" w:rsidR="00653456" w:rsidRDefault="00653456" w:rsidP="0023208D">
            <w:pPr>
              <w:spacing w:after="0"/>
              <w:jc w:val="both"/>
              <w:rPr>
                <w:rFonts w:ascii="Times New Roman" w:hAnsi="Times New Roman"/>
                <w:sz w:val="24"/>
              </w:rPr>
            </w:pPr>
            <w:r>
              <w:rPr>
                <w:rFonts w:ascii="Times New Roman" w:hAnsi="Times New Roman"/>
                <w:sz w:val="24"/>
              </w:rPr>
              <w:t>18,5 кВт</w:t>
            </w:r>
          </w:p>
          <w:p w14:paraId="4C24AA35" w14:textId="77777777" w:rsidR="00653456" w:rsidRDefault="00653456" w:rsidP="0023208D"/>
        </w:tc>
      </w:tr>
      <w:tr w:rsidR="00653456" w14:paraId="23BB5BD8"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3822A25B" w14:textId="77777777" w:rsidR="00653456" w:rsidRDefault="00653456" w:rsidP="0023208D">
            <w:pPr>
              <w:rPr>
                <w:rFonts w:ascii="Times New Roman" w:hAnsi="Times New Roman"/>
                <w:b/>
                <w:sz w:val="24"/>
              </w:rPr>
            </w:pPr>
            <w:r>
              <w:rPr>
                <w:rFonts w:ascii="Times New Roman" w:hAnsi="Times New Roman"/>
                <w:b/>
                <w:sz w:val="24"/>
              </w:rPr>
              <w:t xml:space="preserve">4.1.5 Технические характеристики установки для пневмотермоабразивной подготовки поверхности  Мобильный комплекс «ПРАНС 5-8-211.07» </w:t>
            </w:r>
          </w:p>
        </w:tc>
      </w:tr>
      <w:tr w:rsidR="00653456" w14:paraId="25F84B7A"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65BF3EB0" w14:textId="77777777" w:rsidR="00653456" w:rsidRDefault="00653456" w:rsidP="00653456">
            <w:pPr>
              <w:pStyle w:val="af1"/>
              <w:numPr>
                <w:ilvl w:val="0"/>
                <w:numId w:val="12"/>
              </w:numPr>
              <w:tabs>
                <w:tab w:val="left" w:pos="540"/>
              </w:tabs>
              <w:spacing w:after="0" w:line="264" w:lineRule="auto"/>
              <w:ind w:left="0" w:firstLine="59"/>
              <w:rPr>
                <w:rFonts w:ascii="Times New Roman" w:hAnsi="Times New Roman"/>
                <w:sz w:val="24"/>
              </w:rPr>
            </w:pPr>
            <w:r>
              <w:rPr>
                <w:rFonts w:ascii="Times New Roman" w:hAnsi="Times New Roman"/>
                <w:sz w:val="24"/>
              </w:rPr>
              <w:lastRenderedPageBreak/>
              <w:t>Рабочее давление воздуха, не менее</w:t>
            </w:r>
          </w:p>
        </w:tc>
        <w:tc>
          <w:tcPr>
            <w:tcW w:w="3640" w:type="dxa"/>
            <w:gridSpan w:val="2"/>
            <w:tcBorders>
              <w:top w:val="single" w:sz="4" w:space="0" w:color="000000"/>
              <w:left w:val="single" w:sz="4" w:space="0" w:color="000000"/>
              <w:bottom w:val="single" w:sz="4" w:space="0" w:color="000000"/>
              <w:right w:val="single" w:sz="4" w:space="0" w:color="000000"/>
            </w:tcBorders>
          </w:tcPr>
          <w:p w14:paraId="74D4E23E" w14:textId="77777777" w:rsidR="00653456" w:rsidRDefault="00653456" w:rsidP="0023208D">
            <w:r>
              <w:rPr>
                <w:rFonts w:ascii="Times New Roman" w:hAnsi="Times New Roman"/>
                <w:sz w:val="24"/>
              </w:rPr>
              <w:t>0,7-0,75 Мпа;</w:t>
            </w:r>
          </w:p>
        </w:tc>
      </w:tr>
      <w:tr w:rsidR="00653456" w14:paraId="651DC2AE"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417450FA"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Расход воздуха</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26534F81" w14:textId="77777777" w:rsidR="00653456" w:rsidRPr="0007081D" w:rsidRDefault="00653456" w:rsidP="0023208D">
            <w:pPr>
              <w:rPr>
                <w:sz w:val="24"/>
                <w:szCs w:val="24"/>
              </w:rPr>
            </w:pPr>
            <w:r w:rsidRPr="0007081D">
              <w:rPr>
                <w:rFonts w:ascii="Times New Roman" w:hAnsi="Times New Roman"/>
                <w:sz w:val="24"/>
                <w:szCs w:val="24"/>
              </w:rPr>
              <w:t>4,5 – 5,5 м</w:t>
            </w:r>
            <w:r w:rsidRPr="0007081D">
              <w:rPr>
                <w:rFonts w:ascii="Times New Roman" w:hAnsi="Times New Roman"/>
                <w:sz w:val="24"/>
                <w:szCs w:val="24"/>
                <w:vertAlign w:val="superscript"/>
              </w:rPr>
              <w:t>3</w:t>
            </w:r>
            <w:r w:rsidRPr="0007081D">
              <w:rPr>
                <w:rFonts w:ascii="Times New Roman" w:hAnsi="Times New Roman"/>
                <w:sz w:val="24"/>
                <w:szCs w:val="24"/>
              </w:rPr>
              <w:t>/мин</w:t>
            </w:r>
          </w:p>
        </w:tc>
      </w:tr>
      <w:tr w:rsidR="00653456" w14:paraId="4A09902C"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41C27D9B"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Расход дизельного топлива</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5D596877" w14:textId="77777777" w:rsidR="00653456" w:rsidRPr="0007081D" w:rsidRDefault="00653456" w:rsidP="0023208D">
            <w:pPr>
              <w:rPr>
                <w:sz w:val="24"/>
                <w:szCs w:val="24"/>
              </w:rPr>
            </w:pPr>
            <w:r w:rsidRPr="0007081D">
              <w:rPr>
                <w:rFonts w:ascii="Times New Roman" w:hAnsi="Times New Roman"/>
                <w:sz w:val="24"/>
                <w:szCs w:val="24"/>
              </w:rPr>
              <w:t>10,0 – 15,0 л/час</w:t>
            </w:r>
          </w:p>
        </w:tc>
      </w:tr>
      <w:tr w:rsidR="00653456" w14:paraId="7A1592E0"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6BECB3E2"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Объем топливной емкости</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72BDE560" w14:textId="77777777" w:rsidR="00653456" w:rsidRPr="0007081D" w:rsidRDefault="00653456" w:rsidP="0023208D">
            <w:pPr>
              <w:rPr>
                <w:sz w:val="24"/>
                <w:szCs w:val="24"/>
              </w:rPr>
            </w:pPr>
            <w:r w:rsidRPr="0007081D">
              <w:rPr>
                <w:rFonts w:ascii="Times New Roman" w:hAnsi="Times New Roman"/>
                <w:sz w:val="24"/>
                <w:szCs w:val="24"/>
              </w:rPr>
              <w:t>24 л</w:t>
            </w:r>
          </w:p>
        </w:tc>
      </w:tr>
      <w:tr w:rsidR="00653456" w14:paraId="4A490682"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28B09715"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Производительность очистки плоской поверхности</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19A0D646" w14:textId="77777777" w:rsidR="00653456" w:rsidRPr="0007081D" w:rsidRDefault="00653456" w:rsidP="0023208D">
            <w:pPr>
              <w:rPr>
                <w:sz w:val="24"/>
                <w:szCs w:val="24"/>
              </w:rPr>
            </w:pPr>
            <w:r w:rsidRPr="0007081D">
              <w:rPr>
                <w:rFonts w:ascii="Times New Roman" w:hAnsi="Times New Roman"/>
                <w:sz w:val="24"/>
                <w:szCs w:val="24"/>
              </w:rPr>
              <w:t>20 – 40 м</w:t>
            </w:r>
            <w:r w:rsidRPr="0007081D">
              <w:rPr>
                <w:rFonts w:ascii="Times New Roman" w:hAnsi="Times New Roman"/>
                <w:sz w:val="24"/>
                <w:szCs w:val="24"/>
                <w:vertAlign w:val="superscript"/>
              </w:rPr>
              <w:t>2</w:t>
            </w:r>
            <w:r w:rsidRPr="0007081D">
              <w:rPr>
                <w:rFonts w:ascii="Times New Roman" w:hAnsi="Times New Roman"/>
                <w:sz w:val="24"/>
                <w:szCs w:val="24"/>
              </w:rPr>
              <w:t>/час</w:t>
            </w:r>
          </w:p>
        </w:tc>
      </w:tr>
      <w:tr w:rsidR="00653456" w14:paraId="1C5DD601"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6E8B8337"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Максимальный размер частиц абразива</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7935B496" w14:textId="77777777" w:rsidR="00653456" w:rsidRPr="0007081D" w:rsidRDefault="00653456" w:rsidP="0023208D">
            <w:pPr>
              <w:rPr>
                <w:sz w:val="24"/>
                <w:szCs w:val="24"/>
              </w:rPr>
            </w:pPr>
            <w:r w:rsidRPr="0007081D">
              <w:rPr>
                <w:rFonts w:ascii="Times New Roman" w:hAnsi="Times New Roman"/>
                <w:sz w:val="24"/>
                <w:szCs w:val="24"/>
              </w:rPr>
              <w:t>не более 3 мм</w:t>
            </w:r>
          </w:p>
        </w:tc>
      </w:tr>
      <w:tr w:rsidR="00653456" w14:paraId="0E65B773"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56E7B369"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Расход абразива</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11DAB530" w14:textId="77777777" w:rsidR="00653456" w:rsidRPr="0007081D" w:rsidRDefault="00653456" w:rsidP="0023208D">
            <w:pPr>
              <w:rPr>
                <w:sz w:val="24"/>
                <w:szCs w:val="24"/>
              </w:rPr>
            </w:pPr>
            <w:r w:rsidRPr="0007081D">
              <w:rPr>
                <w:rFonts w:ascii="Times New Roman" w:hAnsi="Times New Roman"/>
                <w:sz w:val="24"/>
                <w:szCs w:val="24"/>
              </w:rPr>
              <w:t>8 – 15 кг/м</w:t>
            </w:r>
            <w:r w:rsidRPr="0007081D">
              <w:rPr>
                <w:rFonts w:ascii="Times New Roman" w:hAnsi="Times New Roman"/>
                <w:sz w:val="24"/>
                <w:szCs w:val="24"/>
                <w:vertAlign w:val="superscript"/>
              </w:rPr>
              <w:t>2</w:t>
            </w:r>
          </w:p>
        </w:tc>
      </w:tr>
      <w:tr w:rsidR="00653456" w14:paraId="436798B1"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6F3B756A"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Расход абразива не более</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57145E04" w14:textId="77777777" w:rsidR="00653456" w:rsidRPr="0007081D" w:rsidRDefault="00653456" w:rsidP="0023208D">
            <w:pPr>
              <w:rPr>
                <w:sz w:val="24"/>
                <w:szCs w:val="24"/>
              </w:rPr>
            </w:pPr>
            <w:r w:rsidRPr="0007081D">
              <w:rPr>
                <w:rFonts w:ascii="Times New Roman" w:hAnsi="Times New Roman"/>
                <w:sz w:val="24"/>
                <w:szCs w:val="24"/>
              </w:rPr>
              <w:t>220 кг/час</w:t>
            </w:r>
          </w:p>
        </w:tc>
      </w:tr>
      <w:tr w:rsidR="00653456" w14:paraId="59645084"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7859A4F3"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 xml:space="preserve">Масса абразива, засыпаемого в емкость для абразива </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2219F8A3" w14:textId="77777777" w:rsidR="00653456" w:rsidRPr="0007081D" w:rsidRDefault="00653456" w:rsidP="0023208D">
            <w:pPr>
              <w:rPr>
                <w:sz w:val="24"/>
                <w:szCs w:val="24"/>
              </w:rPr>
            </w:pPr>
            <w:r w:rsidRPr="0007081D">
              <w:rPr>
                <w:rFonts w:ascii="Times New Roman" w:hAnsi="Times New Roman"/>
                <w:sz w:val="24"/>
                <w:szCs w:val="24"/>
              </w:rPr>
              <w:t>50 кг</w:t>
            </w:r>
          </w:p>
        </w:tc>
      </w:tr>
      <w:tr w:rsidR="00653456" w14:paraId="001B3F9E"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7871C6D8" w14:textId="77777777" w:rsidR="00653456" w:rsidRDefault="00653456" w:rsidP="00653456">
            <w:pPr>
              <w:pStyle w:val="af1"/>
              <w:numPr>
                <w:ilvl w:val="0"/>
                <w:numId w:val="12"/>
              </w:numPr>
              <w:tabs>
                <w:tab w:val="left" w:pos="540"/>
              </w:tabs>
              <w:spacing w:after="160" w:line="264" w:lineRule="auto"/>
              <w:ind w:left="0" w:firstLine="59"/>
              <w:jc w:val="both"/>
              <w:rPr>
                <w:rFonts w:ascii="Times New Roman" w:hAnsi="Times New Roman"/>
                <w:sz w:val="24"/>
              </w:rPr>
            </w:pPr>
            <w:r>
              <w:rPr>
                <w:rFonts w:ascii="Times New Roman" w:hAnsi="Times New Roman"/>
                <w:sz w:val="24"/>
              </w:rPr>
              <w:t>Используемый абразив</w:t>
            </w:r>
          </w:p>
        </w:tc>
        <w:tc>
          <w:tcPr>
            <w:tcW w:w="3640" w:type="dxa"/>
            <w:gridSpan w:val="2"/>
            <w:tcBorders>
              <w:top w:val="single" w:sz="4" w:space="0" w:color="000000"/>
              <w:left w:val="single" w:sz="4" w:space="0" w:color="000000"/>
              <w:bottom w:val="single" w:sz="4" w:space="0" w:color="000000"/>
              <w:right w:val="single" w:sz="4" w:space="0" w:color="000000"/>
            </w:tcBorders>
          </w:tcPr>
          <w:p w14:paraId="3FE64614" w14:textId="77777777" w:rsidR="00653456" w:rsidRDefault="00653456" w:rsidP="0023208D">
            <w:r>
              <w:rPr>
                <w:rFonts w:ascii="Times New Roman" w:hAnsi="Times New Roman"/>
                <w:sz w:val="24"/>
              </w:rPr>
              <w:t>Порошок абразивный (купершлак) фракцией до 3,0 мм, песок формовочный марки 2К20202</w:t>
            </w:r>
          </w:p>
        </w:tc>
      </w:tr>
      <w:tr w:rsidR="00653456" w14:paraId="3BB4713D"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vAlign w:val="center"/>
          </w:tcPr>
          <w:p w14:paraId="3064356A"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Напряжение питания</w:t>
            </w:r>
          </w:p>
        </w:tc>
        <w:tc>
          <w:tcPr>
            <w:tcW w:w="3640" w:type="dxa"/>
            <w:gridSpan w:val="2"/>
            <w:tcBorders>
              <w:top w:val="single" w:sz="4" w:space="0" w:color="000000"/>
              <w:left w:val="single" w:sz="4" w:space="0" w:color="000000"/>
              <w:bottom w:val="single" w:sz="4" w:space="0" w:color="000000"/>
              <w:right w:val="single" w:sz="4" w:space="0" w:color="000000"/>
            </w:tcBorders>
            <w:vAlign w:val="center"/>
          </w:tcPr>
          <w:p w14:paraId="0F61F303" w14:textId="77777777" w:rsidR="00653456" w:rsidRDefault="00653456" w:rsidP="0023208D">
            <w:r>
              <w:rPr>
                <w:rFonts w:ascii="Times New Roman" w:hAnsi="Times New Roman"/>
              </w:rPr>
              <w:t>220 В, 50 Гц</w:t>
            </w:r>
          </w:p>
        </w:tc>
      </w:tr>
      <w:tr w:rsidR="00653456" w14:paraId="48FCAEA9"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1468FF03" w14:textId="77777777" w:rsidR="00653456" w:rsidRDefault="00653456" w:rsidP="00653456">
            <w:pPr>
              <w:pStyle w:val="a4"/>
              <w:numPr>
                <w:ilvl w:val="0"/>
                <w:numId w:val="12"/>
              </w:numPr>
              <w:tabs>
                <w:tab w:val="left" w:pos="540"/>
              </w:tabs>
              <w:spacing w:after="0"/>
              <w:ind w:left="0" w:firstLine="59"/>
              <w:rPr>
                <w:rFonts w:ascii="Times New Roman" w:hAnsi="Times New Roman"/>
              </w:rPr>
            </w:pPr>
            <w:r>
              <w:rPr>
                <w:rFonts w:ascii="Times New Roman" w:hAnsi="Times New Roman"/>
              </w:rPr>
              <w:t>Потребляемая электрическая мощность, не более</w:t>
            </w:r>
          </w:p>
          <w:p w14:paraId="1B0BE55E" w14:textId="77777777" w:rsidR="00653456" w:rsidRDefault="00653456" w:rsidP="0023208D">
            <w:pPr>
              <w:pStyle w:val="a4"/>
              <w:tabs>
                <w:tab w:val="left" w:pos="540"/>
              </w:tabs>
              <w:ind w:firstLine="59"/>
              <w:rPr>
                <w:rFonts w:ascii="Times New Roman" w:hAnsi="Times New Roman"/>
              </w:rPr>
            </w:pPr>
          </w:p>
        </w:tc>
        <w:tc>
          <w:tcPr>
            <w:tcW w:w="3640" w:type="dxa"/>
            <w:gridSpan w:val="2"/>
            <w:tcBorders>
              <w:top w:val="single" w:sz="4" w:space="0" w:color="000000"/>
              <w:left w:val="single" w:sz="4" w:space="0" w:color="000000"/>
              <w:bottom w:val="single" w:sz="4" w:space="0" w:color="000000"/>
              <w:right w:val="single" w:sz="4" w:space="0" w:color="000000"/>
            </w:tcBorders>
          </w:tcPr>
          <w:p w14:paraId="326B015E" w14:textId="77777777" w:rsidR="00653456" w:rsidRDefault="00653456" w:rsidP="0023208D">
            <w:pPr>
              <w:pStyle w:val="a4"/>
              <w:ind w:left="-84"/>
              <w:rPr>
                <w:rFonts w:ascii="Times New Roman" w:hAnsi="Times New Roman"/>
              </w:rPr>
            </w:pPr>
            <w:r>
              <w:rPr>
                <w:rFonts w:ascii="Times New Roman" w:hAnsi="Times New Roman"/>
              </w:rPr>
              <w:t>– во время пуска (не более 20 секунд) - 1,7 кВт;</w:t>
            </w:r>
          </w:p>
          <w:p w14:paraId="4E205228" w14:textId="77777777" w:rsidR="00653456" w:rsidRDefault="00653456" w:rsidP="0023208D">
            <w:r>
              <w:rPr>
                <w:rFonts w:ascii="Times New Roman" w:hAnsi="Times New Roman"/>
              </w:rPr>
              <w:t>– во время работы – не более 0,25 кВт</w:t>
            </w:r>
          </w:p>
        </w:tc>
      </w:tr>
      <w:tr w:rsidR="00653456" w14:paraId="4D0D0288"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20C552FA" w14:textId="77777777" w:rsidR="00653456" w:rsidRDefault="00653456" w:rsidP="0023208D">
            <w:pPr>
              <w:spacing w:before="120" w:after="0" w:line="240" w:lineRule="auto"/>
              <w:jc w:val="center"/>
              <w:rPr>
                <w:rFonts w:ascii="Times New Roman" w:hAnsi="Times New Roman"/>
                <w:i/>
                <w:sz w:val="24"/>
              </w:rPr>
            </w:pPr>
            <w:r>
              <w:rPr>
                <w:rFonts w:ascii="Times New Roman" w:hAnsi="Times New Roman"/>
                <w:sz w:val="28"/>
              </w:rPr>
              <w:t>Подраздел 4.2. Основные технико-экономические и эксплуатационные показатели</w:t>
            </w:r>
          </w:p>
        </w:tc>
      </w:tr>
      <w:tr w:rsidR="00653456" w14:paraId="79122D00" w14:textId="77777777" w:rsidTr="0023208D">
        <w:trPr>
          <w:trHeight w:val="397"/>
        </w:trPr>
        <w:tc>
          <w:tcPr>
            <w:tcW w:w="9480" w:type="dxa"/>
            <w:gridSpan w:val="3"/>
            <w:tcBorders>
              <w:top w:val="single" w:sz="4" w:space="0" w:color="000000"/>
              <w:left w:val="single" w:sz="4" w:space="0" w:color="000000"/>
              <w:bottom w:val="single" w:sz="4" w:space="0" w:color="000000"/>
              <w:right w:val="single" w:sz="4" w:space="0" w:color="000000"/>
            </w:tcBorders>
          </w:tcPr>
          <w:p w14:paraId="072700B7"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Скорость воздухообмена в камере м</w:t>
            </w:r>
            <w:r>
              <w:rPr>
                <w:rFonts w:ascii="Times New Roman" w:hAnsi="Times New Roman"/>
                <w:sz w:val="24"/>
                <w:vertAlign w:val="superscript"/>
              </w:rPr>
              <w:t>3</w:t>
            </w:r>
            <w:r>
              <w:rPr>
                <w:rFonts w:ascii="Times New Roman" w:hAnsi="Times New Roman"/>
                <w:sz w:val="24"/>
              </w:rPr>
              <w:t>/час, не менее – 7400.</w:t>
            </w:r>
          </w:p>
          <w:p w14:paraId="7E530FC5"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Скорость cбора и удаления абразивного материала кг/час, не менее – 2000.</w:t>
            </w:r>
          </w:p>
          <w:p w14:paraId="5390E79C" w14:textId="77777777" w:rsidR="00653456" w:rsidRDefault="00653456" w:rsidP="0023208D">
            <w:pPr>
              <w:spacing w:after="0" w:line="240" w:lineRule="auto"/>
              <w:ind w:firstLine="201"/>
              <w:rPr>
                <w:rFonts w:ascii="Times New Roman" w:hAnsi="Times New Roman"/>
                <w:i/>
                <w:sz w:val="24"/>
              </w:rPr>
            </w:pPr>
          </w:p>
        </w:tc>
      </w:tr>
      <w:tr w:rsidR="00653456" w14:paraId="6A0414F1"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49555754" w14:textId="77777777" w:rsidR="00653456" w:rsidRDefault="00653456" w:rsidP="0023208D">
            <w:pPr>
              <w:spacing w:after="0" w:line="240" w:lineRule="auto"/>
              <w:jc w:val="center"/>
              <w:rPr>
                <w:rFonts w:ascii="Times New Roman" w:hAnsi="Times New Roman"/>
                <w:i/>
                <w:sz w:val="24"/>
              </w:rPr>
            </w:pPr>
            <w:r>
              <w:rPr>
                <w:rFonts w:ascii="Times New Roman" w:hAnsi="Times New Roman"/>
                <w:sz w:val="28"/>
              </w:rPr>
              <w:t>Подраздел 4.3. Требования по надежности</w:t>
            </w:r>
          </w:p>
        </w:tc>
      </w:tr>
      <w:tr w:rsidR="00653456" w14:paraId="727D9853"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39A4632D"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Срок службы камеры при использовании в соответствии с технической документацией должен быть не менее 10 лет</w:t>
            </w:r>
          </w:p>
        </w:tc>
      </w:tr>
      <w:tr w:rsidR="00653456" w14:paraId="3F7EE039"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5749A655" w14:textId="77777777" w:rsidR="00653456" w:rsidRDefault="00653456" w:rsidP="0023208D">
            <w:pPr>
              <w:spacing w:after="0" w:line="240" w:lineRule="auto"/>
              <w:jc w:val="center"/>
              <w:rPr>
                <w:rFonts w:ascii="Times New Roman" w:hAnsi="Times New Roman"/>
                <w:sz w:val="24"/>
              </w:rPr>
            </w:pPr>
            <w:r>
              <w:rPr>
                <w:rFonts w:ascii="Times New Roman" w:hAnsi="Times New Roman"/>
                <w:sz w:val="28"/>
              </w:rPr>
              <w:t>Подраздел 4.4. Требования к конструкции, монтажно-технические требования</w:t>
            </w:r>
          </w:p>
        </w:tc>
      </w:tr>
      <w:tr w:rsidR="00653456" w14:paraId="0C9CF12E"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016CC047"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Конструктивно камера должна представлять собой сварной каркас из металлического профиля, отделка по каркасу - сэндвич-панели. Соединения между панелями должны быть герметичными. Камера должна обеспечивать герметичное соединение с покрытием пола в месте её размещения. На крыше камеры должны быть предусмотрены оконные проемы, для обеспечения естественного освещения, с установленными над ними светодиодными светильниками. В стенах камеры должны быть оборудованы диффузоры приточной и вытяжной вентиляции и отверстия для использования оборудования. В калитке ворот камеры должно быть предусмотрено смотровое окно При открывании ворот между тамбуром и рабочей зоны камеры должна быть предусмотрена автоматическая остановка процесса абразивной обработки.</w:t>
            </w:r>
          </w:p>
          <w:p w14:paraId="441927E7"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Конструкция камеры, для облегчения транспортировки и монтажа, должна быть разборной до крупных узлов, иметь транспортировочные проушины (или другие устройства) для возможности погрузки/разгрузки отдельных элементов грузоподъемными механизмами.</w:t>
            </w:r>
          </w:p>
          <w:p w14:paraId="141CA708"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lastRenderedPageBreak/>
              <w:t xml:space="preserve">Конструкция корпуса самоочищающегося фильтра, корпуса циклона или пылеуловителя предварительной очистки, корпуса сепаратора абразивного материала и корпуса сепаратора циклонного типа в нижней части должна быть выполнена в виде конуса, предназначенного для сбора абразива и пылевых отходов. Данные отходы через механические заслонки (шиберы) должны высыпаться в металлические бочки (200л) или полимерные мешки. </w:t>
            </w:r>
          </w:p>
          <w:p w14:paraId="2A40A23E"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 xml:space="preserve">Управление камерой и входящим в её состав оборудованием должно осуществляться с централизованного шкафа, к которому присоединена вся аппаратура электрического и пневматического управления и защиты оборудования. Шильды пульта управления и электро- схемы выполнены в соответствии с ГОСТ, на русском языке. </w:t>
            </w:r>
          </w:p>
        </w:tc>
      </w:tr>
      <w:tr w:rsidR="00653456" w14:paraId="6CDD2022"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7BDD1E37" w14:textId="77777777" w:rsidR="00653456" w:rsidRDefault="00653456" w:rsidP="0023208D">
            <w:pPr>
              <w:spacing w:after="0" w:line="240" w:lineRule="auto"/>
              <w:jc w:val="center"/>
              <w:rPr>
                <w:rFonts w:ascii="Times New Roman" w:hAnsi="Times New Roman"/>
                <w:i/>
                <w:sz w:val="24"/>
              </w:rPr>
            </w:pPr>
            <w:r>
              <w:rPr>
                <w:rFonts w:ascii="Times New Roman" w:hAnsi="Times New Roman"/>
                <w:sz w:val="28"/>
              </w:rPr>
              <w:lastRenderedPageBreak/>
              <w:t>Подраздел 4.5. Требования к материалам и комплектующим оборудования</w:t>
            </w:r>
          </w:p>
        </w:tc>
      </w:tr>
      <w:tr w:rsidR="00653456" w14:paraId="7DB10767"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7A26B7CD"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В соответствии с НД производителя.</w:t>
            </w:r>
          </w:p>
          <w:p w14:paraId="3A6632A0" w14:textId="77777777" w:rsidR="00653456" w:rsidRPr="00D10139" w:rsidRDefault="00653456" w:rsidP="0023208D">
            <w:pPr>
              <w:spacing w:after="0" w:line="240" w:lineRule="auto"/>
              <w:ind w:firstLine="201"/>
              <w:rPr>
                <w:rFonts w:ascii="Times New Roman" w:hAnsi="Times New Roman"/>
                <w:sz w:val="24"/>
              </w:rPr>
            </w:pPr>
            <w:r>
              <w:rPr>
                <w:rFonts w:ascii="Times New Roman" w:hAnsi="Times New Roman"/>
                <w:sz w:val="24"/>
              </w:rPr>
              <w:t>Оборудование поставляется в соответствии с требованиями пункта 1 постановления правительства РФ №1875 от 23.12.2024 и ч. 4-5 статьи 3.1-4 Закона №223-ФЗ.</w:t>
            </w:r>
          </w:p>
        </w:tc>
      </w:tr>
      <w:tr w:rsidR="00653456" w14:paraId="463C6D08"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0B75EE1C" w14:textId="77777777" w:rsidR="00653456" w:rsidRDefault="00653456" w:rsidP="0023208D">
            <w:pPr>
              <w:spacing w:after="0" w:line="240" w:lineRule="auto"/>
              <w:jc w:val="center"/>
              <w:rPr>
                <w:rFonts w:ascii="Times New Roman" w:hAnsi="Times New Roman"/>
                <w:i/>
                <w:sz w:val="24"/>
              </w:rPr>
            </w:pPr>
            <w:r>
              <w:rPr>
                <w:rFonts w:ascii="Times New Roman" w:hAnsi="Times New Roman"/>
                <w:sz w:val="28"/>
              </w:rPr>
              <w:t>Подраздел 4.6. Требования к стабильности параметров при воздействии факторов внешней среды</w:t>
            </w:r>
          </w:p>
        </w:tc>
      </w:tr>
      <w:tr w:rsidR="00653456" w14:paraId="2BEF64E3"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172FA2FA"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Узлы и металлоконструкции камеры должны быть устойчивы к воздействию повышенной запылённости в течении всего срока службы.</w:t>
            </w:r>
          </w:p>
          <w:p w14:paraId="198C06D9" w14:textId="77777777" w:rsidR="00653456" w:rsidRDefault="00653456" w:rsidP="0023208D">
            <w:pPr>
              <w:spacing w:after="0" w:line="240" w:lineRule="auto"/>
              <w:ind w:firstLine="201"/>
              <w:rPr>
                <w:rFonts w:ascii="Times New Roman" w:hAnsi="Times New Roman"/>
                <w:sz w:val="24"/>
              </w:rPr>
            </w:pPr>
          </w:p>
        </w:tc>
      </w:tr>
      <w:tr w:rsidR="00653456" w14:paraId="440B57FB"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19FE18D5" w14:textId="77777777" w:rsidR="00653456" w:rsidRDefault="00653456" w:rsidP="0023208D">
            <w:pPr>
              <w:spacing w:after="0" w:line="240" w:lineRule="auto"/>
              <w:jc w:val="center"/>
              <w:rPr>
                <w:rFonts w:ascii="Times New Roman" w:hAnsi="Times New Roman"/>
                <w:i/>
                <w:sz w:val="24"/>
              </w:rPr>
            </w:pPr>
            <w:r>
              <w:rPr>
                <w:rFonts w:ascii="Times New Roman" w:hAnsi="Times New Roman"/>
                <w:sz w:val="28"/>
              </w:rPr>
              <w:t>Подраздел 4.7. Требования к электропитанию</w:t>
            </w:r>
          </w:p>
        </w:tc>
      </w:tr>
      <w:tr w:rsidR="00653456" w14:paraId="1FEFB263"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023AFF4B"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Электроток питающей сети должен иметь следующие параметры:</w:t>
            </w:r>
          </w:p>
          <w:p w14:paraId="2C60A22F" w14:textId="77777777" w:rsidR="00653456" w:rsidRDefault="00653456" w:rsidP="0023208D">
            <w:pPr>
              <w:spacing w:after="0"/>
              <w:jc w:val="both"/>
              <w:rPr>
                <w:rFonts w:ascii="Times New Roman" w:hAnsi="Times New Roman"/>
                <w:sz w:val="24"/>
              </w:rPr>
            </w:pPr>
            <w:r>
              <w:rPr>
                <w:rFonts w:ascii="Times New Roman" w:hAnsi="Times New Roman"/>
                <w:sz w:val="24"/>
              </w:rPr>
              <w:t>Рабочее напряжение 380 В /50 Гц</w:t>
            </w:r>
          </w:p>
          <w:p w14:paraId="123AB8ED" w14:textId="77777777" w:rsidR="00653456" w:rsidRDefault="00653456" w:rsidP="0023208D">
            <w:pPr>
              <w:spacing w:after="0"/>
              <w:jc w:val="both"/>
              <w:rPr>
                <w:rFonts w:ascii="Times New Roman" w:hAnsi="Times New Roman"/>
                <w:sz w:val="24"/>
              </w:rPr>
            </w:pPr>
            <w:r>
              <w:rPr>
                <w:rFonts w:ascii="Times New Roman" w:hAnsi="Times New Roman"/>
                <w:sz w:val="24"/>
              </w:rPr>
              <w:t>Управляющее напряжение 220 В/50 Гц</w:t>
            </w:r>
          </w:p>
          <w:p w14:paraId="71D50A07" w14:textId="77777777" w:rsidR="00653456" w:rsidRDefault="00653456" w:rsidP="0023208D">
            <w:pPr>
              <w:spacing w:after="0"/>
              <w:jc w:val="both"/>
              <w:rPr>
                <w:rFonts w:ascii="Times New Roman" w:hAnsi="Times New Roman"/>
                <w:sz w:val="24"/>
              </w:rPr>
            </w:pPr>
            <w:r>
              <w:rPr>
                <w:rFonts w:ascii="Times New Roman" w:hAnsi="Times New Roman"/>
                <w:sz w:val="24"/>
              </w:rPr>
              <w:t xml:space="preserve">Заземление по действующим стандартам РФ </w:t>
            </w:r>
          </w:p>
          <w:p w14:paraId="14EE95A6" w14:textId="77777777" w:rsidR="00653456" w:rsidRDefault="00653456" w:rsidP="0023208D">
            <w:pPr>
              <w:spacing w:after="0"/>
              <w:jc w:val="both"/>
              <w:rPr>
                <w:rFonts w:ascii="Times New Roman" w:hAnsi="Times New Roman"/>
                <w:sz w:val="24"/>
              </w:rPr>
            </w:pPr>
            <w:r>
              <w:rPr>
                <w:rFonts w:ascii="Times New Roman" w:hAnsi="Times New Roman"/>
                <w:sz w:val="24"/>
              </w:rPr>
              <w:t>Потребляемая мощность не более 83,0 кВт</w:t>
            </w:r>
          </w:p>
        </w:tc>
      </w:tr>
      <w:tr w:rsidR="00653456" w14:paraId="61EBE967"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499B3277" w14:textId="77777777" w:rsidR="00653456" w:rsidRDefault="00653456" w:rsidP="0023208D">
            <w:pPr>
              <w:spacing w:after="0" w:line="240" w:lineRule="auto"/>
              <w:jc w:val="center"/>
              <w:rPr>
                <w:rFonts w:ascii="Times New Roman" w:hAnsi="Times New Roman"/>
                <w:sz w:val="24"/>
              </w:rPr>
            </w:pPr>
            <w:r>
              <w:rPr>
                <w:rFonts w:ascii="Times New Roman" w:hAnsi="Times New Roman"/>
                <w:sz w:val="28"/>
              </w:rPr>
              <w:t>Подраздел 4.8 Требования к контрольно-измерительным приборам и автоматике</w:t>
            </w:r>
          </w:p>
        </w:tc>
      </w:tr>
      <w:tr w:rsidR="00653456" w14:paraId="0DA8722D"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3265FD05"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В соответствии с НД производителя.</w:t>
            </w:r>
          </w:p>
        </w:tc>
      </w:tr>
      <w:tr w:rsidR="00653456" w14:paraId="766E2AD5"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1230D528" w14:textId="77777777" w:rsidR="00653456" w:rsidRDefault="00653456" w:rsidP="0023208D">
            <w:pPr>
              <w:spacing w:after="0" w:line="240" w:lineRule="auto"/>
              <w:jc w:val="center"/>
              <w:rPr>
                <w:rFonts w:ascii="Times New Roman" w:hAnsi="Times New Roman"/>
                <w:i/>
                <w:sz w:val="24"/>
              </w:rPr>
            </w:pPr>
            <w:r>
              <w:rPr>
                <w:rFonts w:ascii="Times New Roman" w:hAnsi="Times New Roman"/>
                <w:sz w:val="28"/>
              </w:rPr>
              <w:t>Подраздел 4.9 Требования к комплектности</w:t>
            </w:r>
          </w:p>
        </w:tc>
      </w:tr>
      <w:tr w:rsidR="00653456" w14:paraId="66E6088A"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7B6E1C45" w14:textId="77777777" w:rsidR="00653456" w:rsidRDefault="00653456" w:rsidP="0023208D">
            <w:pPr>
              <w:spacing w:after="0"/>
              <w:jc w:val="center"/>
              <w:rPr>
                <w:rFonts w:ascii="Times New Roman" w:hAnsi="Times New Roman"/>
                <w:b/>
                <w:sz w:val="24"/>
              </w:rPr>
            </w:pPr>
            <w:r>
              <w:rPr>
                <w:rFonts w:ascii="Times New Roman" w:hAnsi="Times New Roman"/>
                <w:b/>
                <w:sz w:val="24"/>
              </w:rPr>
              <w:t>Наименование оборудования</w:t>
            </w:r>
          </w:p>
        </w:tc>
        <w:tc>
          <w:tcPr>
            <w:tcW w:w="1700" w:type="dxa"/>
            <w:tcBorders>
              <w:top w:val="single" w:sz="4" w:space="0" w:color="000000"/>
              <w:left w:val="single" w:sz="4" w:space="0" w:color="000000"/>
              <w:bottom w:val="single" w:sz="4" w:space="0" w:color="000000"/>
              <w:right w:val="single" w:sz="4" w:space="0" w:color="000000"/>
            </w:tcBorders>
          </w:tcPr>
          <w:p w14:paraId="4A3F7CAD" w14:textId="77777777" w:rsidR="00653456" w:rsidRDefault="00653456" w:rsidP="0023208D">
            <w:pPr>
              <w:spacing w:after="0"/>
              <w:jc w:val="center"/>
              <w:rPr>
                <w:rFonts w:ascii="Times New Roman" w:hAnsi="Times New Roman"/>
                <w:b/>
                <w:sz w:val="24"/>
              </w:rPr>
            </w:pPr>
            <w:r>
              <w:rPr>
                <w:rFonts w:ascii="Times New Roman" w:hAnsi="Times New Roman"/>
                <w:b/>
                <w:sz w:val="24"/>
              </w:rPr>
              <w:t>Ед. изм.</w:t>
            </w:r>
          </w:p>
        </w:tc>
        <w:tc>
          <w:tcPr>
            <w:tcW w:w="1940" w:type="dxa"/>
            <w:tcBorders>
              <w:top w:val="single" w:sz="4" w:space="0" w:color="000000"/>
              <w:left w:val="single" w:sz="4" w:space="0" w:color="000000"/>
              <w:bottom w:val="single" w:sz="4" w:space="0" w:color="000000"/>
              <w:right w:val="single" w:sz="4" w:space="0" w:color="000000"/>
            </w:tcBorders>
          </w:tcPr>
          <w:p w14:paraId="009ECB33" w14:textId="77777777" w:rsidR="00653456" w:rsidRDefault="00653456" w:rsidP="0023208D">
            <w:r>
              <w:rPr>
                <w:rFonts w:ascii="Times New Roman" w:hAnsi="Times New Roman"/>
                <w:b/>
                <w:sz w:val="24"/>
              </w:rPr>
              <w:t>Кол-во</w:t>
            </w:r>
          </w:p>
        </w:tc>
      </w:tr>
      <w:tr w:rsidR="00653456" w14:paraId="549459A5"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21E28C00" w14:textId="77777777" w:rsidR="00653456" w:rsidRDefault="00653456" w:rsidP="00653456">
            <w:pPr>
              <w:pStyle w:val="af1"/>
              <w:numPr>
                <w:ilvl w:val="0"/>
                <w:numId w:val="13"/>
              </w:numPr>
              <w:spacing w:after="0" w:line="240" w:lineRule="auto"/>
              <w:ind w:left="626" w:hanging="425"/>
              <w:jc w:val="both"/>
              <w:rPr>
                <w:rFonts w:ascii="Times New Roman" w:hAnsi="Times New Roman"/>
                <w:sz w:val="24"/>
              </w:rPr>
            </w:pPr>
            <w:r>
              <w:rPr>
                <w:rFonts w:ascii="Times New Roman" w:hAnsi="Times New Roman"/>
                <w:sz w:val="24"/>
              </w:rPr>
              <w:t>Камера для абразивной очистки в комплекте:</w:t>
            </w:r>
          </w:p>
          <w:p w14:paraId="0B21903B" w14:textId="77777777" w:rsidR="00653456" w:rsidRDefault="00653456" w:rsidP="0023208D">
            <w:pPr>
              <w:pStyle w:val="af1"/>
              <w:spacing w:after="0" w:line="240" w:lineRule="auto"/>
              <w:ind w:left="59" w:firstLine="142"/>
              <w:jc w:val="both"/>
              <w:rPr>
                <w:rFonts w:ascii="Times New Roman" w:hAnsi="Times New Roman"/>
                <w:sz w:val="24"/>
              </w:rPr>
            </w:pPr>
            <w:r>
              <w:rPr>
                <w:rFonts w:ascii="Times New Roman" w:hAnsi="Times New Roman"/>
                <w:sz w:val="24"/>
              </w:rPr>
              <w:t>– каркас;</w:t>
            </w:r>
          </w:p>
          <w:p w14:paraId="21A6CBB3" w14:textId="77777777" w:rsidR="00653456" w:rsidRDefault="00653456" w:rsidP="0023208D">
            <w:pPr>
              <w:pStyle w:val="af1"/>
              <w:spacing w:after="0" w:line="240" w:lineRule="auto"/>
              <w:ind w:left="59" w:firstLine="142"/>
              <w:jc w:val="both"/>
              <w:rPr>
                <w:rFonts w:ascii="Times New Roman" w:hAnsi="Times New Roman"/>
                <w:sz w:val="24"/>
              </w:rPr>
            </w:pPr>
            <w:r>
              <w:rPr>
                <w:rFonts w:ascii="Times New Roman" w:hAnsi="Times New Roman"/>
                <w:sz w:val="24"/>
              </w:rPr>
              <w:t>– сэндвич – панели;</w:t>
            </w:r>
          </w:p>
          <w:p w14:paraId="16E16893" w14:textId="77777777" w:rsidR="00653456" w:rsidRDefault="00653456" w:rsidP="0023208D">
            <w:pPr>
              <w:pStyle w:val="af1"/>
              <w:spacing w:after="0" w:line="240" w:lineRule="auto"/>
              <w:ind w:left="59" w:firstLine="142"/>
              <w:jc w:val="both"/>
              <w:rPr>
                <w:rFonts w:ascii="Times New Roman" w:hAnsi="Times New Roman"/>
                <w:sz w:val="24"/>
              </w:rPr>
            </w:pPr>
            <w:r>
              <w:rPr>
                <w:rFonts w:ascii="Times New Roman" w:hAnsi="Times New Roman"/>
                <w:sz w:val="24"/>
              </w:rPr>
              <w:t>– секционные ворота – 2 шт.;</w:t>
            </w:r>
          </w:p>
          <w:p w14:paraId="60757B02" w14:textId="77777777" w:rsidR="00653456" w:rsidRDefault="00653456" w:rsidP="0023208D">
            <w:pPr>
              <w:pStyle w:val="af1"/>
              <w:spacing w:after="0" w:line="240" w:lineRule="auto"/>
              <w:ind w:left="59" w:firstLine="142"/>
              <w:jc w:val="both"/>
              <w:rPr>
                <w:rFonts w:ascii="Times New Roman" w:hAnsi="Times New Roman"/>
                <w:sz w:val="24"/>
              </w:rPr>
            </w:pPr>
            <w:r>
              <w:rPr>
                <w:rFonts w:ascii="Times New Roman" w:hAnsi="Times New Roman"/>
                <w:sz w:val="24"/>
              </w:rPr>
              <w:t>– комплект воздуховодов</w:t>
            </w:r>
          </w:p>
          <w:p w14:paraId="15FCF0FE" w14:textId="77777777" w:rsidR="00653456" w:rsidRDefault="00653456" w:rsidP="0023208D">
            <w:pPr>
              <w:pStyle w:val="af1"/>
              <w:spacing w:after="0" w:line="240" w:lineRule="auto"/>
              <w:ind w:left="59" w:firstLine="142"/>
              <w:jc w:val="both"/>
              <w:rPr>
                <w:rFonts w:ascii="Times New Roman" w:hAnsi="Times New Roman"/>
                <w:sz w:val="24"/>
              </w:rPr>
            </w:pPr>
            <w:r>
              <w:rPr>
                <w:rFonts w:ascii="Times New Roman" w:hAnsi="Times New Roman"/>
                <w:sz w:val="24"/>
              </w:rPr>
              <w:t>– транспортная система для перемещения очищаемых фрагментов оборудования в составе: тележка,  рельсовый путь</w:t>
            </w:r>
          </w:p>
        </w:tc>
        <w:tc>
          <w:tcPr>
            <w:tcW w:w="1700" w:type="dxa"/>
            <w:tcBorders>
              <w:top w:val="single" w:sz="4" w:space="0" w:color="000000"/>
              <w:left w:val="single" w:sz="4" w:space="0" w:color="000000"/>
              <w:bottom w:val="single" w:sz="4" w:space="0" w:color="000000"/>
              <w:right w:val="single" w:sz="4" w:space="0" w:color="000000"/>
            </w:tcBorders>
          </w:tcPr>
          <w:p w14:paraId="23B5FE04" w14:textId="77777777" w:rsidR="00653456" w:rsidRDefault="00653456" w:rsidP="0023208D">
            <w:pPr>
              <w:spacing w:after="0"/>
              <w:jc w:val="center"/>
              <w:rPr>
                <w:rFonts w:ascii="Times New Roman" w:hAnsi="Times New Roman"/>
                <w:sz w:val="24"/>
              </w:rPr>
            </w:pPr>
            <w:r>
              <w:rPr>
                <w:rFonts w:ascii="Times New Roman" w:hAnsi="Times New Roman"/>
                <w:sz w:val="24"/>
              </w:rPr>
              <w:t>компл.</w:t>
            </w:r>
          </w:p>
        </w:tc>
        <w:tc>
          <w:tcPr>
            <w:tcW w:w="1940" w:type="dxa"/>
            <w:tcBorders>
              <w:top w:val="single" w:sz="4" w:space="0" w:color="000000"/>
              <w:left w:val="single" w:sz="4" w:space="0" w:color="000000"/>
              <w:bottom w:val="single" w:sz="4" w:space="0" w:color="000000"/>
              <w:right w:val="single" w:sz="4" w:space="0" w:color="000000"/>
            </w:tcBorders>
          </w:tcPr>
          <w:p w14:paraId="17DEACB5" w14:textId="77777777" w:rsidR="00653456" w:rsidRDefault="00653456" w:rsidP="0023208D">
            <w:pPr>
              <w:jc w:val="center"/>
            </w:pPr>
            <w:r>
              <w:rPr>
                <w:rFonts w:ascii="Times New Roman" w:hAnsi="Times New Roman"/>
                <w:sz w:val="24"/>
              </w:rPr>
              <w:t>1</w:t>
            </w:r>
          </w:p>
        </w:tc>
      </w:tr>
      <w:tr w:rsidR="00653456" w14:paraId="7F7EAB27"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5A3FEA21" w14:textId="77777777" w:rsidR="00653456" w:rsidRDefault="00653456" w:rsidP="00653456">
            <w:pPr>
              <w:pStyle w:val="af1"/>
              <w:numPr>
                <w:ilvl w:val="0"/>
                <w:numId w:val="13"/>
              </w:numPr>
              <w:spacing w:after="0" w:line="264" w:lineRule="auto"/>
              <w:rPr>
                <w:rFonts w:ascii="Times New Roman" w:hAnsi="Times New Roman"/>
                <w:sz w:val="24"/>
              </w:rPr>
            </w:pPr>
            <w:r>
              <w:rPr>
                <w:rFonts w:ascii="Times New Roman" w:hAnsi="Times New Roman"/>
                <w:sz w:val="24"/>
              </w:rPr>
              <w:t xml:space="preserve">Самоочищающийся фильтр </w:t>
            </w:r>
            <w:r w:rsidRPr="00C916BA">
              <w:rPr>
                <w:rFonts w:ascii="Times New Roman" w:hAnsi="Times New Roman"/>
                <w:sz w:val="24"/>
              </w:rPr>
              <w:t>ВМЗ СФ-160В</w:t>
            </w:r>
            <w:r>
              <w:rPr>
                <w:rFonts w:ascii="Times New Roman" w:hAnsi="Times New Roman"/>
                <w:b/>
                <w:sz w:val="24"/>
              </w:rPr>
              <w:t xml:space="preserve"> </w:t>
            </w:r>
            <w:r>
              <w:rPr>
                <w:rFonts w:ascii="Times New Roman" w:hAnsi="Times New Roman"/>
                <w:sz w:val="24"/>
              </w:rPr>
              <w:t xml:space="preserve"> или аналог с циклоном или пылеуловителем</w:t>
            </w:r>
          </w:p>
        </w:tc>
        <w:tc>
          <w:tcPr>
            <w:tcW w:w="1700" w:type="dxa"/>
            <w:tcBorders>
              <w:top w:val="single" w:sz="4" w:space="0" w:color="000000"/>
              <w:left w:val="single" w:sz="4" w:space="0" w:color="000000"/>
              <w:bottom w:val="single" w:sz="4" w:space="0" w:color="000000"/>
              <w:right w:val="single" w:sz="4" w:space="0" w:color="000000"/>
            </w:tcBorders>
          </w:tcPr>
          <w:p w14:paraId="6105D000" w14:textId="77777777" w:rsidR="00653456" w:rsidRDefault="00653456" w:rsidP="0023208D">
            <w:pPr>
              <w:spacing w:after="0"/>
              <w:jc w:val="center"/>
              <w:rPr>
                <w:rFonts w:ascii="Times New Roman" w:hAnsi="Times New Roman"/>
                <w:sz w:val="24"/>
              </w:rPr>
            </w:pPr>
            <w:r>
              <w:rPr>
                <w:rFonts w:ascii="Times New Roman" w:hAnsi="Times New Roman"/>
                <w:sz w:val="24"/>
              </w:rPr>
              <w:t>компл.</w:t>
            </w:r>
          </w:p>
        </w:tc>
        <w:tc>
          <w:tcPr>
            <w:tcW w:w="1940" w:type="dxa"/>
            <w:tcBorders>
              <w:top w:val="single" w:sz="4" w:space="0" w:color="000000"/>
              <w:left w:val="single" w:sz="4" w:space="0" w:color="000000"/>
              <w:bottom w:val="single" w:sz="4" w:space="0" w:color="000000"/>
              <w:right w:val="single" w:sz="4" w:space="0" w:color="000000"/>
            </w:tcBorders>
          </w:tcPr>
          <w:p w14:paraId="37096BF0" w14:textId="77777777" w:rsidR="00653456" w:rsidRDefault="00653456" w:rsidP="0023208D">
            <w:pPr>
              <w:jc w:val="center"/>
            </w:pPr>
            <w:r>
              <w:rPr>
                <w:rFonts w:ascii="Times New Roman" w:hAnsi="Times New Roman"/>
                <w:sz w:val="24"/>
              </w:rPr>
              <w:t>1</w:t>
            </w:r>
          </w:p>
        </w:tc>
      </w:tr>
      <w:tr w:rsidR="00653456" w14:paraId="1B649052"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3978F69F" w14:textId="77777777" w:rsidR="00653456" w:rsidRDefault="00653456" w:rsidP="00653456">
            <w:pPr>
              <w:pStyle w:val="af1"/>
              <w:numPr>
                <w:ilvl w:val="0"/>
                <w:numId w:val="13"/>
              </w:numPr>
              <w:spacing w:after="0" w:line="264" w:lineRule="auto"/>
              <w:rPr>
                <w:rFonts w:ascii="Times New Roman" w:hAnsi="Times New Roman"/>
                <w:sz w:val="24"/>
              </w:rPr>
            </w:pPr>
            <w:r>
              <w:rPr>
                <w:rFonts w:ascii="Times New Roman" w:hAnsi="Times New Roman"/>
                <w:sz w:val="24"/>
              </w:rPr>
              <w:t>Винтовой компрессор с воздушным ресивером</w:t>
            </w:r>
          </w:p>
        </w:tc>
        <w:tc>
          <w:tcPr>
            <w:tcW w:w="1700" w:type="dxa"/>
            <w:tcBorders>
              <w:top w:val="single" w:sz="4" w:space="0" w:color="000000"/>
              <w:left w:val="single" w:sz="4" w:space="0" w:color="000000"/>
              <w:bottom w:val="single" w:sz="4" w:space="0" w:color="000000"/>
              <w:right w:val="single" w:sz="4" w:space="0" w:color="000000"/>
            </w:tcBorders>
          </w:tcPr>
          <w:p w14:paraId="709A0A8D" w14:textId="77777777" w:rsidR="00653456" w:rsidRDefault="00653456" w:rsidP="0023208D">
            <w:pPr>
              <w:spacing w:after="0"/>
              <w:jc w:val="center"/>
              <w:rPr>
                <w:rFonts w:ascii="Times New Roman" w:hAnsi="Times New Roman"/>
                <w:sz w:val="24"/>
              </w:rPr>
            </w:pPr>
            <w:r>
              <w:rPr>
                <w:rFonts w:ascii="Times New Roman" w:hAnsi="Times New Roman"/>
                <w:sz w:val="24"/>
              </w:rPr>
              <w:t>компл.</w:t>
            </w:r>
          </w:p>
        </w:tc>
        <w:tc>
          <w:tcPr>
            <w:tcW w:w="1940" w:type="dxa"/>
            <w:tcBorders>
              <w:top w:val="single" w:sz="4" w:space="0" w:color="000000"/>
              <w:left w:val="single" w:sz="4" w:space="0" w:color="000000"/>
              <w:bottom w:val="single" w:sz="4" w:space="0" w:color="000000"/>
              <w:right w:val="single" w:sz="4" w:space="0" w:color="000000"/>
            </w:tcBorders>
          </w:tcPr>
          <w:p w14:paraId="6093A66D" w14:textId="77777777" w:rsidR="00653456" w:rsidRDefault="00653456" w:rsidP="0023208D">
            <w:pPr>
              <w:jc w:val="center"/>
            </w:pPr>
            <w:r>
              <w:rPr>
                <w:rFonts w:ascii="Times New Roman" w:hAnsi="Times New Roman"/>
                <w:sz w:val="24"/>
              </w:rPr>
              <w:t>1</w:t>
            </w:r>
          </w:p>
        </w:tc>
      </w:tr>
      <w:tr w:rsidR="00653456" w14:paraId="67EC1C52"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7C0162C4" w14:textId="77777777" w:rsidR="00653456" w:rsidRDefault="00653456" w:rsidP="006F3443">
            <w:pPr>
              <w:pStyle w:val="af1"/>
              <w:numPr>
                <w:ilvl w:val="0"/>
                <w:numId w:val="13"/>
              </w:numPr>
              <w:spacing w:after="0" w:line="264" w:lineRule="auto"/>
              <w:ind w:left="59" w:firstLine="257"/>
              <w:rPr>
                <w:rFonts w:ascii="Times New Roman" w:hAnsi="Times New Roman"/>
                <w:sz w:val="24"/>
              </w:rPr>
            </w:pPr>
            <w:r>
              <w:rPr>
                <w:rFonts w:ascii="Times New Roman" w:hAnsi="Times New Roman"/>
                <w:sz w:val="24"/>
              </w:rPr>
              <w:t>Вакуумная система сбора абразивного материала ВМЗ СОВ - 4/2 или аналог в комплекте:</w:t>
            </w:r>
          </w:p>
          <w:p w14:paraId="5C36F642" w14:textId="77777777" w:rsidR="00653456" w:rsidRDefault="00653456" w:rsidP="00653456">
            <w:pPr>
              <w:pStyle w:val="af1"/>
              <w:numPr>
                <w:ilvl w:val="0"/>
                <w:numId w:val="14"/>
              </w:numPr>
              <w:spacing w:after="0" w:line="264" w:lineRule="auto"/>
              <w:ind w:left="342" w:hanging="283"/>
              <w:rPr>
                <w:rFonts w:ascii="Times New Roman" w:hAnsi="Times New Roman"/>
                <w:sz w:val="24"/>
              </w:rPr>
            </w:pPr>
            <w:r>
              <w:rPr>
                <w:rFonts w:ascii="Times New Roman" w:hAnsi="Times New Roman"/>
                <w:sz w:val="24"/>
              </w:rPr>
              <w:t xml:space="preserve">ВМЗ СОВ 4/2 или аналог; </w:t>
            </w:r>
          </w:p>
          <w:p w14:paraId="439221F6" w14:textId="77777777" w:rsidR="00653456" w:rsidRDefault="00653456" w:rsidP="00653456">
            <w:pPr>
              <w:pStyle w:val="af1"/>
              <w:numPr>
                <w:ilvl w:val="0"/>
                <w:numId w:val="14"/>
              </w:numPr>
              <w:spacing w:after="0" w:line="264" w:lineRule="auto"/>
              <w:ind w:left="342" w:hanging="283"/>
              <w:rPr>
                <w:rFonts w:ascii="Times New Roman" w:hAnsi="Times New Roman"/>
                <w:sz w:val="24"/>
              </w:rPr>
            </w:pPr>
            <w:r>
              <w:rPr>
                <w:rFonts w:ascii="Times New Roman" w:hAnsi="Times New Roman"/>
                <w:sz w:val="24"/>
              </w:rPr>
              <w:t xml:space="preserve">Сепаратор абразивного материала каскадного типа; </w:t>
            </w:r>
          </w:p>
          <w:p w14:paraId="582DA7FE" w14:textId="77777777" w:rsidR="00653456" w:rsidRDefault="00653456" w:rsidP="00653456">
            <w:pPr>
              <w:pStyle w:val="af1"/>
              <w:numPr>
                <w:ilvl w:val="0"/>
                <w:numId w:val="14"/>
              </w:numPr>
              <w:spacing w:after="0" w:line="264" w:lineRule="auto"/>
              <w:ind w:left="342" w:hanging="283"/>
              <w:rPr>
                <w:rFonts w:ascii="Times New Roman" w:hAnsi="Times New Roman"/>
                <w:sz w:val="24"/>
              </w:rPr>
            </w:pPr>
            <w:r>
              <w:rPr>
                <w:rFonts w:ascii="Times New Roman" w:hAnsi="Times New Roman"/>
                <w:sz w:val="24"/>
              </w:rPr>
              <w:t xml:space="preserve">Сепаратор циклонного типа; </w:t>
            </w:r>
          </w:p>
          <w:p w14:paraId="6A929C01" w14:textId="77777777" w:rsidR="00653456" w:rsidRDefault="00653456" w:rsidP="00653456">
            <w:pPr>
              <w:pStyle w:val="af1"/>
              <w:numPr>
                <w:ilvl w:val="0"/>
                <w:numId w:val="14"/>
              </w:numPr>
              <w:spacing w:after="0" w:line="264" w:lineRule="auto"/>
              <w:ind w:left="342" w:hanging="283"/>
              <w:rPr>
                <w:rFonts w:ascii="Times New Roman" w:hAnsi="Times New Roman"/>
                <w:sz w:val="24"/>
              </w:rPr>
            </w:pPr>
            <w:r>
              <w:rPr>
                <w:rFonts w:ascii="Times New Roman" w:hAnsi="Times New Roman"/>
                <w:sz w:val="24"/>
              </w:rPr>
              <w:lastRenderedPageBreak/>
              <w:t xml:space="preserve">Комплект шлангов и присоединительных фитингов; </w:t>
            </w:r>
          </w:p>
          <w:p w14:paraId="1577BF50" w14:textId="77777777" w:rsidR="00653456" w:rsidRDefault="00653456" w:rsidP="00653456">
            <w:pPr>
              <w:pStyle w:val="af1"/>
              <w:numPr>
                <w:ilvl w:val="0"/>
                <w:numId w:val="14"/>
              </w:numPr>
              <w:spacing w:after="0" w:line="264" w:lineRule="auto"/>
              <w:ind w:left="342" w:hanging="283"/>
              <w:rPr>
                <w:rFonts w:ascii="Times New Roman" w:hAnsi="Times New Roman"/>
                <w:sz w:val="24"/>
              </w:rPr>
            </w:pPr>
            <w:r>
              <w:rPr>
                <w:rFonts w:ascii="Times New Roman" w:hAnsi="Times New Roman"/>
                <w:sz w:val="24"/>
              </w:rPr>
              <w:t>Насадки СОВ для сбора абразива из кучи и с пола</w:t>
            </w:r>
          </w:p>
        </w:tc>
        <w:tc>
          <w:tcPr>
            <w:tcW w:w="1700" w:type="dxa"/>
            <w:tcBorders>
              <w:top w:val="single" w:sz="4" w:space="0" w:color="000000"/>
              <w:left w:val="single" w:sz="4" w:space="0" w:color="000000"/>
              <w:bottom w:val="single" w:sz="4" w:space="0" w:color="000000"/>
              <w:right w:val="single" w:sz="4" w:space="0" w:color="000000"/>
            </w:tcBorders>
          </w:tcPr>
          <w:p w14:paraId="2DF31796" w14:textId="77777777" w:rsidR="00653456" w:rsidRDefault="00653456" w:rsidP="0023208D">
            <w:pPr>
              <w:spacing w:after="0"/>
              <w:jc w:val="center"/>
              <w:rPr>
                <w:rFonts w:ascii="Times New Roman" w:hAnsi="Times New Roman"/>
                <w:sz w:val="24"/>
              </w:rPr>
            </w:pPr>
            <w:r>
              <w:rPr>
                <w:rFonts w:ascii="Times New Roman" w:hAnsi="Times New Roman"/>
                <w:sz w:val="24"/>
              </w:rPr>
              <w:lastRenderedPageBreak/>
              <w:t>компл.</w:t>
            </w:r>
          </w:p>
        </w:tc>
        <w:tc>
          <w:tcPr>
            <w:tcW w:w="1940" w:type="dxa"/>
            <w:tcBorders>
              <w:top w:val="single" w:sz="4" w:space="0" w:color="000000"/>
              <w:left w:val="single" w:sz="4" w:space="0" w:color="000000"/>
              <w:bottom w:val="single" w:sz="4" w:space="0" w:color="000000"/>
              <w:right w:val="single" w:sz="4" w:space="0" w:color="000000"/>
            </w:tcBorders>
          </w:tcPr>
          <w:p w14:paraId="61DC9FD2" w14:textId="77777777" w:rsidR="00653456" w:rsidRDefault="00653456" w:rsidP="0023208D">
            <w:pPr>
              <w:jc w:val="center"/>
            </w:pPr>
            <w:r>
              <w:rPr>
                <w:rFonts w:ascii="Times New Roman" w:hAnsi="Times New Roman"/>
                <w:sz w:val="24"/>
              </w:rPr>
              <w:t>1</w:t>
            </w:r>
          </w:p>
        </w:tc>
      </w:tr>
      <w:tr w:rsidR="00653456" w14:paraId="3D829910"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6807583E" w14:textId="77777777" w:rsidR="00653456" w:rsidRDefault="00653456" w:rsidP="00653456">
            <w:pPr>
              <w:pStyle w:val="af1"/>
              <w:numPr>
                <w:ilvl w:val="0"/>
                <w:numId w:val="13"/>
              </w:numPr>
              <w:spacing w:after="0" w:line="264" w:lineRule="auto"/>
              <w:ind w:left="59" w:firstLine="142"/>
              <w:rPr>
                <w:rFonts w:ascii="Times New Roman" w:hAnsi="Times New Roman"/>
                <w:sz w:val="24"/>
              </w:rPr>
            </w:pPr>
            <w:r>
              <w:rPr>
                <w:rFonts w:ascii="Times New Roman" w:hAnsi="Times New Roman"/>
                <w:sz w:val="24"/>
              </w:rPr>
              <w:t>Паспорт (руководство по эксплуатации) на русском языке на каждую единицу оборудования, кроме камеры для абразивной очистки</w:t>
            </w:r>
          </w:p>
        </w:tc>
        <w:tc>
          <w:tcPr>
            <w:tcW w:w="1700" w:type="dxa"/>
            <w:tcBorders>
              <w:top w:val="single" w:sz="4" w:space="0" w:color="000000"/>
              <w:left w:val="single" w:sz="4" w:space="0" w:color="000000"/>
              <w:bottom w:val="single" w:sz="4" w:space="0" w:color="000000"/>
              <w:right w:val="single" w:sz="4" w:space="0" w:color="000000"/>
            </w:tcBorders>
          </w:tcPr>
          <w:p w14:paraId="7CD13649" w14:textId="77777777" w:rsidR="00653456" w:rsidRDefault="00653456" w:rsidP="0023208D">
            <w:pPr>
              <w:spacing w:after="0"/>
              <w:jc w:val="center"/>
              <w:rPr>
                <w:rFonts w:ascii="Times New Roman" w:hAnsi="Times New Roman"/>
                <w:sz w:val="24"/>
              </w:rPr>
            </w:pPr>
            <w:r>
              <w:rPr>
                <w:rFonts w:ascii="Times New Roman" w:hAnsi="Times New Roman"/>
                <w:sz w:val="24"/>
              </w:rPr>
              <w:t>шт.</w:t>
            </w:r>
          </w:p>
        </w:tc>
        <w:tc>
          <w:tcPr>
            <w:tcW w:w="1940" w:type="dxa"/>
            <w:tcBorders>
              <w:top w:val="single" w:sz="4" w:space="0" w:color="000000"/>
              <w:left w:val="single" w:sz="4" w:space="0" w:color="000000"/>
              <w:bottom w:val="single" w:sz="4" w:space="0" w:color="000000"/>
              <w:right w:val="single" w:sz="4" w:space="0" w:color="000000"/>
            </w:tcBorders>
          </w:tcPr>
          <w:p w14:paraId="011C80B7" w14:textId="77777777" w:rsidR="00653456" w:rsidRDefault="00653456" w:rsidP="0023208D">
            <w:pPr>
              <w:jc w:val="center"/>
            </w:pPr>
            <w:r>
              <w:rPr>
                <w:rFonts w:ascii="Times New Roman" w:hAnsi="Times New Roman"/>
                <w:sz w:val="24"/>
              </w:rPr>
              <w:t>5</w:t>
            </w:r>
          </w:p>
        </w:tc>
      </w:tr>
      <w:tr w:rsidR="00653456" w14:paraId="5DBC5C0A" w14:textId="77777777" w:rsidTr="0023208D">
        <w:trPr>
          <w:trHeight w:val="335"/>
        </w:trPr>
        <w:tc>
          <w:tcPr>
            <w:tcW w:w="5840" w:type="dxa"/>
            <w:tcBorders>
              <w:top w:val="single" w:sz="4" w:space="0" w:color="000000"/>
              <w:left w:val="single" w:sz="4" w:space="0" w:color="000000"/>
              <w:bottom w:val="single" w:sz="4" w:space="0" w:color="000000"/>
              <w:right w:val="single" w:sz="4" w:space="0" w:color="000000"/>
            </w:tcBorders>
          </w:tcPr>
          <w:p w14:paraId="5636D793" w14:textId="77777777" w:rsidR="00653456" w:rsidRDefault="00653456" w:rsidP="00653456">
            <w:pPr>
              <w:pStyle w:val="af1"/>
              <w:numPr>
                <w:ilvl w:val="0"/>
                <w:numId w:val="13"/>
              </w:numPr>
              <w:spacing w:after="0" w:line="264" w:lineRule="auto"/>
              <w:rPr>
                <w:rFonts w:ascii="Times New Roman" w:hAnsi="Times New Roman"/>
                <w:sz w:val="24"/>
              </w:rPr>
            </w:pPr>
            <w:r w:rsidRPr="00312248">
              <w:rPr>
                <w:rFonts w:ascii="Times New Roman" w:hAnsi="Times New Roman"/>
                <w:sz w:val="24"/>
              </w:rPr>
              <w:t>Мобильный комплекс «ПРАНС 5-8-211.07»</w:t>
            </w:r>
          </w:p>
        </w:tc>
        <w:tc>
          <w:tcPr>
            <w:tcW w:w="1700" w:type="dxa"/>
            <w:tcBorders>
              <w:top w:val="single" w:sz="4" w:space="0" w:color="000000"/>
              <w:left w:val="single" w:sz="4" w:space="0" w:color="000000"/>
              <w:bottom w:val="single" w:sz="4" w:space="0" w:color="000000"/>
              <w:right w:val="single" w:sz="4" w:space="0" w:color="000000"/>
            </w:tcBorders>
          </w:tcPr>
          <w:p w14:paraId="10F902C3" w14:textId="77777777" w:rsidR="00653456" w:rsidRDefault="00653456" w:rsidP="0023208D">
            <w:pPr>
              <w:spacing w:after="0"/>
              <w:jc w:val="center"/>
              <w:rPr>
                <w:rFonts w:ascii="Times New Roman" w:hAnsi="Times New Roman"/>
                <w:sz w:val="24"/>
              </w:rPr>
            </w:pPr>
            <w:r>
              <w:rPr>
                <w:rFonts w:ascii="Times New Roman" w:hAnsi="Times New Roman"/>
                <w:sz w:val="24"/>
              </w:rPr>
              <w:t>шт.</w:t>
            </w:r>
          </w:p>
        </w:tc>
        <w:tc>
          <w:tcPr>
            <w:tcW w:w="1940" w:type="dxa"/>
            <w:tcBorders>
              <w:top w:val="single" w:sz="4" w:space="0" w:color="000000"/>
              <w:left w:val="single" w:sz="4" w:space="0" w:color="000000"/>
              <w:bottom w:val="single" w:sz="4" w:space="0" w:color="000000"/>
              <w:right w:val="single" w:sz="4" w:space="0" w:color="000000"/>
            </w:tcBorders>
          </w:tcPr>
          <w:p w14:paraId="3BEBBCF2" w14:textId="77777777" w:rsidR="00653456" w:rsidRDefault="00653456" w:rsidP="0023208D">
            <w:pPr>
              <w:jc w:val="center"/>
              <w:rPr>
                <w:rFonts w:ascii="Times New Roman" w:hAnsi="Times New Roman"/>
                <w:sz w:val="24"/>
              </w:rPr>
            </w:pPr>
            <w:r>
              <w:rPr>
                <w:rFonts w:ascii="Times New Roman" w:hAnsi="Times New Roman"/>
                <w:sz w:val="24"/>
              </w:rPr>
              <w:t>1</w:t>
            </w:r>
          </w:p>
        </w:tc>
      </w:tr>
      <w:tr w:rsidR="00653456" w14:paraId="6080606A"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1E23DA74" w14:textId="77777777" w:rsidR="00653456" w:rsidRDefault="00653456" w:rsidP="0023208D">
            <w:pPr>
              <w:spacing w:after="0" w:line="240" w:lineRule="auto"/>
              <w:jc w:val="center"/>
              <w:rPr>
                <w:rFonts w:ascii="Times New Roman" w:hAnsi="Times New Roman"/>
                <w:i/>
                <w:sz w:val="24"/>
              </w:rPr>
            </w:pPr>
            <w:r>
              <w:rPr>
                <w:rFonts w:ascii="Times New Roman" w:hAnsi="Times New Roman"/>
                <w:sz w:val="28"/>
              </w:rPr>
              <w:t xml:space="preserve">Подраздел 4.10 Требования к маркировке </w:t>
            </w:r>
          </w:p>
        </w:tc>
      </w:tr>
      <w:tr w:rsidR="00653456" w14:paraId="695957BC"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37FFBF44"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 xml:space="preserve">В соответствии с НД производителя </w:t>
            </w:r>
          </w:p>
        </w:tc>
      </w:tr>
      <w:tr w:rsidR="00653456" w14:paraId="2A95CFD4"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2387C4CE" w14:textId="77777777" w:rsidR="00653456" w:rsidRDefault="00653456" w:rsidP="0023208D">
            <w:pPr>
              <w:spacing w:after="0" w:line="240" w:lineRule="auto"/>
              <w:jc w:val="center"/>
              <w:rPr>
                <w:rFonts w:ascii="Times New Roman" w:hAnsi="Times New Roman"/>
                <w:sz w:val="24"/>
              </w:rPr>
            </w:pPr>
            <w:r>
              <w:rPr>
                <w:rFonts w:ascii="Times New Roman" w:hAnsi="Times New Roman"/>
                <w:sz w:val="28"/>
              </w:rPr>
              <w:t>Подраздел 4.11 Требования к упаковке</w:t>
            </w:r>
          </w:p>
        </w:tc>
      </w:tr>
      <w:tr w:rsidR="00653456" w14:paraId="1374D9CE" w14:textId="77777777" w:rsidTr="0023208D">
        <w:trPr>
          <w:trHeight w:val="335"/>
        </w:trPr>
        <w:tc>
          <w:tcPr>
            <w:tcW w:w="9480" w:type="dxa"/>
            <w:gridSpan w:val="3"/>
            <w:tcBorders>
              <w:top w:val="single" w:sz="4" w:space="0" w:color="000000"/>
              <w:left w:val="single" w:sz="4" w:space="0" w:color="000000"/>
              <w:bottom w:val="single" w:sz="4" w:space="0" w:color="000000"/>
              <w:right w:val="single" w:sz="4" w:space="0" w:color="000000"/>
            </w:tcBorders>
          </w:tcPr>
          <w:p w14:paraId="5052CC4F"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Тара и упаковка должны быть достаточными для обеспечения сохранности оборудования во время транспортировки и хранения.</w:t>
            </w:r>
          </w:p>
        </w:tc>
      </w:tr>
    </w:tbl>
    <w:p w14:paraId="04D464EB" w14:textId="77777777" w:rsidR="00653456" w:rsidRDefault="00653456" w:rsidP="00653456">
      <w:pPr>
        <w:spacing w:after="0" w:line="240" w:lineRule="auto"/>
        <w:jc w:val="center"/>
        <w:rPr>
          <w:rFonts w:ascii="Times New Roman" w:hAnsi="Times New Roman"/>
          <w:sz w:val="28"/>
        </w:rPr>
      </w:pPr>
    </w:p>
    <w:p w14:paraId="63303DDF"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5. ТРЕБОВАНИЯ ПО ПРАВИЛАМ СДАЧИ И ПРИЕМКИ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5C6FB9AC"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4CC27E2F" w14:textId="77777777" w:rsidR="00653456" w:rsidRDefault="00653456" w:rsidP="0023208D">
            <w:pPr>
              <w:spacing w:after="0" w:line="240" w:lineRule="auto"/>
              <w:jc w:val="center"/>
              <w:rPr>
                <w:rFonts w:ascii="Times New Roman" w:hAnsi="Times New Roman"/>
                <w:sz w:val="24"/>
              </w:rPr>
            </w:pPr>
            <w:r>
              <w:rPr>
                <w:rFonts w:ascii="Times New Roman" w:hAnsi="Times New Roman"/>
                <w:sz w:val="28"/>
              </w:rPr>
              <w:t>Подраздел 5.1 Порядок сдачи и приемки</w:t>
            </w:r>
          </w:p>
        </w:tc>
      </w:tr>
      <w:tr w:rsidR="00653456" w14:paraId="6822B786"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4532EB34"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Погрузка и доставка Товара осуществляется силами и за счет Поставщика до указанной Покупателем площадки по адресу: Томская область, город Северск, Автодорога 13, пл.2 АО «ОДЦ УГР».</w:t>
            </w:r>
          </w:p>
          <w:p w14:paraId="4D75FD0F"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Разгрузка Товара с транспортного средства производится силами и за счет Покупателя.</w:t>
            </w:r>
          </w:p>
          <w:p w14:paraId="427A1A1E"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Приемка Товара по количеству и качеству осуществляется в порядке и сроки, установленные Договором.</w:t>
            </w:r>
          </w:p>
          <w:p w14:paraId="6148B96D"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Подписание акта приема-передачи осуществляется после поставки товара на площадку АО «ОДЦ УГР».</w:t>
            </w:r>
          </w:p>
          <w:p w14:paraId="3DFE8435" w14:textId="77777777" w:rsidR="00653456" w:rsidRDefault="00653456" w:rsidP="0023208D">
            <w:pPr>
              <w:spacing w:after="0" w:line="240" w:lineRule="auto"/>
              <w:ind w:firstLine="201"/>
              <w:jc w:val="both"/>
              <w:rPr>
                <w:rFonts w:ascii="Times New Roman" w:hAnsi="Times New Roman"/>
                <w:sz w:val="24"/>
              </w:rPr>
            </w:pPr>
          </w:p>
        </w:tc>
      </w:tr>
      <w:tr w:rsidR="00653456" w14:paraId="495187C3"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16E77A75" w14:textId="77777777" w:rsidR="00653456" w:rsidRDefault="00653456" w:rsidP="0023208D">
            <w:pPr>
              <w:spacing w:after="0" w:line="240" w:lineRule="auto"/>
              <w:jc w:val="center"/>
              <w:rPr>
                <w:rFonts w:ascii="Times New Roman" w:hAnsi="Times New Roman"/>
                <w:sz w:val="24"/>
              </w:rPr>
            </w:pPr>
            <w:r>
              <w:rPr>
                <w:rFonts w:ascii="Times New Roman" w:hAnsi="Times New Roman"/>
                <w:sz w:val="28"/>
              </w:rPr>
              <w:t>Подраздел 5.2 Требования по передаче заказчику технических и иных документов при поставке товаров</w:t>
            </w:r>
          </w:p>
        </w:tc>
      </w:tr>
      <w:tr w:rsidR="00653456" w14:paraId="4B84562B"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57D21297"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Одновременно с передачей Оборудования Поставщик обязан представить Покупателю комплект документов, включающий в себя:</w:t>
            </w:r>
          </w:p>
          <w:p w14:paraId="31200106" w14:textId="77777777" w:rsidR="00653456" w:rsidRDefault="00653456" w:rsidP="00653456">
            <w:pPr>
              <w:numPr>
                <w:ilvl w:val="0"/>
                <w:numId w:val="15"/>
              </w:numPr>
              <w:spacing w:after="0" w:line="240" w:lineRule="auto"/>
              <w:ind w:left="768" w:hanging="284"/>
              <w:jc w:val="both"/>
              <w:rPr>
                <w:rFonts w:ascii="Times New Roman" w:hAnsi="Times New Roman"/>
                <w:sz w:val="24"/>
              </w:rPr>
            </w:pPr>
            <w:r>
              <w:rPr>
                <w:rFonts w:ascii="Times New Roman" w:hAnsi="Times New Roman"/>
                <w:sz w:val="24"/>
              </w:rPr>
              <w:t>документы о сертификации оборудования (оригиналы, либо надлежащим образом заверенные копии сертификатов (или декларации) соответствия) при наличии;</w:t>
            </w:r>
          </w:p>
          <w:p w14:paraId="33D418AD" w14:textId="77777777" w:rsidR="00653456" w:rsidRDefault="00653456" w:rsidP="00653456">
            <w:pPr>
              <w:numPr>
                <w:ilvl w:val="0"/>
                <w:numId w:val="15"/>
              </w:numPr>
              <w:spacing w:after="0" w:line="240" w:lineRule="auto"/>
              <w:ind w:left="743" w:hanging="284"/>
              <w:jc w:val="both"/>
              <w:rPr>
                <w:rFonts w:ascii="Times New Roman" w:hAnsi="Times New Roman"/>
                <w:sz w:val="24"/>
              </w:rPr>
            </w:pPr>
            <w:r>
              <w:rPr>
                <w:rFonts w:ascii="Times New Roman" w:hAnsi="Times New Roman"/>
                <w:sz w:val="24"/>
              </w:rPr>
              <w:t>технический паспорт на Товар, инструкцию по монтажу и инструкцию пользователя (руководство по эксплуатации) Товара на русском языке;</w:t>
            </w:r>
          </w:p>
          <w:p w14:paraId="6AC361FD" w14:textId="77777777" w:rsidR="00653456" w:rsidRDefault="00653456" w:rsidP="00653456">
            <w:pPr>
              <w:numPr>
                <w:ilvl w:val="0"/>
                <w:numId w:val="15"/>
              </w:numPr>
              <w:spacing w:after="0" w:line="240" w:lineRule="auto"/>
              <w:ind w:left="743" w:hanging="284"/>
              <w:jc w:val="both"/>
              <w:rPr>
                <w:rFonts w:ascii="Times New Roman" w:hAnsi="Times New Roman"/>
                <w:sz w:val="24"/>
              </w:rPr>
            </w:pPr>
            <w:r>
              <w:rPr>
                <w:rFonts w:ascii="Times New Roman" w:hAnsi="Times New Roman"/>
                <w:sz w:val="24"/>
              </w:rPr>
              <w:t>оформленные гарантийные талоны или аналогичные документы, с указанием заводских (серийных) номеров Товара и гарантийного периода;</w:t>
            </w:r>
          </w:p>
          <w:p w14:paraId="64930924" w14:textId="77777777" w:rsidR="00653456" w:rsidRDefault="00653456" w:rsidP="00653456">
            <w:pPr>
              <w:numPr>
                <w:ilvl w:val="0"/>
                <w:numId w:val="15"/>
              </w:numPr>
              <w:spacing w:after="0" w:line="240" w:lineRule="auto"/>
              <w:ind w:left="743" w:hanging="284"/>
              <w:jc w:val="both"/>
              <w:rPr>
                <w:rFonts w:ascii="Times New Roman" w:hAnsi="Times New Roman"/>
                <w:sz w:val="24"/>
              </w:rPr>
            </w:pPr>
            <w:r>
              <w:rPr>
                <w:rFonts w:ascii="Times New Roman" w:hAnsi="Times New Roman"/>
                <w:sz w:val="24"/>
              </w:rPr>
              <w:t>счет, счет-фактуру, выставленные Покупателю;</w:t>
            </w:r>
          </w:p>
          <w:p w14:paraId="77D288EF" w14:textId="597755A9" w:rsidR="00653456" w:rsidRDefault="00653456" w:rsidP="00653456">
            <w:pPr>
              <w:numPr>
                <w:ilvl w:val="0"/>
                <w:numId w:val="15"/>
              </w:numPr>
              <w:spacing w:after="0" w:line="240" w:lineRule="auto"/>
              <w:ind w:left="743" w:hanging="284"/>
              <w:jc w:val="both"/>
              <w:rPr>
                <w:rFonts w:ascii="Times New Roman" w:hAnsi="Times New Roman"/>
                <w:sz w:val="24"/>
              </w:rPr>
            </w:pPr>
            <w:r>
              <w:rPr>
                <w:rFonts w:ascii="Times New Roman" w:hAnsi="Times New Roman"/>
                <w:sz w:val="24"/>
              </w:rPr>
              <w:t xml:space="preserve">товарную накладную по форме ТОРГ-12 </w:t>
            </w:r>
            <w:r w:rsidR="00525D9B">
              <w:rPr>
                <w:rFonts w:ascii="Times New Roman" w:hAnsi="Times New Roman"/>
                <w:sz w:val="24"/>
              </w:rPr>
              <w:t xml:space="preserve">либо УПД </w:t>
            </w:r>
            <w:r>
              <w:rPr>
                <w:rFonts w:ascii="Times New Roman" w:hAnsi="Times New Roman"/>
                <w:sz w:val="24"/>
              </w:rPr>
              <w:t xml:space="preserve">в </w:t>
            </w:r>
            <w:r w:rsidR="00525D9B">
              <w:rPr>
                <w:rFonts w:ascii="Times New Roman" w:hAnsi="Times New Roman"/>
                <w:sz w:val="24"/>
              </w:rPr>
              <w:t>3</w:t>
            </w:r>
            <w:r>
              <w:rPr>
                <w:rFonts w:ascii="Times New Roman" w:hAnsi="Times New Roman"/>
                <w:sz w:val="24"/>
              </w:rPr>
              <w:t xml:space="preserve"> экз. (</w:t>
            </w:r>
            <w:r w:rsidR="00525D9B">
              <w:rPr>
                <w:rFonts w:ascii="Times New Roman" w:hAnsi="Times New Roman"/>
                <w:sz w:val="24"/>
              </w:rPr>
              <w:t>два</w:t>
            </w:r>
            <w:r>
              <w:rPr>
                <w:rFonts w:ascii="Times New Roman" w:hAnsi="Times New Roman"/>
                <w:sz w:val="24"/>
              </w:rPr>
              <w:t xml:space="preserve"> экземпляр</w:t>
            </w:r>
            <w:r w:rsidR="00525D9B">
              <w:rPr>
                <w:rFonts w:ascii="Times New Roman" w:hAnsi="Times New Roman"/>
                <w:sz w:val="24"/>
              </w:rPr>
              <w:t>а</w:t>
            </w:r>
            <w:r>
              <w:rPr>
                <w:rFonts w:ascii="Times New Roman" w:hAnsi="Times New Roman"/>
                <w:sz w:val="24"/>
              </w:rPr>
              <w:t xml:space="preserve"> для Покупателя и один экземпляр для Поставщика);</w:t>
            </w:r>
          </w:p>
          <w:p w14:paraId="62DC3760" w14:textId="77777777" w:rsidR="00653456" w:rsidRDefault="00653456" w:rsidP="00653456">
            <w:pPr>
              <w:numPr>
                <w:ilvl w:val="0"/>
                <w:numId w:val="15"/>
              </w:numPr>
              <w:spacing w:after="0" w:line="240" w:lineRule="auto"/>
              <w:ind w:left="743" w:hanging="284"/>
              <w:jc w:val="both"/>
              <w:rPr>
                <w:rFonts w:ascii="Times New Roman" w:hAnsi="Times New Roman"/>
                <w:sz w:val="24"/>
              </w:rPr>
            </w:pPr>
            <w:r>
              <w:rPr>
                <w:rFonts w:ascii="Times New Roman" w:hAnsi="Times New Roman"/>
                <w:sz w:val="24"/>
              </w:rPr>
              <w:t>акт приема-передачи Товара в 3 экз. (два экземпляра для Покупателя и один экземпляр для Поставщика);</w:t>
            </w:r>
          </w:p>
          <w:p w14:paraId="35455623" w14:textId="77777777" w:rsidR="00653456" w:rsidRDefault="00653456" w:rsidP="00653456">
            <w:pPr>
              <w:numPr>
                <w:ilvl w:val="0"/>
                <w:numId w:val="15"/>
              </w:numPr>
              <w:spacing w:after="0" w:line="240" w:lineRule="auto"/>
              <w:ind w:left="743" w:hanging="284"/>
              <w:jc w:val="both"/>
              <w:rPr>
                <w:rFonts w:ascii="Times New Roman" w:hAnsi="Times New Roman"/>
                <w:sz w:val="24"/>
              </w:rPr>
            </w:pPr>
            <w:r>
              <w:rPr>
                <w:rFonts w:ascii="Times New Roman" w:hAnsi="Times New Roman"/>
                <w:sz w:val="24"/>
              </w:rPr>
              <w:t>паспорт качества на поставляемый Товар.</w:t>
            </w:r>
          </w:p>
          <w:p w14:paraId="400644A5" w14:textId="77777777" w:rsidR="00653456" w:rsidRPr="00531EE7" w:rsidRDefault="00653456" w:rsidP="00653456">
            <w:pPr>
              <w:numPr>
                <w:ilvl w:val="0"/>
                <w:numId w:val="15"/>
              </w:numPr>
              <w:spacing w:after="0" w:line="240" w:lineRule="auto"/>
              <w:ind w:left="743" w:hanging="284"/>
              <w:jc w:val="both"/>
              <w:rPr>
                <w:rFonts w:ascii="Times New Roman" w:hAnsi="Times New Roman"/>
                <w:sz w:val="24"/>
              </w:rPr>
            </w:pPr>
            <w:r>
              <w:rPr>
                <w:rFonts w:ascii="Times New Roman" w:hAnsi="Times New Roman"/>
                <w:sz w:val="24"/>
              </w:rPr>
              <w:t>Инструкция по сборке камеры и монтажу оборудования.</w:t>
            </w:r>
          </w:p>
        </w:tc>
      </w:tr>
    </w:tbl>
    <w:p w14:paraId="2EEA7C80" w14:textId="77777777" w:rsidR="00653456" w:rsidRDefault="00653456" w:rsidP="00653456">
      <w:pPr>
        <w:spacing w:after="0" w:line="240" w:lineRule="auto"/>
        <w:jc w:val="center"/>
        <w:rPr>
          <w:rFonts w:ascii="Times New Roman" w:hAnsi="Times New Roman"/>
          <w:sz w:val="28"/>
        </w:rPr>
      </w:pPr>
    </w:p>
    <w:p w14:paraId="74B6FBE9"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6. ТРЕБОВАНИЯ К ТРАНСПОРТИРОВАНИЮ</w:t>
      </w:r>
    </w:p>
    <w:p w14:paraId="2AEB0970" w14:textId="77777777" w:rsidR="00653456" w:rsidRDefault="00653456" w:rsidP="00653456">
      <w:pPr>
        <w:spacing w:after="0" w:line="240" w:lineRule="auto"/>
        <w:jc w:val="center"/>
        <w:rPr>
          <w:rFonts w:ascii="Times New Roman" w:hAnsi="Times New Roman"/>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7B010263"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15D5E7D4"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Товар должен транспортироваться любыми видами транспорта. Погрузка и размещение оборудования в транспортном средстве должны производиться с соблюдением правил, действующих на транспорте</w:t>
            </w:r>
          </w:p>
          <w:p w14:paraId="4A2B7732"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lastRenderedPageBreak/>
              <w:t xml:space="preserve">Поставщик обязан осуществить доставку Товара на территорию Покупателя по адресу: г. Северск, Томская область, Автодорога 13, площадка №2 АО «ОДЦ УГР», автотранспортом. </w:t>
            </w:r>
          </w:p>
          <w:p w14:paraId="0088A870"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Город Северск является закрытым административно-территориальным образованием (ЗАТО) системы ГК «Росатом». В соответствии с Постановлением Правительства РФ от 11.06.1996 г. № 693 на территории, ЗАТО Северск установлен особый режим безопасного функционирования предприятий (организаций), который предусматривает ограничения на въезд граждан на его территорию (необходимо наличие пропуска).</w:t>
            </w:r>
          </w:p>
          <w:p w14:paraId="15B27A0D" w14:textId="77777777" w:rsidR="00653456" w:rsidRDefault="00653456" w:rsidP="0023208D">
            <w:pPr>
              <w:spacing w:after="0" w:line="240" w:lineRule="auto"/>
              <w:ind w:firstLine="601"/>
              <w:rPr>
                <w:rFonts w:ascii="Times New Roman" w:hAnsi="Times New Roman"/>
                <w:i/>
                <w:sz w:val="24"/>
              </w:rPr>
            </w:pPr>
          </w:p>
        </w:tc>
      </w:tr>
    </w:tbl>
    <w:p w14:paraId="70C5881C" w14:textId="77777777" w:rsidR="00653456" w:rsidRDefault="00653456" w:rsidP="00653456">
      <w:pPr>
        <w:spacing w:after="0" w:line="240" w:lineRule="auto"/>
        <w:jc w:val="center"/>
        <w:rPr>
          <w:rFonts w:ascii="Times New Roman" w:hAnsi="Times New Roman"/>
          <w:sz w:val="28"/>
        </w:rPr>
      </w:pPr>
    </w:p>
    <w:p w14:paraId="6503913B"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7. ТРЕБОВАНИЯ К ХРАНЕНИЮ</w:t>
      </w:r>
    </w:p>
    <w:p w14:paraId="54E77666" w14:textId="77777777" w:rsidR="00653456" w:rsidRDefault="00653456" w:rsidP="00653456">
      <w:pPr>
        <w:spacing w:after="0" w:line="240" w:lineRule="auto"/>
        <w:jc w:val="center"/>
        <w:rPr>
          <w:rFonts w:ascii="Times New Roman" w:hAnsi="Times New Roman"/>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38E270A1"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4EB60B75"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Товар должен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w:t>
            </w:r>
          </w:p>
        </w:tc>
      </w:tr>
    </w:tbl>
    <w:p w14:paraId="6207A442" w14:textId="77777777" w:rsidR="00653456" w:rsidRDefault="00653456" w:rsidP="00653456">
      <w:pPr>
        <w:spacing w:after="0" w:line="240" w:lineRule="auto"/>
        <w:jc w:val="center"/>
        <w:rPr>
          <w:rFonts w:ascii="Times New Roman" w:hAnsi="Times New Roman"/>
          <w:sz w:val="28"/>
        </w:rPr>
      </w:pPr>
    </w:p>
    <w:p w14:paraId="5A3554A9"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8. ТРЕБОВАНИЯ К ОБЪЕМУ И/ИЛИ СРОКУ ПРЕДОСТАВЛЕНИЯ ГАРАНТИЙ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057BCED2"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4AFDCBAF"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Гарантийный срок эксплуатации – не менее 12 месяцев от момента его ввода в эксплуатацию</w:t>
            </w:r>
          </w:p>
        </w:tc>
      </w:tr>
    </w:tbl>
    <w:p w14:paraId="79BA0462" w14:textId="77777777" w:rsidR="00653456" w:rsidRDefault="00653456" w:rsidP="00653456">
      <w:pPr>
        <w:spacing w:after="0" w:line="240" w:lineRule="auto"/>
        <w:jc w:val="center"/>
        <w:rPr>
          <w:rFonts w:ascii="Times New Roman" w:hAnsi="Times New Roman"/>
          <w:sz w:val="28"/>
        </w:rPr>
      </w:pPr>
    </w:p>
    <w:p w14:paraId="70472959"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9. ТРЕБОВАНИЯ ПО РЕМОНТОПРИГОДНОСТИ</w:t>
      </w:r>
    </w:p>
    <w:p w14:paraId="750A1E02" w14:textId="77777777" w:rsidR="00653456" w:rsidRDefault="00653456" w:rsidP="00653456">
      <w:pPr>
        <w:spacing w:after="0" w:line="240" w:lineRule="auto"/>
        <w:jc w:val="center"/>
        <w:rPr>
          <w:rFonts w:ascii="Times New Roman" w:hAnsi="Times New Roman"/>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28AC5777"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202E3B79" w14:textId="77777777" w:rsidR="00653456" w:rsidRDefault="00653456" w:rsidP="0023208D">
            <w:pPr>
              <w:spacing w:after="0" w:line="240" w:lineRule="auto"/>
              <w:ind w:firstLine="201"/>
              <w:rPr>
                <w:rFonts w:ascii="Times New Roman" w:hAnsi="Times New Roman"/>
                <w:i/>
                <w:sz w:val="24"/>
              </w:rPr>
            </w:pPr>
            <w:r>
              <w:rPr>
                <w:rFonts w:ascii="Times New Roman" w:hAnsi="Times New Roman"/>
                <w:sz w:val="24"/>
              </w:rPr>
              <w:t>В соответствии с НД производителя.</w:t>
            </w:r>
          </w:p>
        </w:tc>
      </w:tr>
    </w:tbl>
    <w:p w14:paraId="76A44725" w14:textId="77777777" w:rsidR="00653456" w:rsidRDefault="00653456" w:rsidP="00653456">
      <w:pPr>
        <w:spacing w:after="0" w:line="240" w:lineRule="auto"/>
        <w:jc w:val="center"/>
        <w:rPr>
          <w:rFonts w:ascii="Times New Roman" w:hAnsi="Times New Roman"/>
          <w:sz w:val="28"/>
        </w:rPr>
      </w:pPr>
    </w:p>
    <w:p w14:paraId="174A4B42"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10. ТРЕБОВАНИЯ К ОБСЛУЖИВАНИЮ</w:t>
      </w:r>
    </w:p>
    <w:p w14:paraId="1835DD59" w14:textId="77777777" w:rsidR="00653456" w:rsidRDefault="00653456" w:rsidP="00653456">
      <w:pPr>
        <w:spacing w:after="0" w:line="240" w:lineRule="auto"/>
        <w:jc w:val="center"/>
        <w:rPr>
          <w:rFonts w:ascii="Times New Roman" w:hAnsi="Times New Roman"/>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7D479FE4"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657965EA" w14:textId="77777777" w:rsidR="00653456" w:rsidRDefault="00653456" w:rsidP="0023208D">
            <w:pPr>
              <w:spacing w:after="0" w:line="240" w:lineRule="auto"/>
              <w:ind w:firstLine="201"/>
              <w:rPr>
                <w:rFonts w:ascii="Times New Roman" w:hAnsi="Times New Roman"/>
                <w:sz w:val="24"/>
              </w:rPr>
            </w:pPr>
            <w:r>
              <w:rPr>
                <w:rFonts w:ascii="Times New Roman" w:hAnsi="Times New Roman"/>
                <w:sz w:val="24"/>
              </w:rPr>
              <w:t>В соответствии с НД производителя.</w:t>
            </w:r>
          </w:p>
        </w:tc>
      </w:tr>
    </w:tbl>
    <w:p w14:paraId="3FCDDE85" w14:textId="77777777" w:rsidR="00653456" w:rsidRDefault="00653456" w:rsidP="00653456">
      <w:pPr>
        <w:spacing w:after="0" w:line="240" w:lineRule="auto"/>
        <w:jc w:val="center"/>
        <w:rPr>
          <w:rFonts w:ascii="Times New Roman" w:hAnsi="Times New Roman"/>
          <w:sz w:val="28"/>
        </w:rPr>
      </w:pPr>
    </w:p>
    <w:p w14:paraId="57DE7559"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11. ЭКОЛОГИЧЕСКИЕ ТРЕБОВАНИЯ</w:t>
      </w:r>
    </w:p>
    <w:p w14:paraId="0C48B9CB" w14:textId="77777777" w:rsidR="00653456" w:rsidRDefault="00653456" w:rsidP="00653456">
      <w:pPr>
        <w:spacing w:after="0" w:line="240" w:lineRule="auto"/>
        <w:jc w:val="center"/>
        <w:rPr>
          <w:rFonts w:ascii="Times New Roman" w:hAnsi="Times New Roman"/>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3B2AB5D9"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5D0C47C8"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Товар не должен представлять опасности для жизни, здоровья людей и окружающей среды, иметь каких-либо химических, биологических или радиоактивных элементов, которые могли бы принести ущерб здоровью людей или окружающей среде. Утилизация продукции любым доступным методом.</w:t>
            </w:r>
          </w:p>
        </w:tc>
      </w:tr>
    </w:tbl>
    <w:p w14:paraId="708F18C6" w14:textId="77777777" w:rsidR="00653456" w:rsidRDefault="00653456" w:rsidP="00653456">
      <w:pPr>
        <w:spacing w:after="0" w:line="240" w:lineRule="auto"/>
        <w:jc w:val="center"/>
        <w:rPr>
          <w:rFonts w:ascii="Times New Roman" w:hAnsi="Times New Roman"/>
          <w:sz w:val="28"/>
        </w:rPr>
      </w:pPr>
    </w:p>
    <w:p w14:paraId="3CB6670E"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12. ТРЕБОВАНИЯ ПО БЕЗОПАСНОСТИ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61DF2C40"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3C9C5921"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Товар не должен представлять опасности для жизни, здоровья людей и окружающей среды, иметь каких-либо химических, биологических или радиоактивных элементов, которые могли бы принести ущерб здоровью людей или окружающей среде. Утилизация продукции любым доступным методом.</w:t>
            </w:r>
          </w:p>
          <w:p w14:paraId="5514270C"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В соответствии с требованиями ГОСТ 31335-2006 «Оборудование технологическое для литейного производства. Оборудование для дробеметной, дробеструйной и дробеметно-дробеструйной обработки. Требования безопасности».</w:t>
            </w:r>
          </w:p>
          <w:p w14:paraId="012ACBF5" w14:textId="77777777" w:rsidR="00653456" w:rsidRDefault="00653456" w:rsidP="0023208D">
            <w:pPr>
              <w:spacing w:after="0" w:line="240" w:lineRule="auto"/>
              <w:ind w:firstLine="201"/>
              <w:rPr>
                <w:rFonts w:ascii="Times New Roman" w:hAnsi="Times New Roman"/>
                <w:sz w:val="24"/>
              </w:rPr>
            </w:pPr>
          </w:p>
        </w:tc>
      </w:tr>
    </w:tbl>
    <w:p w14:paraId="49B18092" w14:textId="77777777" w:rsidR="00653456" w:rsidRDefault="00653456" w:rsidP="00653456">
      <w:pPr>
        <w:spacing w:after="0" w:line="240" w:lineRule="auto"/>
        <w:jc w:val="center"/>
        <w:rPr>
          <w:rFonts w:ascii="Times New Roman" w:hAnsi="Times New Roman"/>
          <w:sz w:val="28"/>
        </w:rPr>
      </w:pPr>
    </w:p>
    <w:p w14:paraId="399E46DE"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13. ТРЕБОВАНИЯ К КАЧЕСТВУ И КЛАССИФИКАЦИЯ ОБОРУДОВАНИЯ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236A130B"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081186B9" w14:textId="77777777" w:rsidR="00653456" w:rsidRDefault="00653456" w:rsidP="0023208D">
            <w:pPr>
              <w:spacing w:after="0" w:line="240" w:lineRule="auto"/>
              <w:ind w:firstLine="201"/>
              <w:rPr>
                <w:rFonts w:ascii="Times New Roman" w:hAnsi="Times New Roman"/>
                <w:i/>
                <w:sz w:val="24"/>
              </w:rPr>
            </w:pPr>
            <w:r>
              <w:rPr>
                <w:rFonts w:ascii="Times New Roman" w:hAnsi="Times New Roman"/>
                <w:sz w:val="24"/>
              </w:rPr>
              <w:lastRenderedPageBreak/>
              <w:t>В соответствии с НД производителя.</w:t>
            </w:r>
          </w:p>
        </w:tc>
      </w:tr>
    </w:tbl>
    <w:p w14:paraId="37694A70" w14:textId="77777777" w:rsidR="00653456" w:rsidRDefault="00653456" w:rsidP="00653456">
      <w:pPr>
        <w:spacing w:after="0" w:line="240" w:lineRule="auto"/>
        <w:jc w:val="center"/>
        <w:rPr>
          <w:rFonts w:ascii="Times New Roman" w:hAnsi="Times New Roman"/>
          <w:sz w:val="26"/>
        </w:rPr>
      </w:pPr>
    </w:p>
    <w:p w14:paraId="5D59826D" w14:textId="77777777" w:rsidR="00653456" w:rsidRDefault="00653456" w:rsidP="00653456">
      <w:pPr>
        <w:spacing w:after="0" w:line="240" w:lineRule="auto"/>
        <w:jc w:val="center"/>
        <w:rPr>
          <w:rFonts w:ascii="Times New Roman" w:hAnsi="Times New Roman"/>
          <w:sz w:val="26"/>
        </w:rPr>
      </w:pPr>
      <w:r>
        <w:rPr>
          <w:rFonts w:ascii="Times New Roman" w:hAnsi="Times New Roman"/>
          <w:sz w:val="26"/>
        </w:rPr>
        <w:t>РАЗДЕЛ 14. ТЕХНИЧЕСКОЕ СОПРОВОЖДЕНИЕ СТАНДАРТНОГО ПРОМЫШЛЕННОГО ОБОРУДОВАНИЯ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2BFAB0EF"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4DED8456"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Не требуется</w:t>
            </w:r>
          </w:p>
        </w:tc>
      </w:tr>
    </w:tbl>
    <w:p w14:paraId="1D844395" w14:textId="77777777" w:rsidR="00653456" w:rsidRDefault="00653456" w:rsidP="00653456">
      <w:pPr>
        <w:tabs>
          <w:tab w:val="left" w:pos="540"/>
        </w:tabs>
        <w:spacing w:after="0" w:line="240" w:lineRule="auto"/>
        <w:jc w:val="center"/>
        <w:rPr>
          <w:rFonts w:ascii="Times New Roman" w:hAnsi="Times New Roman"/>
          <w:sz w:val="28"/>
        </w:rPr>
      </w:pPr>
    </w:p>
    <w:p w14:paraId="7621789A" w14:textId="77777777" w:rsidR="00653456" w:rsidRDefault="00653456" w:rsidP="00653456">
      <w:pPr>
        <w:tabs>
          <w:tab w:val="left" w:pos="540"/>
        </w:tabs>
        <w:spacing w:after="0" w:line="240" w:lineRule="auto"/>
        <w:jc w:val="center"/>
        <w:rPr>
          <w:rFonts w:ascii="Times New Roman" w:hAnsi="Times New Roman"/>
          <w:sz w:val="28"/>
        </w:rPr>
      </w:pPr>
      <w:r>
        <w:rPr>
          <w:rFonts w:ascii="Times New Roman" w:hAnsi="Times New Roman"/>
          <w:sz w:val="28"/>
        </w:rPr>
        <w:t>РАЗДЕЛ 15. ДОПОЛНИТЕЛЬНЫЕ (ИНЫЕ) ТРЕБОВАНИЯ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4EF6CBB5"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7CA58754" w14:textId="77777777" w:rsidR="00895440" w:rsidRPr="00895440" w:rsidRDefault="00895440" w:rsidP="00895440">
            <w:pPr>
              <w:pStyle w:val="2"/>
              <w:spacing w:after="0"/>
              <w:rPr>
                <w:rFonts w:ascii="Times New Roman" w:hAnsi="Times New Roman"/>
                <w:b w:val="0"/>
                <w:sz w:val="24"/>
                <w:szCs w:val="24"/>
              </w:rPr>
            </w:pPr>
            <w:r w:rsidRPr="00895440">
              <w:rPr>
                <w:rFonts w:ascii="Times New Roman" w:hAnsi="Times New Roman"/>
                <w:b w:val="0"/>
                <w:sz w:val="24"/>
                <w:szCs w:val="24"/>
                <w:u w:val="single"/>
              </w:rPr>
              <w:t>При применении запрета</w:t>
            </w:r>
            <w:r w:rsidRPr="00895440">
              <w:rPr>
                <w:rFonts w:ascii="Times New Roman" w:hAnsi="Times New Roman"/>
                <w:b w:val="0"/>
                <w:sz w:val="24"/>
                <w:szCs w:val="24"/>
              </w:rPr>
              <w:t>, предусмотренного пунктом 1 постановления</w:t>
            </w:r>
          </w:p>
          <w:p w14:paraId="7545A41D" w14:textId="77777777" w:rsidR="00895440" w:rsidRPr="00895440" w:rsidRDefault="00895440" w:rsidP="00895440">
            <w:pPr>
              <w:pStyle w:val="2"/>
              <w:spacing w:before="0" w:after="0"/>
              <w:rPr>
                <w:rFonts w:ascii="Times New Roman" w:hAnsi="Times New Roman"/>
                <w:b w:val="0"/>
                <w:sz w:val="24"/>
                <w:szCs w:val="24"/>
              </w:rPr>
            </w:pPr>
            <w:r w:rsidRPr="00895440">
              <w:rPr>
                <w:rFonts w:ascii="Times New Roman" w:hAnsi="Times New Roman"/>
                <w:b w:val="0"/>
                <w:sz w:val="24"/>
                <w:szCs w:val="24"/>
              </w:rPr>
              <w:t>№ 1875 и ч. 4-5 статьи 3.1-4 Закона № 223-ФЗ, в техническом задании, являющемся</w:t>
            </w:r>
          </w:p>
          <w:p w14:paraId="0BB5DD75" w14:textId="77777777" w:rsidR="00895440" w:rsidRPr="00895440" w:rsidRDefault="00895440" w:rsidP="00895440">
            <w:pPr>
              <w:pStyle w:val="2"/>
              <w:spacing w:before="0" w:after="0"/>
              <w:rPr>
                <w:rFonts w:ascii="Times New Roman" w:hAnsi="Times New Roman"/>
                <w:b w:val="0"/>
                <w:sz w:val="24"/>
                <w:szCs w:val="24"/>
              </w:rPr>
            </w:pPr>
            <w:r w:rsidRPr="00895440">
              <w:rPr>
                <w:rFonts w:ascii="Times New Roman" w:hAnsi="Times New Roman"/>
                <w:b w:val="0"/>
                <w:sz w:val="24"/>
                <w:szCs w:val="24"/>
              </w:rPr>
              <w:t>частью документации о закупки, указывать:</w:t>
            </w:r>
          </w:p>
          <w:p w14:paraId="7D1CA51A" w14:textId="5AFD7ACA" w:rsidR="00653456" w:rsidRDefault="00895440" w:rsidP="00895440">
            <w:pPr>
              <w:spacing w:after="0" w:line="240" w:lineRule="auto"/>
              <w:ind w:firstLine="201"/>
              <w:jc w:val="both"/>
              <w:rPr>
                <w:rFonts w:ascii="Times New Roman" w:hAnsi="Times New Roman"/>
                <w:sz w:val="24"/>
              </w:rPr>
            </w:pPr>
            <w:r w:rsidRPr="00895440">
              <w:rPr>
                <w:rFonts w:ascii="Times New Roman" w:hAnsi="Times New Roman" w:cs="Times New Roman"/>
                <w:sz w:val="24"/>
                <w:szCs w:val="24"/>
              </w:rPr>
              <w:t>­ требование, о том, что в соответствии с положениями статьи 3.1-4 Закона № 223-ФЗ и постановления № 1875 не допускается предложение товаров происходящих из иностранных государств.</w:t>
            </w:r>
            <w:r>
              <w:rPr>
                <w:sz w:val="28"/>
                <w:szCs w:val="28"/>
              </w:rPr>
              <w:tab/>
            </w:r>
          </w:p>
        </w:tc>
      </w:tr>
    </w:tbl>
    <w:p w14:paraId="6CF1C2EE" w14:textId="77777777" w:rsidR="00653456" w:rsidRDefault="00653456" w:rsidP="00653456">
      <w:pPr>
        <w:spacing w:after="0" w:line="240" w:lineRule="auto"/>
        <w:jc w:val="center"/>
        <w:rPr>
          <w:rFonts w:ascii="Times New Roman" w:hAnsi="Times New Roman"/>
          <w:sz w:val="28"/>
        </w:rPr>
      </w:pPr>
    </w:p>
    <w:p w14:paraId="11D01F0C"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16. ТРЕБОВАНИЯ К КОЛИЧЕСТВУ, МЕСТУ И СРОКУ (ПЕРИОДИЧНОСТИ) ПОСТАВКИ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04A543DE"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7843C920"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 xml:space="preserve">Поставка Товара (оборудования) осуществляется Поставщиком Покупателю по адресу: 636000, Россия, Томская обл., ЗАТО Северск, Автодорога 13 площадка 2 </w:t>
            </w:r>
            <w:r>
              <w:rPr>
                <w:rFonts w:ascii="Times New Roman" w:hAnsi="Times New Roman"/>
                <w:sz w:val="24"/>
              </w:rPr>
              <w:br/>
              <w:t>АО «ОДЦ УГР».</w:t>
            </w:r>
          </w:p>
          <w:p w14:paraId="5B87D28D"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Срок поставки товара 120 календарных дней с даты заключения договора. Возможна досрочная поставка по согласованию с Заказчиком.</w:t>
            </w:r>
          </w:p>
        </w:tc>
      </w:tr>
    </w:tbl>
    <w:p w14:paraId="53294A8D" w14:textId="77777777" w:rsidR="00653456" w:rsidRDefault="00653456" w:rsidP="00653456">
      <w:pPr>
        <w:spacing w:after="0" w:line="240" w:lineRule="auto"/>
        <w:jc w:val="center"/>
        <w:rPr>
          <w:rFonts w:ascii="Times New Roman" w:hAnsi="Times New Roman"/>
          <w:sz w:val="28"/>
        </w:rPr>
      </w:pPr>
    </w:p>
    <w:p w14:paraId="721DF82F" w14:textId="77777777" w:rsidR="00653456" w:rsidRDefault="00653456" w:rsidP="00653456">
      <w:pPr>
        <w:spacing w:after="0" w:line="240" w:lineRule="auto"/>
        <w:jc w:val="center"/>
        <w:rPr>
          <w:rFonts w:ascii="Times New Roman" w:hAnsi="Times New Roman"/>
          <w:sz w:val="28"/>
        </w:rPr>
      </w:pPr>
      <w:r>
        <w:rPr>
          <w:rFonts w:ascii="Times New Roman" w:hAnsi="Times New Roman"/>
          <w:sz w:val="28"/>
        </w:rPr>
        <w:t>РАЗДЕЛ 17. ТРЕБОВАНИЕ К ФОРМЕ ПРЕДСТАВЛЯЕМОЙ ИНФОРМАЦИИ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47"/>
      </w:tblGrid>
      <w:tr w:rsidR="00653456" w14:paraId="29FDAADC" w14:textId="77777777" w:rsidTr="0023208D">
        <w:trPr>
          <w:trHeight w:val="399"/>
        </w:trPr>
        <w:tc>
          <w:tcPr>
            <w:tcW w:w="9247" w:type="dxa"/>
            <w:tcBorders>
              <w:top w:val="single" w:sz="4" w:space="0" w:color="000000"/>
              <w:left w:val="single" w:sz="4" w:space="0" w:color="000000"/>
              <w:bottom w:val="single" w:sz="4" w:space="0" w:color="000000"/>
              <w:right w:val="single" w:sz="4" w:space="0" w:color="000000"/>
            </w:tcBorders>
          </w:tcPr>
          <w:p w14:paraId="02C711AC"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Вся техническая документация должна быть представлена в печатном виде на русском языке.</w:t>
            </w:r>
          </w:p>
        </w:tc>
      </w:tr>
    </w:tbl>
    <w:p w14:paraId="03907652" w14:textId="77777777" w:rsidR="00653456" w:rsidRDefault="00653456" w:rsidP="00653456">
      <w:pPr>
        <w:spacing w:after="0" w:line="240" w:lineRule="auto"/>
        <w:jc w:val="center"/>
        <w:rPr>
          <w:rFonts w:ascii="Times New Roman" w:hAnsi="Times New Roman"/>
          <w:sz w:val="24"/>
        </w:rPr>
      </w:pPr>
    </w:p>
    <w:p w14:paraId="5817DB57" w14:textId="77777777" w:rsidR="00653456" w:rsidRDefault="00653456" w:rsidP="00653456">
      <w:pPr>
        <w:spacing w:after="0" w:line="240" w:lineRule="auto"/>
        <w:jc w:val="center"/>
        <w:rPr>
          <w:rFonts w:ascii="Times New Roman" w:hAnsi="Times New Roman"/>
          <w:sz w:val="24"/>
        </w:rPr>
      </w:pPr>
      <w:r>
        <w:rPr>
          <w:rFonts w:ascii="Times New Roman" w:hAnsi="Times New Roman"/>
          <w:sz w:val="28"/>
        </w:rPr>
        <w:t>РАЗДЕЛ 18. ТРЕБОВАНИЯ К ТЕХНИЧЕСКОМУ ОБУЧЕНИЮ ПЕРСОНАЛА ЗАКАЗЧИКА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45"/>
      </w:tblGrid>
      <w:tr w:rsidR="00653456" w14:paraId="77735327" w14:textId="77777777" w:rsidTr="0023208D">
        <w:tc>
          <w:tcPr>
            <w:tcW w:w="9345" w:type="dxa"/>
            <w:tcBorders>
              <w:top w:val="single" w:sz="4" w:space="0" w:color="000000"/>
              <w:left w:val="single" w:sz="4" w:space="0" w:color="000000"/>
              <w:bottom w:val="single" w:sz="4" w:space="0" w:color="000000"/>
              <w:right w:val="single" w:sz="4" w:space="0" w:color="000000"/>
            </w:tcBorders>
          </w:tcPr>
          <w:p w14:paraId="2646713F" w14:textId="77777777" w:rsidR="00653456" w:rsidRDefault="00653456" w:rsidP="0023208D">
            <w:pPr>
              <w:spacing w:after="0" w:line="240" w:lineRule="auto"/>
              <w:ind w:firstLine="201"/>
              <w:jc w:val="both"/>
              <w:rPr>
                <w:rFonts w:ascii="Times New Roman" w:hAnsi="Times New Roman"/>
                <w:sz w:val="24"/>
              </w:rPr>
            </w:pPr>
            <w:r>
              <w:rPr>
                <w:rFonts w:ascii="Times New Roman" w:hAnsi="Times New Roman"/>
                <w:sz w:val="24"/>
              </w:rPr>
              <w:t>Не требуется.</w:t>
            </w:r>
          </w:p>
        </w:tc>
      </w:tr>
    </w:tbl>
    <w:p w14:paraId="1E49F422" w14:textId="77777777" w:rsidR="00653456" w:rsidRDefault="00653456" w:rsidP="00653456">
      <w:pPr>
        <w:spacing w:after="0" w:line="240" w:lineRule="auto"/>
        <w:rPr>
          <w:rFonts w:ascii="Times New Roman" w:hAnsi="Times New Roman"/>
          <w:sz w:val="26"/>
        </w:rPr>
      </w:pPr>
    </w:p>
    <w:p w14:paraId="162784A9" w14:textId="77777777" w:rsidR="00653456" w:rsidRDefault="00653456" w:rsidP="00653456">
      <w:pPr>
        <w:spacing w:after="0" w:line="240" w:lineRule="auto"/>
        <w:jc w:val="center"/>
        <w:rPr>
          <w:rFonts w:ascii="Times New Roman" w:hAnsi="Times New Roman"/>
          <w:sz w:val="24"/>
        </w:rPr>
      </w:pPr>
      <w:r>
        <w:rPr>
          <w:rFonts w:ascii="Times New Roman" w:hAnsi="Times New Roman"/>
          <w:sz w:val="28"/>
        </w:rPr>
        <w:t>РАЗДЕЛ 19. ПЕРЕЧЕНЬ ПРИНЯТЫХ СОКРАЩЕНИЙ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2382"/>
        <w:gridCol w:w="6164"/>
      </w:tblGrid>
      <w:tr w:rsidR="00653456" w14:paraId="0BAEC75C" w14:textId="77777777" w:rsidTr="0023208D">
        <w:trPr>
          <w:trHeight w:val="399"/>
        </w:trPr>
        <w:tc>
          <w:tcPr>
            <w:tcW w:w="701" w:type="dxa"/>
            <w:tcBorders>
              <w:top w:val="single" w:sz="4" w:space="0" w:color="000000"/>
              <w:left w:val="single" w:sz="4" w:space="0" w:color="000000"/>
              <w:bottom w:val="single" w:sz="4" w:space="0" w:color="000000"/>
              <w:right w:val="single" w:sz="4" w:space="0" w:color="000000"/>
            </w:tcBorders>
            <w:vAlign w:val="center"/>
          </w:tcPr>
          <w:p w14:paraId="051905BD" w14:textId="77777777" w:rsidR="00653456" w:rsidRDefault="00653456" w:rsidP="0023208D">
            <w:pPr>
              <w:spacing w:after="0" w:line="240" w:lineRule="auto"/>
              <w:jc w:val="center"/>
              <w:rPr>
                <w:rFonts w:ascii="Times New Roman" w:hAnsi="Times New Roman"/>
                <w:sz w:val="24"/>
              </w:rPr>
            </w:pPr>
            <w:r>
              <w:rPr>
                <w:rFonts w:ascii="Times New Roman" w:hAnsi="Times New Roman"/>
                <w:sz w:val="24"/>
              </w:rPr>
              <w:t>№ п/п</w:t>
            </w:r>
          </w:p>
        </w:tc>
        <w:tc>
          <w:tcPr>
            <w:tcW w:w="2382" w:type="dxa"/>
            <w:tcBorders>
              <w:top w:val="single" w:sz="4" w:space="0" w:color="000000"/>
              <w:left w:val="single" w:sz="4" w:space="0" w:color="000000"/>
              <w:bottom w:val="single" w:sz="4" w:space="0" w:color="000000"/>
              <w:right w:val="single" w:sz="4" w:space="0" w:color="000000"/>
            </w:tcBorders>
            <w:vAlign w:val="center"/>
          </w:tcPr>
          <w:p w14:paraId="2BFDDBEF" w14:textId="77777777" w:rsidR="00653456" w:rsidRDefault="00653456" w:rsidP="0023208D">
            <w:pPr>
              <w:spacing w:after="0" w:line="240" w:lineRule="auto"/>
              <w:jc w:val="center"/>
              <w:rPr>
                <w:rFonts w:ascii="Times New Roman" w:hAnsi="Times New Roman"/>
                <w:sz w:val="24"/>
              </w:rPr>
            </w:pPr>
            <w:r>
              <w:rPr>
                <w:rFonts w:ascii="Times New Roman" w:hAnsi="Times New Roman"/>
                <w:sz w:val="24"/>
              </w:rPr>
              <w:t>Сокращение</w:t>
            </w:r>
          </w:p>
        </w:tc>
        <w:tc>
          <w:tcPr>
            <w:tcW w:w="6164" w:type="dxa"/>
            <w:tcBorders>
              <w:top w:val="single" w:sz="4" w:space="0" w:color="000000"/>
              <w:left w:val="single" w:sz="4" w:space="0" w:color="000000"/>
              <w:bottom w:val="single" w:sz="4" w:space="0" w:color="000000"/>
              <w:right w:val="single" w:sz="4" w:space="0" w:color="000000"/>
            </w:tcBorders>
            <w:vAlign w:val="center"/>
          </w:tcPr>
          <w:p w14:paraId="44EB231C" w14:textId="77777777" w:rsidR="00653456" w:rsidRDefault="00653456" w:rsidP="0023208D">
            <w:pPr>
              <w:spacing w:after="0" w:line="240" w:lineRule="auto"/>
              <w:jc w:val="center"/>
              <w:rPr>
                <w:rFonts w:ascii="Times New Roman" w:hAnsi="Times New Roman"/>
                <w:sz w:val="24"/>
              </w:rPr>
            </w:pPr>
            <w:r>
              <w:rPr>
                <w:rFonts w:ascii="Times New Roman" w:hAnsi="Times New Roman"/>
                <w:sz w:val="24"/>
              </w:rPr>
              <w:t>Расшифровка сокращения</w:t>
            </w:r>
          </w:p>
        </w:tc>
      </w:tr>
      <w:tr w:rsidR="00653456" w14:paraId="24C8848D" w14:textId="77777777" w:rsidTr="0023208D">
        <w:trPr>
          <w:trHeight w:val="399"/>
        </w:trPr>
        <w:tc>
          <w:tcPr>
            <w:tcW w:w="701" w:type="dxa"/>
            <w:tcBorders>
              <w:top w:val="single" w:sz="4" w:space="0" w:color="000000"/>
              <w:left w:val="single" w:sz="4" w:space="0" w:color="000000"/>
              <w:bottom w:val="single" w:sz="4" w:space="0" w:color="000000"/>
              <w:right w:val="single" w:sz="4" w:space="0" w:color="000000"/>
            </w:tcBorders>
          </w:tcPr>
          <w:p w14:paraId="4B22D443" w14:textId="77777777" w:rsidR="00653456" w:rsidRDefault="00653456" w:rsidP="0023208D">
            <w:pPr>
              <w:spacing w:after="0" w:line="240" w:lineRule="auto"/>
              <w:jc w:val="both"/>
              <w:rPr>
                <w:rFonts w:ascii="Times New Roman" w:hAnsi="Times New Roman"/>
                <w:sz w:val="24"/>
              </w:rPr>
            </w:pPr>
            <w:r>
              <w:rPr>
                <w:rFonts w:ascii="Times New Roman" w:hAnsi="Times New Roman"/>
                <w:sz w:val="24"/>
              </w:rPr>
              <w:t>–</w:t>
            </w:r>
          </w:p>
        </w:tc>
        <w:tc>
          <w:tcPr>
            <w:tcW w:w="2382" w:type="dxa"/>
            <w:tcBorders>
              <w:top w:val="single" w:sz="4" w:space="0" w:color="000000"/>
              <w:left w:val="single" w:sz="4" w:space="0" w:color="000000"/>
              <w:bottom w:val="single" w:sz="4" w:space="0" w:color="000000"/>
              <w:right w:val="single" w:sz="4" w:space="0" w:color="000000"/>
            </w:tcBorders>
          </w:tcPr>
          <w:p w14:paraId="1235DEE4" w14:textId="77777777" w:rsidR="00653456" w:rsidRDefault="00653456" w:rsidP="0023208D">
            <w:pPr>
              <w:spacing w:after="0" w:line="240" w:lineRule="auto"/>
              <w:rPr>
                <w:rFonts w:ascii="Times New Roman" w:hAnsi="Times New Roman"/>
                <w:sz w:val="24"/>
              </w:rPr>
            </w:pPr>
            <w:r>
              <w:rPr>
                <w:rFonts w:ascii="Times New Roman" w:hAnsi="Times New Roman"/>
                <w:sz w:val="24"/>
              </w:rPr>
              <w:t>–</w:t>
            </w:r>
          </w:p>
        </w:tc>
        <w:tc>
          <w:tcPr>
            <w:tcW w:w="6164" w:type="dxa"/>
            <w:tcBorders>
              <w:top w:val="single" w:sz="4" w:space="0" w:color="000000"/>
              <w:left w:val="single" w:sz="4" w:space="0" w:color="000000"/>
              <w:bottom w:val="single" w:sz="4" w:space="0" w:color="000000"/>
              <w:right w:val="single" w:sz="4" w:space="0" w:color="000000"/>
            </w:tcBorders>
          </w:tcPr>
          <w:p w14:paraId="37B48E6C" w14:textId="77777777" w:rsidR="00653456" w:rsidRDefault="00653456" w:rsidP="0023208D">
            <w:pPr>
              <w:spacing w:after="0" w:line="240" w:lineRule="auto"/>
              <w:jc w:val="both"/>
              <w:rPr>
                <w:rFonts w:ascii="Times New Roman" w:hAnsi="Times New Roman"/>
                <w:i/>
                <w:sz w:val="24"/>
              </w:rPr>
            </w:pPr>
            <w:r>
              <w:rPr>
                <w:rFonts w:ascii="Times New Roman" w:hAnsi="Times New Roman"/>
                <w:sz w:val="24"/>
              </w:rPr>
              <w:t>–</w:t>
            </w:r>
          </w:p>
        </w:tc>
      </w:tr>
    </w:tbl>
    <w:p w14:paraId="65990C7F" w14:textId="77777777" w:rsidR="00653456" w:rsidRDefault="00653456" w:rsidP="008E62F9">
      <w:pPr>
        <w:spacing w:before="120" w:after="0" w:line="240" w:lineRule="auto"/>
        <w:jc w:val="center"/>
        <w:rPr>
          <w:rFonts w:ascii="Times New Roman" w:hAnsi="Times New Roman"/>
          <w:sz w:val="24"/>
        </w:rPr>
      </w:pPr>
      <w:r>
        <w:rPr>
          <w:rFonts w:ascii="Times New Roman" w:hAnsi="Times New Roman"/>
          <w:sz w:val="28"/>
        </w:rPr>
        <w:t>РАЗДЕЛ 20. ПЕРЕЧЕНЬ ПРИЛОЖЕНИЙ</w:t>
      </w:r>
    </w:p>
    <w:tbl>
      <w:tblPr>
        <w:tblW w:w="92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
        <w:gridCol w:w="681"/>
        <w:gridCol w:w="3886"/>
        <w:gridCol w:w="2956"/>
        <w:gridCol w:w="1350"/>
        <w:gridCol w:w="316"/>
      </w:tblGrid>
      <w:tr w:rsidR="00653456" w14:paraId="5AD74A6C" w14:textId="77777777" w:rsidTr="008E62F9">
        <w:trPr>
          <w:gridBefore w:val="1"/>
          <w:gridAfter w:val="1"/>
          <w:wAfter w:w="279" w:type="dxa"/>
          <w:trHeight w:val="399"/>
        </w:trPr>
        <w:tc>
          <w:tcPr>
            <w:tcW w:w="701" w:type="dxa"/>
            <w:tcBorders>
              <w:top w:val="single" w:sz="4" w:space="0" w:color="000000"/>
              <w:left w:val="single" w:sz="4" w:space="0" w:color="000000"/>
              <w:bottom w:val="single" w:sz="4" w:space="0" w:color="000000"/>
              <w:right w:val="single" w:sz="4" w:space="0" w:color="000000"/>
            </w:tcBorders>
            <w:vAlign w:val="center"/>
          </w:tcPr>
          <w:p w14:paraId="3B814731" w14:textId="77777777" w:rsidR="00653456" w:rsidRDefault="00653456" w:rsidP="0023208D">
            <w:pPr>
              <w:spacing w:after="0" w:line="240" w:lineRule="auto"/>
              <w:jc w:val="center"/>
              <w:rPr>
                <w:rFonts w:ascii="Times New Roman" w:hAnsi="Times New Roman"/>
                <w:sz w:val="24"/>
              </w:rPr>
            </w:pPr>
            <w:r>
              <w:rPr>
                <w:rFonts w:ascii="Times New Roman" w:hAnsi="Times New Roman"/>
                <w:sz w:val="24"/>
              </w:rPr>
              <w:t>№ п/п</w:t>
            </w:r>
          </w:p>
        </w:tc>
        <w:tc>
          <w:tcPr>
            <w:tcW w:w="7145" w:type="dxa"/>
            <w:gridSpan w:val="2"/>
            <w:tcBorders>
              <w:top w:val="single" w:sz="4" w:space="0" w:color="000000"/>
              <w:left w:val="single" w:sz="4" w:space="0" w:color="000000"/>
              <w:bottom w:val="single" w:sz="4" w:space="0" w:color="000000"/>
              <w:right w:val="single" w:sz="4" w:space="0" w:color="000000"/>
            </w:tcBorders>
            <w:vAlign w:val="center"/>
          </w:tcPr>
          <w:p w14:paraId="69950195" w14:textId="77777777" w:rsidR="00653456" w:rsidRDefault="00653456" w:rsidP="0023208D">
            <w:pPr>
              <w:spacing w:after="0" w:line="240" w:lineRule="auto"/>
              <w:jc w:val="center"/>
              <w:rPr>
                <w:rFonts w:ascii="Times New Roman" w:hAnsi="Times New Roman"/>
                <w:sz w:val="24"/>
              </w:rPr>
            </w:pPr>
            <w:r>
              <w:rPr>
                <w:rFonts w:ascii="Times New Roman" w:hAnsi="Times New Roman"/>
                <w:sz w:val="24"/>
              </w:rPr>
              <w:t>Наименование приложения</w:t>
            </w:r>
          </w:p>
        </w:tc>
        <w:tc>
          <w:tcPr>
            <w:tcW w:w="1401" w:type="dxa"/>
            <w:tcBorders>
              <w:top w:val="single" w:sz="4" w:space="0" w:color="000000"/>
              <w:left w:val="single" w:sz="4" w:space="0" w:color="000000"/>
              <w:bottom w:val="single" w:sz="4" w:space="0" w:color="000000"/>
              <w:right w:val="single" w:sz="4" w:space="0" w:color="000000"/>
            </w:tcBorders>
            <w:vAlign w:val="center"/>
          </w:tcPr>
          <w:p w14:paraId="146AA8B8" w14:textId="77777777" w:rsidR="00653456" w:rsidRDefault="00653456" w:rsidP="0023208D">
            <w:pPr>
              <w:spacing w:after="0" w:line="240" w:lineRule="auto"/>
              <w:jc w:val="center"/>
              <w:rPr>
                <w:rFonts w:ascii="Times New Roman" w:hAnsi="Times New Roman"/>
                <w:sz w:val="24"/>
              </w:rPr>
            </w:pPr>
            <w:r>
              <w:rPr>
                <w:rFonts w:ascii="Times New Roman" w:hAnsi="Times New Roman"/>
                <w:sz w:val="24"/>
              </w:rPr>
              <w:t>Номер страницы</w:t>
            </w:r>
          </w:p>
        </w:tc>
      </w:tr>
      <w:tr w:rsidR="00653456" w14:paraId="35327E75" w14:textId="77777777" w:rsidTr="008E62F9">
        <w:trPr>
          <w:gridBefore w:val="1"/>
          <w:gridAfter w:val="1"/>
          <w:wAfter w:w="279" w:type="dxa"/>
          <w:trHeight w:val="399"/>
        </w:trPr>
        <w:tc>
          <w:tcPr>
            <w:tcW w:w="701" w:type="dxa"/>
            <w:tcBorders>
              <w:top w:val="single" w:sz="4" w:space="0" w:color="000000"/>
              <w:left w:val="single" w:sz="4" w:space="0" w:color="000000"/>
              <w:bottom w:val="single" w:sz="4" w:space="0" w:color="000000"/>
              <w:right w:val="single" w:sz="4" w:space="0" w:color="000000"/>
            </w:tcBorders>
          </w:tcPr>
          <w:p w14:paraId="104EF830" w14:textId="77777777" w:rsidR="00653456" w:rsidRDefault="00653456" w:rsidP="0023208D">
            <w:pPr>
              <w:spacing w:after="0" w:line="240" w:lineRule="auto"/>
              <w:jc w:val="both"/>
              <w:rPr>
                <w:rFonts w:ascii="Times New Roman" w:hAnsi="Times New Roman"/>
                <w:sz w:val="24"/>
              </w:rPr>
            </w:pPr>
            <w:r>
              <w:rPr>
                <w:rFonts w:ascii="Times New Roman" w:hAnsi="Times New Roman"/>
                <w:sz w:val="24"/>
              </w:rPr>
              <w:t>–</w:t>
            </w:r>
          </w:p>
        </w:tc>
        <w:tc>
          <w:tcPr>
            <w:tcW w:w="7145" w:type="dxa"/>
            <w:gridSpan w:val="2"/>
            <w:tcBorders>
              <w:top w:val="single" w:sz="4" w:space="0" w:color="000000"/>
              <w:left w:val="single" w:sz="4" w:space="0" w:color="000000"/>
              <w:bottom w:val="single" w:sz="4" w:space="0" w:color="000000"/>
              <w:right w:val="single" w:sz="4" w:space="0" w:color="000000"/>
            </w:tcBorders>
          </w:tcPr>
          <w:p w14:paraId="409412F1" w14:textId="77777777" w:rsidR="00653456" w:rsidRDefault="00653456" w:rsidP="0023208D">
            <w:pPr>
              <w:spacing w:after="0" w:line="240" w:lineRule="auto"/>
              <w:rPr>
                <w:rFonts w:ascii="Times New Roman" w:hAnsi="Times New Roman"/>
                <w:sz w:val="24"/>
              </w:rPr>
            </w:pPr>
            <w:r>
              <w:rPr>
                <w:rFonts w:ascii="Times New Roman" w:hAnsi="Times New Roman"/>
                <w:sz w:val="24"/>
              </w:rPr>
              <w:t>–</w:t>
            </w:r>
          </w:p>
        </w:tc>
        <w:tc>
          <w:tcPr>
            <w:tcW w:w="1401" w:type="dxa"/>
            <w:tcBorders>
              <w:top w:val="single" w:sz="4" w:space="0" w:color="000000"/>
              <w:left w:val="single" w:sz="4" w:space="0" w:color="000000"/>
              <w:bottom w:val="single" w:sz="4" w:space="0" w:color="000000"/>
              <w:right w:val="single" w:sz="4" w:space="0" w:color="000000"/>
            </w:tcBorders>
          </w:tcPr>
          <w:p w14:paraId="0BA788A9" w14:textId="77777777" w:rsidR="00653456" w:rsidRDefault="00653456" w:rsidP="0023208D">
            <w:pPr>
              <w:spacing w:after="0" w:line="240" w:lineRule="auto"/>
              <w:jc w:val="both"/>
              <w:rPr>
                <w:rFonts w:ascii="Times New Roman" w:hAnsi="Times New Roman"/>
                <w:i/>
                <w:sz w:val="24"/>
              </w:rPr>
            </w:pPr>
            <w:r>
              <w:rPr>
                <w:rFonts w:ascii="Times New Roman" w:hAnsi="Times New Roman"/>
                <w:sz w:val="24"/>
              </w:rPr>
              <w:t>–</w:t>
            </w:r>
          </w:p>
        </w:tc>
      </w:tr>
      <w:tr w:rsidR="00CD5459" w:rsidRPr="00E102D9" w14:paraId="27800B88" w14:textId="77777777" w:rsidTr="00FF52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gridBefore w:val="1"/>
          <w:wBefore w:w="62" w:type="dxa"/>
        </w:trPr>
        <w:tc>
          <w:tcPr>
            <w:tcW w:w="4758" w:type="dxa"/>
            <w:gridSpan w:val="2"/>
          </w:tcPr>
          <w:p w14:paraId="3AE178F9" w14:textId="77777777" w:rsidR="00CD5459" w:rsidRPr="00E102D9" w:rsidRDefault="00CD5459" w:rsidP="00FF520B">
            <w:pPr>
              <w:pStyle w:val="ConsPlusNormal"/>
              <w:rPr>
                <w:b/>
                <w:bCs/>
              </w:rPr>
            </w:pPr>
            <w:r w:rsidRPr="00E102D9">
              <w:rPr>
                <w:b/>
                <w:bCs/>
              </w:rPr>
              <w:t>От Покупателя:</w:t>
            </w:r>
          </w:p>
        </w:tc>
        <w:tc>
          <w:tcPr>
            <w:tcW w:w="4819" w:type="dxa"/>
            <w:gridSpan w:val="3"/>
          </w:tcPr>
          <w:p w14:paraId="76EAC477" w14:textId="77777777" w:rsidR="00CD5459" w:rsidRPr="00E102D9" w:rsidRDefault="00CD5459" w:rsidP="00FF520B">
            <w:pPr>
              <w:pStyle w:val="ConsPlusNormal"/>
              <w:rPr>
                <w:b/>
                <w:bCs/>
              </w:rPr>
            </w:pPr>
            <w:r w:rsidRPr="00E102D9">
              <w:rPr>
                <w:b/>
                <w:bCs/>
              </w:rPr>
              <w:t>От Поставщика:</w:t>
            </w:r>
          </w:p>
        </w:tc>
      </w:tr>
      <w:tr w:rsidR="00CD5459" w:rsidRPr="00E102D9" w14:paraId="6F37D409" w14:textId="77777777" w:rsidTr="008E62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trHeight w:val="680"/>
        </w:trPr>
        <w:tc>
          <w:tcPr>
            <w:tcW w:w="4820" w:type="dxa"/>
            <w:gridSpan w:val="3"/>
          </w:tcPr>
          <w:sdt>
            <w:sdtPr>
              <w:rPr>
                <w:bCs/>
              </w:rPr>
              <w:alias w:val="Подписант"/>
              <w:tag w:val="Подписант"/>
              <w:id w:val="-1099023004"/>
              <w:placeholder>
                <w:docPart w:val="0024508487B74D0DAA0FC0BFB53E57DC"/>
              </w:placeholder>
              <w:comboBox>
                <w:listItem w:value="Выберите элемент."/>
                <w:listItem w:displayText="Генеральный директор" w:value="Генеральный директор"/>
                <w:listItem w:displayText="И.о. генерального директора" w:value="И.о. генерального директора"/>
                <w:listItem w:displayText="Главный инженер АО «ОДЦ УГР»" w:value="Главный инженер АО «ОДЦ УГР»"/>
                <w:listItem w:displayText="Заместитель генерального директора по экономике и финансам АО «ОДЦ УГР»" w:value="Заместитель генерального директора по экономике и финансам АО «ОДЦ УГР»"/>
                <w:listItem w:displayText="Заместитель генерального директора по безопасности АО «ОДЦ УГР»" w:value="Заместитель генерального директора по безопасности АО «ОДЦ УГР»"/>
                <w:listItem w:displayText="Заместитель генерального директора по выводу из эксплуатации АО «ОДЦ УГР»" w:value="Заместитель генерального директора по выводу из эксплуатации АО «ОДЦ УГР»"/>
              </w:comboBox>
            </w:sdtPr>
            <w:sdtEndPr/>
            <w:sdtContent>
              <w:p w14:paraId="76473572" w14:textId="77777777" w:rsidR="00CD5459" w:rsidRPr="00E102D9" w:rsidRDefault="00CD5459" w:rsidP="00FF520B">
                <w:pPr>
                  <w:pStyle w:val="ConsPlusNormal"/>
                  <w:rPr>
                    <w:bCs/>
                  </w:rPr>
                </w:pPr>
                <w:r>
                  <w:rPr>
                    <w:bCs/>
                  </w:rPr>
                  <w:t>Заместитель генерального директора по выводу из эксплуатации АО «ОДЦ УГР»</w:t>
                </w:r>
              </w:p>
            </w:sdtContent>
          </w:sdt>
          <w:p w14:paraId="24DA5CD6" w14:textId="77777777" w:rsidR="00CD5459" w:rsidRPr="00E102D9" w:rsidRDefault="00CD5459" w:rsidP="00FF520B">
            <w:pPr>
              <w:pStyle w:val="ConsPlusNormal"/>
              <w:rPr>
                <w:bCs/>
              </w:rPr>
            </w:pPr>
          </w:p>
          <w:p w14:paraId="6828527C" w14:textId="77777777" w:rsidR="00CD5459" w:rsidRPr="00E102D9" w:rsidRDefault="00CD5459" w:rsidP="00FF520B">
            <w:pPr>
              <w:pStyle w:val="ConsPlusNormal"/>
              <w:rPr>
                <w:bCs/>
              </w:rPr>
            </w:pPr>
            <w:r w:rsidRPr="00E102D9">
              <w:rPr>
                <w:bCs/>
              </w:rPr>
              <w:t xml:space="preserve">_______________ </w:t>
            </w:r>
            <w:sdt>
              <w:sdtPr>
                <w:rPr>
                  <w:bCs/>
                </w:rPr>
                <w:alias w:val="Подписант"/>
                <w:tag w:val="Подписант"/>
                <w:id w:val="1866872469"/>
                <w:placeholder>
                  <w:docPart w:val="0024508487B74D0DAA0FC0BFB53E57DC"/>
                </w:placeholder>
                <w:comboBox>
                  <w:listItem w:value="Выберите элемент."/>
                  <w:listItem w:displayText="И.Л. Атимасов" w:value="И.Л. Атимасов"/>
                  <w:listItem w:displayText="Е.В. Блинов" w:value="Е.В. Блинов"/>
                  <w:listItem w:displayText="В.С Загуменнов" w:value="В.С Загуменнов"/>
                  <w:listItem w:displayText="С.А. Марков" w:value="С.А. Марков"/>
                </w:comboBox>
              </w:sdtPr>
              <w:sdtEndPr/>
              <w:sdtContent>
                <w:r>
                  <w:rPr>
                    <w:bCs/>
                  </w:rPr>
                  <w:t>Г.А. Барышев</w:t>
                </w:r>
              </w:sdtContent>
            </w:sdt>
          </w:p>
          <w:p w14:paraId="5CA1314C" w14:textId="77777777" w:rsidR="00CD5459" w:rsidRPr="00E102D9" w:rsidRDefault="00CD5459" w:rsidP="00FF520B">
            <w:pPr>
              <w:pStyle w:val="ConsPlusNormal"/>
              <w:rPr>
                <w:bCs/>
              </w:rPr>
            </w:pPr>
            <w:r w:rsidRPr="00E102D9">
              <w:rPr>
                <w:bCs/>
              </w:rPr>
              <w:t>М.П.</w:t>
            </w:r>
          </w:p>
        </w:tc>
        <w:sdt>
          <w:sdtPr>
            <w:rPr>
              <w:bCs/>
            </w:rPr>
            <w:id w:val="1001698996"/>
            <w:placeholder>
              <w:docPart w:val="C12756C936594CB380680C0F54977632"/>
            </w:placeholder>
          </w:sdtPr>
          <w:sdtEndPr/>
          <w:sdtContent>
            <w:tc>
              <w:tcPr>
                <w:tcW w:w="4819" w:type="dxa"/>
                <w:gridSpan w:val="3"/>
              </w:tcPr>
              <w:p w14:paraId="2EED0BCC" w14:textId="77777777" w:rsidR="00CD5459" w:rsidRPr="00E102D9" w:rsidRDefault="00CD5459" w:rsidP="00FF520B">
                <w:pPr>
                  <w:pStyle w:val="ConsPlusNormal"/>
                  <w:rPr>
                    <w:bCs/>
                  </w:rPr>
                </w:pPr>
                <w:r>
                  <w:rPr>
                    <w:bCs/>
                  </w:rPr>
                  <w:t>_____</w:t>
                </w:r>
                <w:r w:rsidRPr="00E102D9">
                  <w:rPr>
                    <w:bCs/>
                  </w:rPr>
                  <w:t>_________________</w:t>
                </w:r>
                <w:r>
                  <w:rPr>
                    <w:bCs/>
                  </w:rPr>
                  <w:t>_____</w:t>
                </w:r>
              </w:p>
              <w:p w14:paraId="56EA6D1F" w14:textId="77777777" w:rsidR="00CD5459" w:rsidRPr="00E102D9" w:rsidRDefault="00CD5459" w:rsidP="00FF520B">
                <w:pPr>
                  <w:pStyle w:val="ConsPlusNormal"/>
                  <w:jc w:val="center"/>
                  <w:rPr>
                    <w:bCs/>
                  </w:rPr>
                </w:pPr>
              </w:p>
              <w:p w14:paraId="7A691A32" w14:textId="77777777" w:rsidR="00CD5459" w:rsidRDefault="00CD5459" w:rsidP="00FF520B">
                <w:pPr>
                  <w:pStyle w:val="ConsPlusNormal"/>
                  <w:jc w:val="center"/>
                  <w:rPr>
                    <w:bCs/>
                  </w:rPr>
                </w:pPr>
              </w:p>
              <w:p w14:paraId="2D1EEB7F" w14:textId="77777777" w:rsidR="00CD5459" w:rsidRPr="00E102D9" w:rsidRDefault="00CD5459" w:rsidP="00FF520B">
                <w:pPr>
                  <w:pStyle w:val="ConsPlusNormal"/>
                  <w:rPr>
                    <w:bCs/>
                  </w:rPr>
                </w:pPr>
                <w:r w:rsidRPr="00E102D9">
                  <w:rPr>
                    <w:bCs/>
                  </w:rPr>
                  <w:t>________________ И.О. Фамилия</w:t>
                </w:r>
              </w:p>
              <w:p w14:paraId="46DB8987" w14:textId="77777777" w:rsidR="00CD5459" w:rsidRPr="00E102D9" w:rsidRDefault="00CD5459" w:rsidP="00FF520B">
                <w:pPr>
                  <w:pStyle w:val="ConsPlusNormal"/>
                  <w:jc w:val="center"/>
                  <w:rPr>
                    <w:bCs/>
                  </w:rPr>
                </w:pPr>
                <w:r w:rsidRPr="00E102D9">
                  <w:rPr>
                    <w:bCs/>
                  </w:rPr>
                  <w:t>М.П.</w:t>
                </w:r>
              </w:p>
            </w:tc>
          </w:sdtContent>
        </w:sdt>
      </w:tr>
    </w:tbl>
    <w:p w14:paraId="74B87D58" w14:textId="037D4526" w:rsidR="008E62F9" w:rsidRDefault="008E62F9" w:rsidP="00653456">
      <w:pPr>
        <w:tabs>
          <w:tab w:val="left" w:pos="7371"/>
        </w:tabs>
        <w:spacing w:after="0" w:line="240" w:lineRule="auto"/>
        <w:rPr>
          <w:rFonts w:ascii="Times New Roman" w:hAnsi="Times New Roman"/>
          <w:sz w:val="28"/>
        </w:rPr>
        <w:sectPr w:rsidR="008E62F9">
          <w:pgSz w:w="11906" w:h="16838"/>
          <w:pgMar w:top="1134" w:right="850" w:bottom="851" w:left="1701" w:header="708" w:footer="708" w:gutter="0"/>
          <w:cols w:space="720"/>
          <w:titlePg/>
        </w:sectPr>
      </w:pPr>
    </w:p>
    <w:p w14:paraId="1FCB4890" w14:textId="4D96EC82" w:rsidR="00C81382" w:rsidRPr="006B38D4" w:rsidRDefault="00C81382" w:rsidP="0088448C">
      <w:pPr>
        <w:spacing w:after="0" w:line="216" w:lineRule="auto"/>
        <w:rPr>
          <w:rFonts w:ascii="Times New Roman" w:hAnsi="Times New Roman" w:cs="Times New Roman"/>
          <w:sz w:val="24"/>
          <w:szCs w:val="24"/>
        </w:rPr>
      </w:pPr>
    </w:p>
    <w:sectPr w:rsidR="00C81382" w:rsidRPr="006B38D4" w:rsidSect="0088448C">
      <w:pgSz w:w="16838" w:h="11906" w:orient="landscape"/>
      <w:pgMar w:top="709"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B147F" w14:textId="77777777" w:rsidR="003070E1" w:rsidRDefault="003070E1" w:rsidP="004A1290">
      <w:pPr>
        <w:spacing w:after="0" w:line="240" w:lineRule="auto"/>
      </w:pPr>
      <w:r>
        <w:separator/>
      </w:r>
    </w:p>
  </w:endnote>
  <w:endnote w:type="continuationSeparator" w:id="0">
    <w:p w14:paraId="5C200C5F" w14:textId="77777777" w:rsidR="003070E1" w:rsidRDefault="003070E1" w:rsidP="004A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928BA" w14:textId="77777777" w:rsidR="003070E1" w:rsidRDefault="003070E1" w:rsidP="004A1290">
      <w:pPr>
        <w:spacing w:after="0" w:line="240" w:lineRule="auto"/>
      </w:pPr>
      <w:r>
        <w:separator/>
      </w:r>
    </w:p>
  </w:footnote>
  <w:footnote w:type="continuationSeparator" w:id="0">
    <w:p w14:paraId="0392A750" w14:textId="77777777" w:rsidR="003070E1" w:rsidRDefault="003070E1" w:rsidP="004A1290">
      <w:pPr>
        <w:spacing w:after="0" w:line="240" w:lineRule="auto"/>
      </w:pPr>
      <w:r>
        <w:continuationSeparator/>
      </w:r>
    </w:p>
  </w:footnote>
  <w:footnote w:id="1">
    <w:p w14:paraId="18AB8A0F" w14:textId="77777777" w:rsidR="003070E1" w:rsidRPr="00A05C40" w:rsidRDefault="003070E1" w:rsidP="00C52BAC">
      <w:pPr>
        <w:pStyle w:val="ac"/>
        <w:spacing w:after="0" w:line="240" w:lineRule="auto"/>
        <w:jc w:val="both"/>
        <w:rPr>
          <w:rFonts w:ascii="Times New Roman" w:hAnsi="Times New Roman"/>
          <w:color w:val="FF0000"/>
        </w:rPr>
      </w:pPr>
      <w:r w:rsidRPr="00A05C40">
        <w:rPr>
          <w:rStyle w:val="ae"/>
          <w:rFonts w:ascii="Times New Roman" w:hAnsi="Times New Roman"/>
          <w:color w:val="FF0000"/>
        </w:rPr>
        <w:footnoteRef/>
      </w:r>
      <w:r w:rsidRPr="00A05C40">
        <w:rPr>
          <w:rFonts w:ascii="Times New Roman" w:hAnsi="Times New Roman"/>
          <w:color w:val="FF0000"/>
        </w:rPr>
        <w:t xml:space="preserve"> Дата заключения договора (на бумажном носителе) указывается после подписания договора представителями сторон – это дата подписания договора последней стороной. Если договор подписывается усиленной квалифицированной электронной подписью, то дата заключения будет определяться по дате подписания договора последней из сторон.</w:t>
      </w:r>
    </w:p>
  </w:footnote>
  <w:footnote w:id="2">
    <w:p w14:paraId="2AC75725" w14:textId="77777777" w:rsidR="003070E1" w:rsidRPr="00714C18" w:rsidRDefault="003070E1" w:rsidP="003070E1">
      <w:pPr>
        <w:pStyle w:val="ac"/>
        <w:spacing w:after="0" w:line="240" w:lineRule="auto"/>
        <w:jc w:val="both"/>
        <w:rPr>
          <w:rFonts w:ascii="Times New Roman" w:hAnsi="Times New Roman"/>
          <w:i/>
          <w:color w:val="FF0000"/>
          <w:sz w:val="22"/>
        </w:rPr>
      </w:pPr>
      <w:r w:rsidRPr="008E62F9">
        <w:rPr>
          <w:rStyle w:val="ae"/>
          <w:b/>
          <w:sz w:val="28"/>
          <w:szCs w:val="28"/>
        </w:rPr>
        <w:footnoteRef/>
      </w:r>
      <w:r>
        <w:t xml:space="preserve"> </w:t>
      </w:r>
      <w:r w:rsidRPr="00714C18">
        <w:rPr>
          <w:rFonts w:ascii="Times New Roman" w:hAnsi="Times New Roman"/>
          <w:i/>
          <w:color w:val="FF0000"/>
          <w:sz w:val="22"/>
        </w:rPr>
        <w:t>не более 45 календарных дней с даты подписания документов, подтверждающих исполнение контрагентом обязательств и являющихся по условиям договора основанием для осуществления оплаты исполненных контрагентом и принятых заказчиком обязательств по договору;</w:t>
      </w:r>
    </w:p>
    <w:p w14:paraId="3C66E7C8" w14:textId="77777777" w:rsidR="003070E1" w:rsidRPr="00D6544F" w:rsidRDefault="003070E1" w:rsidP="003070E1">
      <w:pPr>
        <w:pStyle w:val="ac"/>
        <w:spacing w:after="0" w:line="240" w:lineRule="auto"/>
        <w:jc w:val="both"/>
        <w:rPr>
          <w:rFonts w:ascii="Times New Roman" w:hAnsi="Times New Roman"/>
          <w:i/>
          <w:color w:val="FF0000"/>
          <w:sz w:val="22"/>
        </w:rPr>
      </w:pPr>
      <w:r w:rsidRPr="00714C18">
        <w:rPr>
          <w:rFonts w:ascii="Times New Roman" w:hAnsi="Times New Roman"/>
          <w:i/>
          <w:color w:val="FF0000"/>
          <w:sz w:val="22"/>
        </w:rPr>
        <w:t>7 рабочих дней со дня подписания заказчиком документа о приемке поставленного товара (выполненной работы, оказанной услуги) по договору (отдельному этапу договора) (для договоров с субъектом МСП)</w:t>
      </w:r>
    </w:p>
    <w:p w14:paraId="38CF59A8" w14:textId="30BDEA35" w:rsidR="003070E1" w:rsidRDefault="003070E1">
      <w:pPr>
        <w:pStyle w:val="ac"/>
      </w:pPr>
    </w:p>
  </w:footnote>
  <w:footnote w:id="3">
    <w:p w14:paraId="1E3BBC16" w14:textId="77777777" w:rsidR="00A54598" w:rsidRPr="008E62F9" w:rsidRDefault="00A54598" w:rsidP="00A54598">
      <w:pPr>
        <w:pStyle w:val="ac"/>
        <w:jc w:val="both"/>
        <w:rPr>
          <w:color w:val="FF0000"/>
        </w:rPr>
      </w:pPr>
      <w:r>
        <w:rPr>
          <w:rStyle w:val="ae"/>
        </w:rPr>
        <w:footnoteRef/>
      </w:r>
      <w:r>
        <w:t xml:space="preserve"> </w:t>
      </w:r>
      <w:r w:rsidRPr="008E62F9">
        <w:rPr>
          <w:color w:val="FF0000"/>
        </w:rPr>
        <w:t>Перечень организаций Госкорпорации "Росатом", акцептовавших Договор о присоединении к Единой отраслевой политике защиты информации, составляющей коммерческую тайну в Госкорпорации "Росатом" и ее организациях, от 02.09.2016 № 1/10804-Д, размещен на портале в разделе "Защита коммерческой и служебной тайны". {https://portalgk.rosatom.local/helpinfo/Pages/zgti.aspx}</w:t>
      </w:r>
    </w:p>
    <w:p w14:paraId="4F4627E4" w14:textId="1AC3417D" w:rsidR="00A54598" w:rsidRDefault="00A54598">
      <w:pPr>
        <w:pStyle w:val="ac"/>
      </w:pPr>
    </w:p>
  </w:footnote>
  <w:footnote w:id="4">
    <w:p w14:paraId="45FAD470" w14:textId="77777777" w:rsidR="003070E1" w:rsidRPr="003C2BBE" w:rsidRDefault="003070E1" w:rsidP="00381FB5">
      <w:pPr>
        <w:pStyle w:val="ac"/>
        <w:spacing w:after="0" w:line="240" w:lineRule="auto"/>
        <w:jc w:val="both"/>
        <w:rPr>
          <w:rFonts w:ascii="Times New Roman" w:hAnsi="Times New Roman"/>
          <w:i/>
          <w:sz w:val="22"/>
          <w:szCs w:val="22"/>
        </w:rPr>
      </w:pPr>
      <w:r w:rsidRPr="00617EE2">
        <w:rPr>
          <w:rStyle w:val="ae"/>
          <w:rFonts w:ascii="Times New Roman" w:hAnsi="Times New Roman"/>
          <w:sz w:val="22"/>
          <w:szCs w:val="22"/>
        </w:rPr>
        <w:footnoteRef/>
      </w:r>
      <w:r w:rsidRPr="009354EF">
        <w:rPr>
          <w:rFonts w:ascii="Times New Roman" w:hAnsi="Times New Roman"/>
          <w:sz w:val="22"/>
          <w:szCs w:val="22"/>
          <w:vertAlign w:val="superscript"/>
        </w:rPr>
        <w:t>,2</w:t>
      </w:r>
      <w:r w:rsidRPr="00617EE2">
        <w:rPr>
          <w:rFonts w:ascii="Times New Roman" w:hAnsi="Times New Roman"/>
          <w:sz w:val="22"/>
          <w:szCs w:val="22"/>
        </w:rPr>
        <w:t xml:space="preserve"> </w:t>
      </w:r>
      <w:r w:rsidRPr="003C2BBE">
        <w:rPr>
          <w:rFonts w:ascii="Times New Roman" w:hAnsi="Times New Roman"/>
          <w:i/>
          <w:sz w:val="22"/>
          <w:szCs w:val="22"/>
        </w:rPr>
        <w:t xml:space="preserve">Указывается в зависимости от того, является ли контрагент Передающей или Принимающей стороной. Если осуществляется двусторонний обмен информацией, указывается Сторона 1, Сторона 2.  </w:t>
      </w:r>
    </w:p>
  </w:footnote>
  <w:footnote w:id="5">
    <w:p w14:paraId="42B4B8A9" w14:textId="77777777" w:rsidR="003070E1" w:rsidRPr="003C2BBE" w:rsidRDefault="003070E1" w:rsidP="00381FB5">
      <w:pPr>
        <w:pStyle w:val="ac"/>
        <w:rPr>
          <w:i/>
          <w:sz w:val="2"/>
          <w:szCs w:val="2"/>
        </w:rPr>
      </w:pPr>
      <w:r w:rsidRPr="009354EF">
        <w:rPr>
          <w:rStyle w:val="ae"/>
          <w:color w:val="FFFFFF" w:themeColor="background1"/>
          <w:sz w:val="2"/>
          <w:szCs w:val="2"/>
        </w:rPr>
        <w:footnoteRef/>
      </w:r>
      <w:r w:rsidRPr="009354EF">
        <w:rPr>
          <w:color w:val="FFFFFF" w:themeColor="background1"/>
          <w:sz w:val="2"/>
          <w:szCs w:val="2"/>
        </w:rPr>
        <w:t xml:space="preserve"> </w:t>
      </w:r>
    </w:p>
  </w:footnote>
  <w:footnote w:id="6">
    <w:p w14:paraId="2A1CFB6B" w14:textId="77777777" w:rsidR="003070E1" w:rsidRPr="003C2BBE" w:rsidRDefault="003070E1" w:rsidP="00381FB5">
      <w:pPr>
        <w:pStyle w:val="ac"/>
        <w:rPr>
          <w:rFonts w:ascii="Times New Roman" w:hAnsi="Times New Roman"/>
          <w:i/>
          <w:sz w:val="24"/>
          <w:szCs w:val="24"/>
        </w:rPr>
      </w:pPr>
      <w:r w:rsidRPr="003C2BBE">
        <w:rPr>
          <w:rStyle w:val="ae"/>
          <w:rFonts w:ascii="Times New Roman" w:hAnsi="Times New Roman"/>
          <w:i/>
          <w:sz w:val="22"/>
          <w:szCs w:val="22"/>
        </w:rPr>
        <w:footnoteRef/>
      </w:r>
      <w:r w:rsidRPr="003C2BBE">
        <w:rPr>
          <w:rFonts w:ascii="Times New Roman" w:hAnsi="Times New Roman"/>
          <w:i/>
          <w:sz w:val="22"/>
          <w:szCs w:val="22"/>
        </w:rPr>
        <w:t xml:space="preserve"> Пункт указывается в случае двустороннего обмена информацией, составляющей коммерческую тайну.</w:t>
      </w:r>
    </w:p>
  </w:footnote>
  <w:footnote w:id="7">
    <w:p w14:paraId="34E61169" w14:textId="77777777" w:rsidR="003070E1" w:rsidRDefault="003070E1" w:rsidP="00381FB5">
      <w:pPr>
        <w:pStyle w:val="ac"/>
        <w:jc w:val="both"/>
      </w:pPr>
      <w:r>
        <w:rPr>
          <w:rStyle w:val="ae"/>
        </w:rPr>
        <w:footnoteRef/>
      </w:r>
      <w:r>
        <w:t xml:space="preserve"> </w:t>
      </w:r>
      <w:r w:rsidRPr="003C2BBE">
        <w:rPr>
          <w:rFonts w:ascii="Times New Roman" w:hAnsi="Times New Roman"/>
          <w:i/>
          <w:sz w:val="22"/>
          <w:szCs w:val="22"/>
        </w:rPr>
        <w:t>Указываются типы договоров, в рамках выполнения которых Сторонами будет осуществляться обмен информацией, составляющей коммерческую тайну, например, оказания услуг, выполнения работ, кредитования, проведения аудита и т.п.</w:t>
      </w:r>
      <w:r w:rsidRPr="0072298C">
        <w:rPr>
          <w:rFonts w:ascii="Times New Roman" w:hAnsi="Times New Roman"/>
          <w:sz w:val="26"/>
          <w:szCs w:val="26"/>
        </w:rPr>
        <w:t xml:space="preserve"> </w:t>
      </w:r>
    </w:p>
  </w:footnote>
  <w:footnote w:id="8">
    <w:p w14:paraId="7936C54E" w14:textId="77777777" w:rsidR="003070E1" w:rsidRPr="00C84FAC" w:rsidRDefault="003070E1" w:rsidP="00381FB5">
      <w:pPr>
        <w:pStyle w:val="ac"/>
        <w:jc w:val="both"/>
        <w:rPr>
          <w:rFonts w:ascii="Times New Roman" w:hAnsi="Times New Roman"/>
          <w:sz w:val="22"/>
          <w:szCs w:val="22"/>
        </w:rPr>
      </w:pPr>
      <w:r w:rsidRPr="00C84FAC">
        <w:rPr>
          <w:rStyle w:val="ae"/>
          <w:rFonts w:ascii="Times New Roman" w:hAnsi="Times New Roman"/>
          <w:sz w:val="22"/>
          <w:szCs w:val="22"/>
        </w:rPr>
        <w:footnoteRef/>
      </w:r>
      <w:r w:rsidRPr="00C84FAC">
        <w:rPr>
          <w:rFonts w:ascii="Times New Roman" w:hAnsi="Times New Roman"/>
          <w:sz w:val="22"/>
          <w:szCs w:val="22"/>
        </w:rPr>
        <w:t xml:space="preserve"> </w:t>
      </w:r>
      <w:r w:rsidRPr="003C2BBE">
        <w:rPr>
          <w:rFonts w:ascii="Times New Roman" w:hAnsi="Times New Roman"/>
          <w:i/>
          <w:sz w:val="22"/>
          <w:szCs w:val="22"/>
        </w:rPr>
        <w:t>Указывается срок календарной датой или истечением периода времени, который исчисляется годами. Срок может определяться также указанием на событие, которое должно наступить.</w:t>
      </w:r>
    </w:p>
  </w:footnote>
  <w:footnote w:id="9">
    <w:p w14:paraId="453C2B36" w14:textId="77777777" w:rsidR="003070E1" w:rsidRPr="00505AF7" w:rsidRDefault="003070E1" w:rsidP="00381FB5">
      <w:pPr>
        <w:pStyle w:val="ac"/>
        <w:jc w:val="both"/>
        <w:rPr>
          <w:color w:val="FF0000"/>
        </w:rPr>
      </w:pPr>
      <w:r w:rsidRPr="00505AF7">
        <w:rPr>
          <w:rStyle w:val="ae"/>
          <w:color w:val="FF0000"/>
        </w:rPr>
        <w:footnoteRef/>
      </w:r>
      <w:r w:rsidRPr="00505AF7">
        <w:rPr>
          <w:color w:val="FF0000"/>
        </w:rPr>
        <w:t xml:space="preserve"> </w:t>
      </w:r>
      <w:r w:rsidRPr="00A81DF2">
        <w:rPr>
          <w:rFonts w:ascii="Times New Roman" w:hAnsi="Times New Roman"/>
          <w:color w:val="FF0000"/>
        </w:rPr>
        <w:t>Приложение № 48 к приказу Госкорпорации «Росатом» от 01.06.2018 № 1/570-П в редакции приказа от 25.07.2024 № 1/1375-П Настоящая форма банковской гарантии носит рекомендательный характер, применяется с учетом экономической целесообразности и уточняется в соответствии с документацией закупки, размещенной согласно требованиям Единого отраслевого стандарта закупок (положение о закупке) Государственной корпорации по атомной энергии «Росатом» Здесь и далее текст пояснений, указанный в скобках и выделенный курсивом, а также текст настоящей и иных сносок, а также иная информация, относящаяся к порядку заполнения формы, при заполнении НГ, БГ, ДП исключаются.</w:t>
      </w:r>
    </w:p>
    <w:p w14:paraId="3052836C" w14:textId="77777777" w:rsidR="003070E1" w:rsidRPr="00505AF7" w:rsidRDefault="003070E1" w:rsidP="00381FB5">
      <w:pPr>
        <w:pStyle w:val="ac"/>
        <w:rPr>
          <w:color w:val="FF0000"/>
        </w:rPr>
      </w:pPr>
    </w:p>
    <w:p w14:paraId="688880AD" w14:textId="77777777" w:rsidR="003070E1" w:rsidRPr="00505AF7" w:rsidRDefault="003070E1" w:rsidP="00381FB5">
      <w:pPr>
        <w:pStyle w:val="ac"/>
        <w:rPr>
          <w:color w:val="FF0000"/>
        </w:rPr>
      </w:pPr>
    </w:p>
    <w:p w14:paraId="57BD60C3" w14:textId="77777777" w:rsidR="003070E1" w:rsidRDefault="003070E1" w:rsidP="00381FB5">
      <w:pPr>
        <w:pStyle w:val="ac"/>
      </w:pPr>
    </w:p>
    <w:p w14:paraId="1735F29B" w14:textId="77777777" w:rsidR="003070E1" w:rsidRDefault="003070E1" w:rsidP="00381FB5">
      <w:pPr>
        <w:pStyle w:val="ac"/>
      </w:pPr>
    </w:p>
  </w:footnote>
  <w:footnote w:id="10">
    <w:p w14:paraId="19F098CC" w14:textId="77777777" w:rsidR="003070E1" w:rsidRPr="00A81DF2" w:rsidRDefault="003070E1" w:rsidP="00381FB5">
      <w:pPr>
        <w:pStyle w:val="ac"/>
        <w:jc w:val="both"/>
        <w:rPr>
          <w:rFonts w:ascii="Times New Roman" w:hAnsi="Times New Roman"/>
          <w:color w:val="FF0000"/>
        </w:rPr>
      </w:pPr>
      <w:r w:rsidRPr="00A81DF2">
        <w:rPr>
          <w:rStyle w:val="ae"/>
          <w:rFonts w:ascii="Times New Roman" w:hAnsi="Times New Roman"/>
          <w:color w:val="FF0000"/>
        </w:rPr>
        <w:footnoteRef/>
      </w:r>
      <w:r w:rsidRPr="00A81DF2">
        <w:rPr>
          <w:rFonts w:ascii="Times New Roman" w:hAnsi="Times New Roman"/>
          <w:color w:val="FF0000"/>
        </w:rPr>
        <w:t xml:space="preserve"> Приложение N 50 к приказу Госкорпорации "Росатом" от 1 июня 2018 г. N 1/570-П (Приложение N 50 в ред. Приказа Госкорпорации "Росатом" от 23.06.2023 N 1/1157-П), используется в случае, если Поручителем выступает не организация Госкорпорации "Росатом", Кредитором является организация Госкорпорации "Росатом")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233419"/>
      <w:docPartObj>
        <w:docPartGallery w:val="Page Numbers (Top of Page)"/>
        <w:docPartUnique/>
      </w:docPartObj>
    </w:sdtPr>
    <w:sdtEndPr/>
    <w:sdtContent>
      <w:p w14:paraId="688E37C7" w14:textId="6DF0CBF2" w:rsidR="003070E1" w:rsidRDefault="003070E1">
        <w:pPr>
          <w:pStyle w:val="af3"/>
          <w:jc w:val="center"/>
        </w:pPr>
        <w:r>
          <w:fldChar w:fldCharType="begin"/>
        </w:r>
        <w:r>
          <w:instrText>PAGE   \* MERGEFORMAT</w:instrText>
        </w:r>
        <w:r>
          <w:fldChar w:fldCharType="separate"/>
        </w:r>
        <w:r>
          <w:rPr>
            <w:noProof/>
          </w:rPr>
          <w:t>19</w:t>
        </w:r>
        <w:r>
          <w:fldChar w:fldCharType="end"/>
        </w:r>
      </w:p>
    </w:sdtContent>
  </w:sdt>
  <w:p w14:paraId="00679377" w14:textId="77777777" w:rsidR="003070E1" w:rsidRDefault="003070E1">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E2897" w14:textId="777B9B27" w:rsidR="003070E1" w:rsidRDefault="003070E1">
    <w:pPr>
      <w:framePr w:wrap="around" w:vAnchor="text" w:hAnchor="margin" w:xAlign="center" w:y="1"/>
    </w:pPr>
    <w:r>
      <w:fldChar w:fldCharType="begin"/>
    </w:r>
    <w:r>
      <w:instrText xml:space="preserve">PAGE </w:instrText>
    </w:r>
    <w:r>
      <w:fldChar w:fldCharType="separate"/>
    </w:r>
    <w:r w:rsidR="00FA016D">
      <w:rPr>
        <w:noProof/>
      </w:rPr>
      <w:t>55</w:t>
    </w:r>
    <w:r>
      <w:fldChar w:fldCharType="end"/>
    </w:r>
  </w:p>
  <w:p w14:paraId="2817E89F" w14:textId="77777777" w:rsidR="003070E1" w:rsidRDefault="003070E1">
    <w:pPr>
      <w:pStyle w:val="af3"/>
      <w:jc w:val="center"/>
    </w:pPr>
  </w:p>
  <w:p w14:paraId="3843E558" w14:textId="77777777" w:rsidR="003070E1" w:rsidRDefault="003070E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1148"/>
    <w:multiLevelType w:val="multilevel"/>
    <w:tmpl w:val="46D6D92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744690B"/>
    <w:multiLevelType w:val="multilevel"/>
    <w:tmpl w:val="4766654E"/>
    <w:lvl w:ilvl="0">
      <w:start w:val="1"/>
      <w:numFmt w:val="decimal"/>
      <w:lvlText w:val="%1."/>
      <w:lvlJc w:val="left"/>
      <w:pPr>
        <w:ind w:left="720" w:hanging="360"/>
      </w:pPr>
    </w:lvl>
    <w:lvl w:ilvl="1">
      <w:start w:val="3"/>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74D4B79"/>
    <w:multiLevelType w:val="multilevel"/>
    <w:tmpl w:val="135E5FA6"/>
    <w:lvl w:ilvl="0">
      <w:start w:val="1"/>
      <w:numFmt w:val="decimal"/>
      <w:lvlText w:val="%1."/>
      <w:lvlJc w:val="left"/>
      <w:pPr>
        <w:ind w:left="720" w:hanging="360"/>
      </w:pPr>
      <w:rPr>
        <w:rFonts w:hint="default"/>
        <w:b/>
      </w:rPr>
    </w:lvl>
    <w:lvl w:ilvl="1">
      <w:start w:val="1"/>
      <w:numFmt w:val="decimal"/>
      <w:isLgl/>
      <w:lvlText w:val="%1.%2."/>
      <w:lvlJc w:val="left"/>
      <w:pPr>
        <w:ind w:left="1008" w:hanging="468"/>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10926DCD"/>
    <w:multiLevelType w:val="multilevel"/>
    <w:tmpl w:val="328C954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10CB78D9"/>
    <w:multiLevelType w:val="hybridMultilevel"/>
    <w:tmpl w:val="DEF2AEBE"/>
    <w:lvl w:ilvl="0" w:tplc="840647F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12033B4E"/>
    <w:multiLevelType w:val="multilevel"/>
    <w:tmpl w:val="F69A1C3E"/>
    <w:lvl w:ilvl="0">
      <w:start w:val="8"/>
      <w:numFmt w:val="decimal"/>
      <w:lvlText w:val="%1"/>
      <w:lvlJc w:val="left"/>
      <w:pPr>
        <w:ind w:left="600" w:hanging="600"/>
      </w:pPr>
      <w:rPr>
        <w:rFonts w:hint="default"/>
      </w:rPr>
    </w:lvl>
    <w:lvl w:ilvl="1">
      <w:start w:val="18"/>
      <w:numFmt w:val="decimal"/>
      <w:lvlText w:val="%1.%2"/>
      <w:lvlJc w:val="left"/>
      <w:pPr>
        <w:ind w:left="954" w:hanging="600"/>
      </w:pPr>
      <w:rPr>
        <w:rFonts w:hint="default"/>
      </w:rPr>
    </w:lvl>
    <w:lvl w:ilvl="2">
      <w:start w:val="1"/>
      <w:numFmt w:val="decimal"/>
      <w:lvlText w:val="%1.%2.%3"/>
      <w:lvlJc w:val="left"/>
      <w:pPr>
        <w:ind w:left="1855" w:hanging="720"/>
      </w:pPr>
      <w:rPr>
        <w:rFonts w:hint="default"/>
        <w:color w:val="FF000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A5736ED"/>
    <w:multiLevelType w:val="multilevel"/>
    <w:tmpl w:val="6E6A62F0"/>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AB83124"/>
    <w:multiLevelType w:val="multilevel"/>
    <w:tmpl w:val="135E5FA6"/>
    <w:lvl w:ilvl="0">
      <w:start w:val="1"/>
      <w:numFmt w:val="decimal"/>
      <w:lvlText w:val="%1."/>
      <w:lvlJc w:val="left"/>
      <w:pPr>
        <w:ind w:left="720" w:hanging="360"/>
      </w:pPr>
      <w:rPr>
        <w:rFonts w:hint="default"/>
        <w:b/>
      </w:rPr>
    </w:lvl>
    <w:lvl w:ilvl="1">
      <w:start w:val="1"/>
      <w:numFmt w:val="decimal"/>
      <w:isLgl/>
      <w:lvlText w:val="%1.%2."/>
      <w:lvlJc w:val="left"/>
      <w:pPr>
        <w:ind w:left="1008" w:hanging="468"/>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8" w15:restartNumberingAfterBreak="0">
    <w:nsid w:val="1E571AD9"/>
    <w:multiLevelType w:val="multilevel"/>
    <w:tmpl w:val="AF3046AC"/>
    <w:lvl w:ilvl="0">
      <w:start w:val="1"/>
      <w:numFmt w:val="decimal"/>
      <w:pStyle w:val="-"/>
      <w:lvlText w:val="%1."/>
      <w:lvlJc w:val="center"/>
      <w:pPr>
        <w:tabs>
          <w:tab w:val="num" w:pos="0"/>
        </w:tabs>
        <w:ind w:left="0" w:firstLine="0"/>
      </w:pPr>
      <w:rPr>
        <w:rFonts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9" w15:restartNumberingAfterBreak="0">
    <w:nsid w:val="20AD45A7"/>
    <w:multiLevelType w:val="multilevel"/>
    <w:tmpl w:val="A0208C12"/>
    <w:lvl w:ilvl="0">
      <w:start w:val="1"/>
      <w:numFmt w:val="bullet"/>
      <w:lvlText w:val=""/>
      <w:lvlJc w:val="left"/>
      <w:pPr>
        <w:ind w:left="1474" w:hanging="360"/>
      </w:pPr>
      <w:rPr>
        <w:rFonts w:ascii="Symbol" w:hAnsi="Symbol"/>
      </w:rPr>
    </w:lvl>
    <w:lvl w:ilvl="1">
      <w:start w:val="1"/>
      <w:numFmt w:val="bullet"/>
      <w:lvlText w:val="o"/>
      <w:lvlJc w:val="left"/>
      <w:pPr>
        <w:ind w:left="2194" w:hanging="360"/>
      </w:pPr>
      <w:rPr>
        <w:rFonts w:ascii="Courier New" w:hAnsi="Courier New"/>
      </w:rPr>
    </w:lvl>
    <w:lvl w:ilvl="2">
      <w:start w:val="1"/>
      <w:numFmt w:val="bullet"/>
      <w:lvlText w:val=""/>
      <w:lvlJc w:val="left"/>
      <w:pPr>
        <w:ind w:left="2914" w:hanging="360"/>
      </w:pPr>
      <w:rPr>
        <w:rFonts w:ascii="Wingdings" w:hAnsi="Wingdings"/>
      </w:rPr>
    </w:lvl>
    <w:lvl w:ilvl="3">
      <w:start w:val="1"/>
      <w:numFmt w:val="bullet"/>
      <w:lvlText w:val=""/>
      <w:lvlJc w:val="left"/>
      <w:pPr>
        <w:ind w:left="3634" w:hanging="360"/>
      </w:pPr>
      <w:rPr>
        <w:rFonts w:ascii="Symbol" w:hAnsi="Symbol"/>
      </w:rPr>
    </w:lvl>
    <w:lvl w:ilvl="4">
      <w:start w:val="1"/>
      <w:numFmt w:val="bullet"/>
      <w:lvlText w:val="o"/>
      <w:lvlJc w:val="left"/>
      <w:pPr>
        <w:ind w:left="4354" w:hanging="360"/>
      </w:pPr>
      <w:rPr>
        <w:rFonts w:ascii="Courier New" w:hAnsi="Courier New"/>
      </w:rPr>
    </w:lvl>
    <w:lvl w:ilvl="5">
      <w:start w:val="1"/>
      <w:numFmt w:val="bullet"/>
      <w:lvlText w:val=""/>
      <w:lvlJc w:val="left"/>
      <w:pPr>
        <w:ind w:left="5074" w:hanging="360"/>
      </w:pPr>
      <w:rPr>
        <w:rFonts w:ascii="Wingdings" w:hAnsi="Wingdings"/>
      </w:rPr>
    </w:lvl>
    <w:lvl w:ilvl="6">
      <w:start w:val="1"/>
      <w:numFmt w:val="bullet"/>
      <w:lvlText w:val=""/>
      <w:lvlJc w:val="left"/>
      <w:pPr>
        <w:ind w:left="5794" w:hanging="360"/>
      </w:pPr>
      <w:rPr>
        <w:rFonts w:ascii="Symbol" w:hAnsi="Symbol"/>
      </w:rPr>
    </w:lvl>
    <w:lvl w:ilvl="7">
      <w:start w:val="1"/>
      <w:numFmt w:val="bullet"/>
      <w:lvlText w:val="o"/>
      <w:lvlJc w:val="left"/>
      <w:pPr>
        <w:ind w:left="6514" w:hanging="360"/>
      </w:pPr>
      <w:rPr>
        <w:rFonts w:ascii="Courier New" w:hAnsi="Courier New"/>
      </w:rPr>
    </w:lvl>
    <w:lvl w:ilvl="8">
      <w:start w:val="1"/>
      <w:numFmt w:val="bullet"/>
      <w:lvlText w:val=""/>
      <w:lvlJc w:val="left"/>
      <w:pPr>
        <w:ind w:left="7234" w:hanging="360"/>
      </w:pPr>
      <w:rPr>
        <w:rFonts w:ascii="Wingdings" w:hAnsi="Wingdings"/>
      </w:rPr>
    </w:lvl>
  </w:abstractNum>
  <w:abstractNum w:abstractNumId="10" w15:restartNumberingAfterBreak="0">
    <w:nsid w:val="234F5027"/>
    <w:multiLevelType w:val="multilevel"/>
    <w:tmpl w:val="6344AD3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15:restartNumberingAfterBreak="0">
    <w:nsid w:val="2DD44C5B"/>
    <w:multiLevelType w:val="multilevel"/>
    <w:tmpl w:val="FE967AE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2" w15:restartNumberingAfterBreak="0">
    <w:nsid w:val="2FAE50CA"/>
    <w:multiLevelType w:val="hybridMultilevel"/>
    <w:tmpl w:val="43F221C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980291"/>
    <w:multiLevelType w:val="multilevel"/>
    <w:tmpl w:val="4DC28F14"/>
    <w:lvl w:ilvl="0">
      <w:start w:val="2"/>
      <w:numFmt w:val="decimal"/>
      <w:lvlText w:val="%1."/>
      <w:lvlJc w:val="left"/>
      <w:pPr>
        <w:ind w:left="540" w:hanging="540"/>
      </w:pPr>
      <w:rPr>
        <w:rFonts w:hint="default"/>
      </w:rPr>
    </w:lvl>
    <w:lvl w:ilvl="1">
      <w:start w:val="4"/>
      <w:numFmt w:val="decimal"/>
      <w:lvlText w:val="%1.%2."/>
      <w:lvlJc w:val="left"/>
      <w:pPr>
        <w:ind w:left="1110" w:hanging="540"/>
      </w:pPr>
      <w:rPr>
        <w:rFonts w:hint="default"/>
      </w:rPr>
    </w:lvl>
    <w:lvl w:ilvl="2">
      <w:start w:val="3"/>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4B746884"/>
    <w:multiLevelType w:val="multilevel"/>
    <w:tmpl w:val="C9F43FA2"/>
    <w:lvl w:ilvl="0">
      <w:start w:val="3"/>
      <w:numFmt w:val="decimal"/>
      <w:lvlText w:val="%1"/>
      <w:lvlJc w:val="left"/>
      <w:pPr>
        <w:ind w:left="480" w:hanging="480"/>
      </w:pPr>
      <w:rPr>
        <w:rFonts w:hint="default"/>
      </w:rPr>
    </w:lvl>
    <w:lvl w:ilvl="1">
      <w:start w:val="1"/>
      <w:numFmt w:val="decimal"/>
      <w:lvlText w:val="%1.%2"/>
      <w:lvlJc w:val="left"/>
      <w:pPr>
        <w:ind w:left="1740" w:hanging="480"/>
      </w:pPr>
      <w:rPr>
        <w:rFonts w:hint="default"/>
      </w:rPr>
    </w:lvl>
    <w:lvl w:ilvl="2">
      <w:start w:val="2"/>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5" w15:restartNumberingAfterBreak="0">
    <w:nsid w:val="4E9E3F20"/>
    <w:multiLevelType w:val="multilevel"/>
    <w:tmpl w:val="FDC8829A"/>
    <w:lvl w:ilvl="0">
      <w:start w:val="8"/>
      <w:numFmt w:val="decimal"/>
      <w:lvlText w:val="%1"/>
      <w:lvlJc w:val="left"/>
      <w:pPr>
        <w:ind w:left="420" w:hanging="420"/>
      </w:pPr>
      <w:rPr>
        <w:rFonts w:hint="default"/>
      </w:rPr>
    </w:lvl>
    <w:lvl w:ilvl="1">
      <w:start w:val="20"/>
      <w:numFmt w:val="decimal"/>
      <w:lvlText w:val="%1.%2"/>
      <w:lvlJc w:val="left"/>
      <w:pPr>
        <w:ind w:left="1555" w:hanging="4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52292CA6"/>
    <w:multiLevelType w:val="multilevel"/>
    <w:tmpl w:val="461C253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15:restartNumberingAfterBreak="0">
    <w:nsid w:val="5DDA3079"/>
    <w:multiLevelType w:val="multilevel"/>
    <w:tmpl w:val="15B4FA8E"/>
    <w:lvl w:ilvl="0">
      <w:start w:val="1"/>
      <w:numFmt w:val="decimal"/>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suff w:val="space"/>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7AE60B7F"/>
    <w:multiLevelType w:val="hybridMultilevel"/>
    <w:tmpl w:val="963CE020"/>
    <w:lvl w:ilvl="0" w:tplc="14347A8E">
      <w:start w:val="3"/>
      <w:numFmt w:val="decimal"/>
      <w:lvlText w:val="%1.1.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num w:numId="1">
    <w:abstractNumId w:val="8"/>
  </w:num>
  <w:num w:numId="2">
    <w:abstractNumId w:val="13"/>
  </w:num>
  <w:num w:numId="3">
    <w:abstractNumId w:val="2"/>
  </w:num>
  <w:num w:numId="4">
    <w:abstractNumId w:val="7"/>
  </w:num>
  <w:num w:numId="5">
    <w:abstractNumId w:val="18"/>
  </w:num>
  <w:num w:numId="6">
    <w:abstractNumId w:val="14"/>
  </w:num>
  <w:num w:numId="7">
    <w:abstractNumId w:val="4"/>
  </w:num>
  <w:num w:numId="8">
    <w:abstractNumId w:val="12"/>
  </w:num>
  <w:num w:numId="9">
    <w:abstractNumId w:val="3"/>
  </w:num>
  <w:num w:numId="10">
    <w:abstractNumId w:val="11"/>
  </w:num>
  <w:num w:numId="11">
    <w:abstractNumId w:val="10"/>
  </w:num>
  <w:num w:numId="12">
    <w:abstractNumId w:val="16"/>
  </w:num>
  <w:num w:numId="13">
    <w:abstractNumId w:val="1"/>
  </w:num>
  <w:num w:numId="14">
    <w:abstractNumId w:val="0"/>
  </w:num>
  <w:num w:numId="15">
    <w:abstractNumId w:val="9"/>
  </w:num>
  <w:num w:numId="16">
    <w:abstractNumId w:val="5"/>
  </w:num>
  <w:num w:numId="17">
    <w:abstractNumId w:val="15"/>
  </w:num>
  <w:num w:numId="18">
    <w:abstractNumId w:val="1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244"/>
    <w:rsid w:val="0000453B"/>
    <w:rsid w:val="000343D9"/>
    <w:rsid w:val="00035159"/>
    <w:rsid w:val="00036379"/>
    <w:rsid w:val="000744E6"/>
    <w:rsid w:val="00082019"/>
    <w:rsid w:val="0009788A"/>
    <w:rsid w:val="000E3AD4"/>
    <w:rsid w:val="00100C8B"/>
    <w:rsid w:val="00101094"/>
    <w:rsid w:val="0011254F"/>
    <w:rsid w:val="001214A5"/>
    <w:rsid w:val="00125674"/>
    <w:rsid w:val="001566FF"/>
    <w:rsid w:val="00165AAD"/>
    <w:rsid w:val="00170401"/>
    <w:rsid w:val="00182623"/>
    <w:rsid w:val="00196F0A"/>
    <w:rsid w:val="00197065"/>
    <w:rsid w:val="001B03A7"/>
    <w:rsid w:val="001C044B"/>
    <w:rsid w:val="001D1307"/>
    <w:rsid w:val="001E6DED"/>
    <w:rsid w:val="002057D2"/>
    <w:rsid w:val="00226659"/>
    <w:rsid w:val="0023106F"/>
    <w:rsid w:val="0023208D"/>
    <w:rsid w:val="0023517F"/>
    <w:rsid w:val="00241BEA"/>
    <w:rsid w:val="00242E54"/>
    <w:rsid w:val="00277DDD"/>
    <w:rsid w:val="00286DB9"/>
    <w:rsid w:val="002B23FF"/>
    <w:rsid w:val="002C618C"/>
    <w:rsid w:val="002C73D7"/>
    <w:rsid w:val="002D3EF7"/>
    <w:rsid w:val="002E6B83"/>
    <w:rsid w:val="002F5F2B"/>
    <w:rsid w:val="00301013"/>
    <w:rsid w:val="003034A3"/>
    <w:rsid w:val="003070E1"/>
    <w:rsid w:val="00312DEA"/>
    <w:rsid w:val="00321DD2"/>
    <w:rsid w:val="003463B5"/>
    <w:rsid w:val="00346C17"/>
    <w:rsid w:val="00355BC2"/>
    <w:rsid w:val="00376B80"/>
    <w:rsid w:val="00381FB5"/>
    <w:rsid w:val="00392261"/>
    <w:rsid w:val="003932B3"/>
    <w:rsid w:val="003A728C"/>
    <w:rsid w:val="003B2354"/>
    <w:rsid w:val="003B2737"/>
    <w:rsid w:val="003C2B54"/>
    <w:rsid w:val="003C5823"/>
    <w:rsid w:val="003D1802"/>
    <w:rsid w:val="003D388F"/>
    <w:rsid w:val="003D44B1"/>
    <w:rsid w:val="003F5424"/>
    <w:rsid w:val="00401227"/>
    <w:rsid w:val="00405ECE"/>
    <w:rsid w:val="00462D2B"/>
    <w:rsid w:val="00467FAE"/>
    <w:rsid w:val="00474AF3"/>
    <w:rsid w:val="00476057"/>
    <w:rsid w:val="00495F1C"/>
    <w:rsid w:val="004A1290"/>
    <w:rsid w:val="004A18B6"/>
    <w:rsid w:val="004A74FC"/>
    <w:rsid w:val="004B5291"/>
    <w:rsid w:val="004C2958"/>
    <w:rsid w:val="004C42BE"/>
    <w:rsid w:val="004F17ED"/>
    <w:rsid w:val="004F1DB5"/>
    <w:rsid w:val="005028FF"/>
    <w:rsid w:val="0050376E"/>
    <w:rsid w:val="005061E4"/>
    <w:rsid w:val="005171E2"/>
    <w:rsid w:val="00525D9B"/>
    <w:rsid w:val="0057191F"/>
    <w:rsid w:val="00593FBD"/>
    <w:rsid w:val="005943C4"/>
    <w:rsid w:val="00596A81"/>
    <w:rsid w:val="005B4610"/>
    <w:rsid w:val="005B5D97"/>
    <w:rsid w:val="005D6060"/>
    <w:rsid w:val="005E1E8A"/>
    <w:rsid w:val="005E60A1"/>
    <w:rsid w:val="005F7316"/>
    <w:rsid w:val="0060078C"/>
    <w:rsid w:val="006367A1"/>
    <w:rsid w:val="00645729"/>
    <w:rsid w:val="00653456"/>
    <w:rsid w:val="00677F2D"/>
    <w:rsid w:val="00687088"/>
    <w:rsid w:val="006965F7"/>
    <w:rsid w:val="00697A99"/>
    <w:rsid w:val="006B1E39"/>
    <w:rsid w:val="006B38D4"/>
    <w:rsid w:val="006D10D7"/>
    <w:rsid w:val="006F30C5"/>
    <w:rsid w:val="006F3443"/>
    <w:rsid w:val="00714C18"/>
    <w:rsid w:val="00720782"/>
    <w:rsid w:val="00720FB1"/>
    <w:rsid w:val="00723B1D"/>
    <w:rsid w:val="00730064"/>
    <w:rsid w:val="00732F2B"/>
    <w:rsid w:val="00751F8B"/>
    <w:rsid w:val="00762C76"/>
    <w:rsid w:val="007650BD"/>
    <w:rsid w:val="00776B7F"/>
    <w:rsid w:val="00780931"/>
    <w:rsid w:val="0078355C"/>
    <w:rsid w:val="00787432"/>
    <w:rsid w:val="00787CE0"/>
    <w:rsid w:val="00790266"/>
    <w:rsid w:val="00790CEC"/>
    <w:rsid w:val="00793F7E"/>
    <w:rsid w:val="007A2C84"/>
    <w:rsid w:val="007A3E59"/>
    <w:rsid w:val="007B537E"/>
    <w:rsid w:val="007D4348"/>
    <w:rsid w:val="007D619B"/>
    <w:rsid w:val="007D7056"/>
    <w:rsid w:val="007E5404"/>
    <w:rsid w:val="00806D8E"/>
    <w:rsid w:val="00824E79"/>
    <w:rsid w:val="008349EE"/>
    <w:rsid w:val="00835ACE"/>
    <w:rsid w:val="00837860"/>
    <w:rsid w:val="00844A10"/>
    <w:rsid w:val="00844D01"/>
    <w:rsid w:val="008466BF"/>
    <w:rsid w:val="00862CA1"/>
    <w:rsid w:val="00863AF1"/>
    <w:rsid w:val="0088448C"/>
    <w:rsid w:val="00884F31"/>
    <w:rsid w:val="00894B27"/>
    <w:rsid w:val="00895440"/>
    <w:rsid w:val="00897654"/>
    <w:rsid w:val="008979A2"/>
    <w:rsid w:val="008A490C"/>
    <w:rsid w:val="008A5FA6"/>
    <w:rsid w:val="008A79A6"/>
    <w:rsid w:val="008B0ABE"/>
    <w:rsid w:val="008D0F5D"/>
    <w:rsid w:val="008D49E2"/>
    <w:rsid w:val="008E590A"/>
    <w:rsid w:val="008E62F9"/>
    <w:rsid w:val="008F3280"/>
    <w:rsid w:val="008F3E61"/>
    <w:rsid w:val="0091726A"/>
    <w:rsid w:val="00922A67"/>
    <w:rsid w:val="00933B94"/>
    <w:rsid w:val="00941F36"/>
    <w:rsid w:val="00980C5F"/>
    <w:rsid w:val="00987EA9"/>
    <w:rsid w:val="00994244"/>
    <w:rsid w:val="009956AB"/>
    <w:rsid w:val="009C0EDD"/>
    <w:rsid w:val="009D01B7"/>
    <w:rsid w:val="009E5E0C"/>
    <w:rsid w:val="009E6DA4"/>
    <w:rsid w:val="009F685C"/>
    <w:rsid w:val="00A16AF6"/>
    <w:rsid w:val="00A37015"/>
    <w:rsid w:val="00A378F7"/>
    <w:rsid w:val="00A54598"/>
    <w:rsid w:val="00A731BB"/>
    <w:rsid w:val="00A76489"/>
    <w:rsid w:val="00A81996"/>
    <w:rsid w:val="00A81DF2"/>
    <w:rsid w:val="00A9388E"/>
    <w:rsid w:val="00AA6CF8"/>
    <w:rsid w:val="00AC2F4E"/>
    <w:rsid w:val="00B077E3"/>
    <w:rsid w:val="00B07DD3"/>
    <w:rsid w:val="00B277F6"/>
    <w:rsid w:val="00B31C67"/>
    <w:rsid w:val="00B338B4"/>
    <w:rsid w:val="00B3602F"/>
    <w:rsid w:val="00B4178F"/>
    <w:rsid w:val="00B54F26"/>
    <w:rsid w:val="00B64CF6"/>
    <w:rsid w:val="00B72EAF"/>
    <w:rsid w:val="00B929D9"/>
    <w:rsid w:val="00BA4464"/>
    <w:rsid w:val="00BA6904"/>
    <w:rsid w:val="00BB0FC7"/>
    <w:rsid w:val="00BD4EA5"/>
    <w:rsid w:val="00BE48A6"/>
    <w:rsid w:val="00BF44D4"/>
    <w:rsid w:val="00C0599E"/>
    <w:rsid w:val="00C16137"/>
    <w:rsid w:val="00C2043B"/>
    <w:rsid w:val="00C416B4"/>
    <w:rsid w:val="00C42675"/>
    <w:rsid w:val="00C52BAC"/>
    <w:rsid w:val="00C81382"/>
    <w:rsid w:val="00CA0677"/>
    <w:rsid w:val="00CA28CB"/>
    <w:rsid w:val="00CD0522"/>
    <w:rsid w:val="00CD5459"/>
    <w:rsid w:val="00D1736C"/>
    <w:rsid w:val="00D25F0C"/>
    <w:rsid w:val="00D334A9"/>
    <w:rsid w:val="00D50179"/>
    <w:rsid w:val="00D6258A"/>
    <w:rsid w:val="00D63D80"/>
    <w:rsid w:val="00D6712E"/>
    <w:rsid w:val="00D741C2"/>
    <w:rsid w:val="00D8104A"/>
    <w:rsid w:val="00DA469A"/>
    <w:rsid w:val="00DB0A7A"/>
    <w:rsid w:val="00DC519F"/>
    <w:rsid w:val="00DD0A7F"/>
    <w:rsid w:val="00DE619F"/>
    <w:rsid w:val="00DE717A"/>
    <w:rsid w:val="00E03093"/>
    <w:rsid w:val="00E056FE"/>
    <w:rsid w:val="00E12233"/>
    <w:rsid w:val="00E2787F"/>
    <w:rsid w:val="00E36290"/>
    <w:rsid w:val="00E4550B"/>
    <w:rsid w:val="00E61332"/>
    <w:rsid w:val="00E66190"/>
    <w:rsid w:val="00E73514"/>
    <w:rsid w:val="00E93AF6"/>
    <w:rsid w:val="00EA0CC2"/>
    <w:rsid w:val="00EA272F"/>
    <w:rsid w:val="00EA448D"/>
    <w:rsid w:val="00EC00E9"/>
    <w:rsid w:val="00ED23B2"/>
    <w:rsid w:val="00F11F39"/>
    <w:rsid w:val="00F156E2"/>
    <w:rsid w:val="00F26D22"/>
    <w:rsid w:val="00F36649"/>
    <w:rsid w:val="00F4012C"/>
    <w:rsid w:val="00F41032"/>
    <w:rsid w:val="00F47D2E"/>
    <w:rsid w:val="00FA016D"/>
    <w:rsid w:val="00FC4F3D"/>
    <w:rsid w:val="00FD495B"/>
    <w:rsid w:val="00FE6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15405"/>
  <w15:docId w15:val="{AD81D916-AB56-4DFB-82BB-193F23EB4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A7F"/>
    <w:rPr>
      <w:rFonts w:eastAsiaTheme="minorEastAsia"/>
      <w:lang w:eastAsia="ru-RU"/>
    </w:rPr>
  </w:style>
  <w:style w:type="paragraph" w:styleId="2">
    <w:name w:val="heading 2"/>
    <w:next w:val="a"/>
    <w:link w:val="20"/>
    <w:uiPriority w:val="9"/>
    <w:qFormat/>
    <w:rsid w:val="00895440"/>
    <w:pPr>
      <w:spacing w:before="120" w:after="120" w:line="264" w:lineRule="auto"/>
      <w:jc w:val="both"/>
      <w:outlineLvl w:val="1"/>
    </w:pPr>
    <w:rPr>
      <w:rFonts w:ascii="XO Thames" w:eastAsia="Times New Roman" w:hAnsi="XO Thames" w:cs="Times New Roman"/>
      <w:b/>
      <w:color w:val="00000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DD0A7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3">
    <w:name w:val="annotation reference"/>
    <w:basedOn w:val="a0"/>
    <w:uiPriority w:val="99"/>
    <w:unhideWhenUsed/>
    <w:rsid w:val="00DD0A7F"/>
    <w:rPr>
      <w:sz w:val="16"/>
      <w:szCs w:val="16"/>
    </w:rPr>
  </w:style>
  <w:style w:type="paragraph" w:styleId="a4">
    <w:name w:val="annotation text"/>
    <w:basedOn w:val="a"/>
    <w:link w:val="a5"/>
    <w:unhideWhenUsed/>
    <w:rsid w:val="00DD0A7F"/>
    <w:pPr>
      <w:spacing w:line="240" w:lineRule="auto"/>
    </w:pPr>
    <w:rPr>
      <w:sz w:val="20"/>
      <w:szCs w:val="20"/>
    </w:rPr>
  </w:style>
  <w:style w:type="character" w:customStyle="1" w:styleId="a5">
    <w:name w:val="Текст примечания Знак"/>
    <w:basedOn w:val="a0"/>
    <w:link w:val="a4"/>
    <w:rsid w:val="00DD0A7F"/>
    <w:rPr>
      <w:rFonts w:eastAsiaTheme="minorEastAsia"/>
      <w:sz w:val="20"/>
      <w:szCs w:val="20"/>
      <w:lang w:eastAsia="ru-RU"/>
    </w:rPr>
  </w:style>
  <w:style w:type="paragraph" w:styleId="a6">
    <w:name w:val="annotation subject"/>
    <w:basedOn w:val="a4"/>
    <w:next w:val="a4"/>
    <w:link w:val="a7"/>
    <w:uiPriority w:val="99"/>
    <w:semiHidden/>
    <w:unhideWhenUsed/>
    <w:rsid w:val="00DD0A7F"/>
    <w:rPr>
      <w:b/>
      <w:bCs/>
    </w:rPr>
  </w:style>
  <w:style w:type="character" w:customStyle="1" w:styleId="a7">
    <w:name w:val="Тема примечания Знак"/>
    <w:basedOn w:val="a5"/>
    <w:link w:val="a6"/>
    <w:uiPriority w:val="99"/>
    <w:semiHidden/>
    <w:rsid w:val="00DD0A7F"/>
    <w:rPr>
      <w:rFonts w:eastAsiaTheme="minorEastAsia"/>
      <w:b/>
      <w:bCs/>
      <w:sz w:val="20"/>
      <w:szCs w:val="20"/>
      <w:lang w:eastAsia="ru-RU"/>
    </w:rPr>
  </w:style>
  <w:style w:type="paragraph" w:styleId="a8">
    <w:name w:val="Balloon Text"/>
    <w:basedOn w:val="a"/>
    <w:link w:val="a9"/>
    <w:uiPriority w:val="99"/>
    <w:semiHidden/>
    <w:unhideWhenUsed/>
    <w:rsid w:val="00DD0A7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D0A7F"/>
    <w:rPr>
      <w:rFonts w:ascii="Segoe UI" w:eastAsiaTheme="minorEastAsia" w:hAnsi="Segoe UI" w:cs="Segoe UI"/>
      <w:sz w:val="18"/>
      <w:szCs w:val="18"/>
      <w:lang w:eastAsia="ru-RU"/>
    </w:rPr>
  </w:style>
  <w:style w:type="paragraph" w:customStyle="1" w:styleId="aa">
    <w:name w:val="Пункт б/н"/>
    <w:basedOn w:val="a"/>
    <w:uiPriority w:val="99"/>
    <w:semiHidden/>
    <w:rsid w:val="00DD0A7F"/>
    <w:pPr>
      <w:tabs>
        <w:tab w:val="left" w:pos="1134"/>
      </w:tabs>
      <w:spacing w:after="0" w:line="240" w:lineRule="auto"/>
      <w:ind w:firstLine="567"/>
      <w:jc w:val="both"/>
    </w:pPr>
    <w:rPr>
      <w:rFonts w:ascii="Times New Roman" w:eastAsia="Times New Roman" w:hAnsi="Times New Roman" w:cs="Times New Roman"/>
      <w:sz w:val="24"/>
      <w:szCs w:val="24"/>
    </w:rPr>
  </w:style>
  <w:style w:type="character" w:styleId="ab">
    <w:name w:val="Hyperlink"/>
    <w:basedOn w:val="a0"/>
    <w:uiPriority w:val="99"/>
    <w:unhideWhenUsed/>
    <w:rsid w:val="004C42BE"/>
    <w:rPr>
      <w:color w:val="0000FF"/>
      <w:u w:val="single"/>
    </w:rPr>
  </w:style>
  <w:style w:type="paragraph" w:styleId="3">
    <w:name w:val="Body Text Indent 3"/>
    <w:basedOn w:val="a"/>
    <w:link w:val="30"/>
    <w:rsid w:val="0009788A"/>
    <w:pPr>
      <w:spacing w:after="0" w:line="240" w:lineRule="auto"/>
      <w:ind w:left="-264"/>
    </w:pPr>
    <w:rPr>
      <w:rFonts w:ascii="Times New Roman" w:eastAsia="Times New Roman" w:hAnsi="Times New Roman" w:cs="Times New Roman"/>
      <w:b/>
      <w:sz w:val="28"/>
      <w:szCs w:val="20"/>
    </w:rPr>
  </w:style>
  <w:style w:type="character" w:customStyle="1" w:styleId="30">
    <w:name w:val="Основной текст с отступом 3 Знак"/>
    <w:basedOn w:val="a0"/>
    <w:link w:val="3"/>
    <w:rsid w:val="0009788A"/>
    <w:rPr>
      <w:rFonts w:ascii="Times New Roman" w:eastAsia="Times New Roman" w:hAnsi="Times New Roman" w:cs="Times New Roman"/>
      <w:b/>
      <w:sz w:val="28"/>
      <w:szCs w:val="20"/>
      <w:lang w:eastAsia="ru-RU"/>
    </w:rPr>
  </w:style>
  <w:style w:type="paragraph" w:styleId="ac">
    <w:name w:val="footnote text"/>
    <w:basedOn w:val="a"/>
    <w:link w:val="ad"/>
    <w:unhideWhenUsed/>
    <w:rsid w:val="004A1290"/>
    <w:pPr>
      <w:spacing w:after="200" w:line="276" w:lineRule="auto"/>
    </w:pPr>
    <w:rPr>
      <w:rFonts w:ascii="Calibri" w:eastAsia="Calibri" w:hAnsi="Calibri" w:cs="Times New Roman"/>
      <w:sz w:val="20"/>
      <w:szCs w:val="20"/>
      <w:lang w:eastAsia="en-US"/>
    </w:rPr>
  </w:style>
  <w:style w:type="character" w:customStyle="1" w:styleId="ad">
    <w:name w:val="Текст сноски Знак"/>
    <w:basedOn w:val="a0"/>
    <w:link w:val="ac"/>
    <w:rsid w:val="004A1290"/>
    <w:rPr>
      <w:rFonts w:ascii="Calibri" w:eastAsia="Calibri" w:hAnsi="Calibri" w:cs="Times New Roman"/>
      <w:sz w:val="20"/>
      <w:szCs w:val="20"/>
    </w:rPr>
  </w:style>
  <w:style w:type="character" w:styleId="ae">
    <w:name w:val="footnote reference"/>
    <w:uiPriority w:val="99"/>
    <w:unhideWhenUsed/>
    <w:rsid w:val="004A1290"/>
    <w:rPr>
      <w:vertAlign w:val="superscript"/>
    </w:rPr>
  </w:style>
  <w:style w:type="paragraph" w:customStyle="1" w:styleId="af">
    <w:name w:val="Таблица шапка"/>
    <w:basedOn w:val="a"/>
    <w:rsid w:val="00720FB1"/>
    <w:pPr>
      <w:keepNext/>
      <w:spacing w:before="40" w:after="40" w:line="240" w:lineRule="auto"/>
      <w:ind w:left="57" w:right="57"/>
    </w:pPr>
    <w:rPr>
      <w:rFonts w:ascii="Times New Roman" w:eastAsia="Times New Roman" w:hAnsi="Times New Roman" w:cs="Times New Roman"/>
      <w:sz w:val="18"/>
      <w:szCs w:val="18"/>
    </w:rPr>
  </w:style>
  <w:style w:type="paragraph" w:customStyle="1" w:styleId="-">
    <w:name w:val="Контракт-раздел"/>
    <w:basedOn w:val="a"/>
    <w:next w:val="-0"/>
    <w:rsid w:val="00720FB1"/>
    <w:pPr>
      <w:keepNext/>
      <w:numPr>
        <w:numId w:val="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0">
    <w:name w:val="Контракт-пункт"/>
    <w:basedOn w:val="a"/>
    <w:link w:val="-3"/>
    <w:qFormat/>
    <w:rsid w:val="00720FB1"/>
    <w:pPr>
      <w:numPr>
        <w:ilvl w:val="1"/>
        <w:numId w:val="1"/>
      </w:numPr>
      <w:spacing w:after="0" w:line="240" w:lineRule="auto"/>
      <w:jc w:val="both"/>
    </w:pPr>
    <w:rPr>
      <w:rFonts w:ascii="Times New Roman" w:eastAsia="Times New Roman" w:hAnsi="Times New Roman" w:cs="Times New Roman"/>
      <w:sz w:val="24"/>
      <w:szCs w:val="24"/>
    </w:rPr>
  </w:style>
  <w:style w:type="paragraph" w:customStyle="1" w:styleId="-1">
    <w:name w:val="Контракт-подпункт"/>
    <w:basedOn w:val="a"/>
    <w:rsid w:val="00720FB1"/>
    <w:pPr>
      <w:numPr>
        <w:ilvl w:val="2"/>
        <w:numId w:val="1"/>
      </w:numPr>
      <w:spacing w:after="0" w:line="240" w:lineRule="auto"/>
      <w:jc w:val="both"/>
    </w:pPr>
    <w:rPr>
      <w:rFonts w:ascii="Times New Roman" w:eastAsia="Times New Roman" w:hAnsi="Times New Roman" w:cs="Times New Roman"/>
      <w:sz w:val="24"/>
      <w:szCs w:val="24"/>
    </w:rPr>
  </w:style>
  <w:style w:type="paragraph" w:customStyle="1" w:styleId="-2">
    <w:name w:val="Контракт-подподпункт"/>
    <w:basedOn w:val="a"/>
    <w:rsid w:val="00720FB1"/>
    <w:pPr>
      <w:numPr>
        <w:ilvl w:val="3"/>
        <w:numId w:val="1"/>
      </w:numPr>
      <w:spacing w:after="0" w:line="240" w:lineRule="auto"/>
      <w:jc w:val="both"/>
    </w:pPr>
    <w:rPr>
      <w:rFonts w:ascii="Times New Roman" w:eastAsia="Times New Roman" w:hAnsi="Times New Roman" w:cs="Times New Roman"/>
      <w:sz w:val="24"/>
      <w:szCs w:val="24"/>
    </w:rPr>
  </w:style>
  <w:style w:type="character" w:customStyle="1" w:styleId="-3">
    <w:name w:val="Контракт-пункт Знак"/>
    <w:basedOn w:val="a0"/>
    <w:link w:val="-0"/>
    <w:rsid w:val="00720FB1"/>
    <w:rPr>
      <w:rFonts w:ascii="Times New Roman" w:eastAsia="Times New Roman" w:hAnsi="Times New Roman" w:cs="Times New Roman"/>
      <w:sz w:val="24"/>
      <w:szCs w:val="24"/>
      <w:lang w:eastAsia="ru-RU"/>
    </w:rPr>
  </w:style>
  <w:style w:type="paragraph" w:styleId="af0">
    <w:name w:val="Revision"/>
    <w:hidden/>
    <w:uiPriority w:val="99"/>
    <w:semiHidden/>
    <w:rsid w:val="00035159"/>
    <w:pPr>
      <w:spacing w:after="0" w:line="240" w:lineRule="auto"/>
    </w:pPr>
    <w:rPr>
      <w:rFonts w:eastAsiaTheme="minorEastAsia"/>
      <w:lang w:eastAsia="ru-RU"/>
    </w:rPr>
  </w:style>
  <w:style w:type="paragraph" w:styleId="af1">
    <w:name w:val="List Paragraph"/>
    <w:aliases w:val="Список - нумерованный абзац,Use Case List Paragraph,1,UL,Абзац маркированнный,Paragraphe de liste1,lp1,Bullet List,FooterText,numbered,Table-Normal,RSHB_Table-Normal,Предусловия,1. Абзац списка,Нумерованный список_ФТ,Булет 1,Bullet Number"/>
    <w:basedOn w:val="a"/>
    <w:link w:val="af2"/>
    <w:uiPriority w:val="34"/>
    <w:qFormat/>
    <w:rsid w:val="00125674"/>
    <w:pPr>
      <w:spacing w:after="200" w:line="276" w:lineRule="auto"/>
      <w:ind w:left="720"/>
      <w:contextualSpacing/>
    </w:pPr>
    <w:rPr>
      <w:rFonts w:ascii="Calibri" w:eastAsia="Calibri" w:hAnsi="Calibri" w:cs="Times New Roman"/>
      <w:lang w:eastAsia="en-US"/>
    </w:rPr>
  </w:style>
  <w:style w:type="character" w:customStyle="1" w:styleId="af2">
    <w:name w:val="Абзац списка Знак"/>
    <w:aliases w:val="Список - нумерованный абзац Знак,Use Case List Paragraph Знак,1 Знак,UL Знак,Абзац маркированнный Знак,Paragraphe de liste1 Знак,lp1 Знак,Bullet List Знак,FooterText Знак,numbered Знак,Table-Normal Знак,RSHB_Table-Normal Знак"/>
    <w:link w:val="af1"/>
    <w:uiPriority w:val="34"/>
    <w:locked/>
    <w:rsid w:val="00125674"/>
    <w:rPr>
      <w:rFonts w:ascii="Calibri" w:eastAsia="Calibri" w:hAnsi="Calibri" w:cs="Times New Roman"/>
    </w:rPr>
  </w:style>
  <w:style w:type="paragraph" w:styleId="af3">
    <w:name w:val="header"/>
    <w:basedOn w:val="a"/>
    <w:link w:val="af4"/>
    <w:unhideWhenUsed/>
    <w:rsid w:val="00E4550B"/>
    <w:pPr>
      <w:tabs>
        <w:tab w:val="center" w:pos="4677"/>
        <w:tab w:val="right" w:pos="9355"/>
      </w:tabs>
      <w:spacing w:after="0" w:line="240" w:lineRule="auto"/>
    </w:pPr>
  </w:style>
  <w:style w:type="character" w:customStyle="1" w:styleId="af4">
    <w:name w:val="Верхний колонтитул Знак"/>
    <w:basedOn w:val="a0"/>
    <w:link w:val="af3"/>
    <w:rsid w:val="00E4550B"/>
    <w:rPr>
      <w:rFonts w:eastAsiaTheme="minorEastAsia"/>
      <w:lang w:eastAsia="ru-RU"/>
    </w:rPr>
  </w:style>
  <w:style w:type="paragraph" w:styleId="af5">
    <w:name w:val="footer"/>
    <w:basedOn w:val="a"/>
    <w:link w:val="af6"/>
    <w:uiPriority w:val="99"/>
    <w:unhideWhenUsed/>
    <w:rsid w:val="00E4550B"/>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E4550B"/>
    <w:rPr>
      <w:rFonts w:eastAsiaTheme="minorEastAsia"/>
      <w:lang w:eastAsia="ru-RU"/>
    </w:rPr>
  </w:style>
  <w:style w:type="paragraph" w:customStyle="1" w:styleId="ConsNormal">
    <w:name w:val="ConsNormal"/>
    <w:rsid w:val="008D0F5D"/>
    <w:pPr>
      <w:autoSpaceDE w:val="0"/>
      <w:autoSpaceDN w:val="0"/>
      <w:adjustRightInd w:val="0"/>
      <w:spacing w:after="0" w:line="240" w:lineRule="auto"/>
      <w:jc w:val="both"/>
    </w:pPr>
    <w:rPr>
      <w:rFonts w:ascii="Courier New" w:hAnsi="Courier New" w:cs="Courier New"/>
      <w:sz w:val="20"/>
      <w:szCs w:val="20"/>
    </w:rPr>
  </w:style>
  <w:style w:type="character" w:customStyle="1" w:styleId="20">
    <w:name w:val="Заголовок 2 Знак"/>
    <w:basedOn w:val="a0"/>
    <w:link w:val="2"/>
    <w:uiPriority w:val="9"/>
    <w:rsid w:val="00895440"/>
    <w:rPr>
      <w:rFonts w:ascii="XO Thames" w:eastAsia="Times New Roman" w:hAnsi="XO Thames" w:cs="Times New Roman"/>
      <w:b/>
      <w:color w:val="00000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817570">
      <w:bodyDiv w:val="1"/>
      <w:marLeft w:val="0"/>
      <w:marRight w:val="0"/>
      <w:marTop w:val="0"/>
      <w:marBottom w:val="0"/>
      <w:divBdr>
        <w:top w:val="none" w:sz="0" w:space="0" w:color="auto"/>
        <w:left w:val="none" w:sz="0" w:space="0" w:color="auto"/>
        <w:bottom w:val="none" w:sz="0" w:space="0" w:color="auto"/>
        <w:right w:val="none" w:sz="0" w:space="0" w:color="auto"/>
      </w:divBdr>
    </w:div>
    <w:div w:id="1875462378">
      <w:bodyDiv w:val="1"/>
      <w:marLeft w:val="0"/>
      <w:marRight w:val="0"/>
      <w:marTop w:val="0"/>
      <w:marBottom w:val="0"/>
      <w:divBdr>
        <w:top w:val="none" w:sz="0" w:space="0" w:color="auto"/>
        <w:left w:val="none" w:sz="0" w:space="0" w:color="auto"/>
        <w:bottom w:val="none" w:sz="0" w:space="0" w:color="auto"/>
        <w:right w:val="none" w:sz="0" w:space="0" w:color="auto"/>
      </w:divBdr>
    </w:div>
    <w:div w:id="212515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v@dnrc.ru" TargetMode="External"/><Relationship Id="rId13" Type="http://schemas.openxmlformats.org/officeDocument/2006/relationships/hyperlink" Target="mailto:info@dnr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file:///C:\Users\svsavin\Desktop\&#1053;&#1086;&#1074;&#1072;&#1103;%20&#1087;&#1072;&#1087;&#1082;&#1072;%20(3)\&#1056;&#1040;&#1041;&#1054;&#1063;&#1048;&#1045;%20&#1044;&#1054;&#1050;&#1059;&#1052;&#1045;&#1053;&#1058;&#1067;%20&#1057;%2001.01.2021%20&#1055;&#1054;%2031.12.2021\&#1054;&#1050;&#1058;&#1071;&#1041;&#1056;&#1068;%202021\15.10.2021\&#1055;&#1086;&#1089;&#1090;&#1072;&#1074;&#1082;&#1072;%20&#1080;&#1079;%20&#1072;&#1083;&#1100;&#1073;&#1086;&#1084;&#1072;.docx" TargetMode="External"/><Relationship Id="rId4" Type="http://schemas.openxmlformats.org/officeDocument/2006/relationships/settings" Target="settings.xml"/><Relationship Id="rId9" Type="http://schemas.openxmlformats.org/officeDocument/2006/relationships/hyperlink" Target="mailto:info@dnrc.ru"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69883799071437384E793982AB03910"/>
        <w:category>
          <w:name w:val="Общие"/>
          <w:gallery w:val="placeholder"/>
        </w:category>
        <w:types>
          <w:type w:val="bbPlcHdr"/>
        </w:types>
        <w:behaviors>
          <w:behavior w:val="content"/>
        </w:behaviors>
        <w:guid w:val="{7AB589E1-7079-42EB-A3DD-75ACE7234297}"/>
      </w:docPartPr>
      <w:docPartBody>
        <w:p w:rsidR="00A14B73" w:rsidRDefault="009E6EC3" w:rsidP="009E6EC3">
          <w:pPr>
            <w:pStyle w:val="869883799071437384E793982AB03910"/>
          </w:pPr>
          <w:r w:rsidRPr="00E74CA8">
            <w:rPr>
              <w:rStyle w:val="a3"/>
            </w:rPr>
            <w:t>Место для ввода текста.</w:t>
          </w:r>
        </w:p>
      </w:docPartBody>
    </w:docPart>
    <w:docPart>
      <w:docPartPr>
        <w:name w:val="D1C6A2BA3E39410B9841BC0125CE6034"/>
        <w:category>
          <w:name w:val="Общие"/>
          <w:gallery w:val="placeholder"/>
        </w:category>
        <w:types>
          <w:type w:val="bbPlcHdr"/>
        </w:types>
        <w:behaviors>
          <w:behavior w:val="content"/>
        </w:behaviors>
        <w:guid w:val="{D1626E6D-BA2D-4120-9775-3FB5E611DC5E}"/>
      </w:docPartPr>
      <w:docPartBody>
        <w:p w:rsidR="00A14B73" w:rsidRDefault="009E6EC3" w:rsidP="009E6EC3">
          <w:pPr>
            <w:pStyle w:val="D1C6A2BA3E39410B9841BC0125CE6034"/>
          </w:pPr>
          <w:r w:rsidRPr="00E74CA8">
            <w:rPr>
              <w:rStyle w:val="a3"/>
            </w:rPr>
            <w:t>Место для ввода текста.</w:t>
          </w:r>
        </w:p>
      </w:docPartBody>
    </w:docPart>
    <w:docPart>
      <w:docPartPr>
        <w:name w:val="1F680E1290E342A8A23D2079D45446BF"/>
        <w:category>
          <w:name w:val="Общие"/>
          <w:gallery w:val="placeholder"/>
        </w:category>
        <w:types>
          <w:type w:val="bbPlcHdr"/>
        </w:types>
        <w:behaviors>
          <w:behavior w:val="content"/>
        </w:behaviors>
        <w:guid w:val="{AC77C130-A6AB-4F14-967C-19632C3C2DAC}"/>
      </w:docPartPr>
      <w:docPartBody>
        <w:p w:rsidR="00A14B73" w:rsidRDefault="009E6EC3" w:rsidP="009E6EC3">
          <w:pPr>
            <w:pStyle w:val="1F680E1290E342A8A23D2079D45446BF"/>
          </w:pPr>
          <w:r w:rsidRPr="00E74CA8">
            <w:rPr>
              <w:rStyle w:val="a3"/>
            </w:rPr>
            <w:t>Место для ввода текста.</w:t>
          </w:r>
        </w:p>
      </w:docPartBody>
    </w:docPart>
    <w:docPart>
      <w:docPartPr>
        <w:name w:val="86AECD0BAA2046159A5ADC1941A96E38"/>
        <w:category>
          <w:name w:val="Общие"/>
          <w:gallery w:val="placeholder"/>
        </w:category>
        <w:types>
          <w:type w:val="bbPlcHdr"/>
        </w:types>
        <w:behaviors>
          <w:behavior w:val="content"/>
        </w:behaviors>
        <w:guid w:val="{2C2562C4-8E8D-4747-BEC7-0745F3183BDE}"/>
      </w:docPartPr>
      <w:docPartBody>
        <w:p w:rsidR="00A14B73" w:rsidRDefault="009E6EC3" w:rsidP="009E6EC3">
          <w:pPr>
            <w:pStyle w:val="86AECD0BAA2046159A5ADC1941A96E38"/>
          </w:pPr>
          <w:r w:rsidRPr="008065F9">
            <w:rPr>
              <w:rStyle w:val="a3"/>
              <w:rFonts w:ascii="Times New Roman" w:hAnsi="Times New Roman" w:cs="Times New Roman"/>
              <w:sz w:val="26"/>
              <w:szCs w:val="26"/>
            </w:rPr>
            <w:t>Выберите элемент.</w:t>
          </w:r>
        </w:p>
      </w:docPartBody>
    </w:docPart>
    <w:docPart>
      <w:docPartPr>
        <w:name w:val="BEDEA9C855014157B90B0ED6DB0A3963"/>
        <w:category>
          <w:name w:val="Общие"/>
          <w:gallery w:val="placeholder"/>
        </w:category>
        <w:types>
          <w:type w:val="bbPlcHdr"/>
        </w:types>
        <w:behaviors>
          <w:behavior w:val="content"/>
        </w:behaviors>
        <w:guid w:val="{7B65BE32-D433-4109-B54A-5A0C026FA391}"/>
      </w:docPartPr>
      <w:docPartBody>
        <w:p w:rsidR="00A14B73" w:rsidRDefault="009E6EC3" w:rsidP="009E6EC3">
          <w:pPr>
            <w:pStyle w:val="BEDEA9C855014157B90B0ED6DB0A3963"/>
          </w:pPr>
          <w:r w:rsidRPr="00392751">
            <w:rPr>
              <w:rStyle w:val="a3"/>
            </w:rPr>
            <w:t>Место для ввода текста.</w:t>
          </w:r>
        </w:p>
      </w:docPartBody>
    </w:docPart>
    <w:docPart>
      <w:docPartPr>
        <w:name w:val="80AF2F98556C475387A80014F6356994"/>
        <w:category>
          <w:name w:val="Общие"/>
          <w:gallery w:val="placeholder"/>
        </w:category>
        <w:types>
          <w:type w:val="bbPlcHdr"/>
        </w:types>
        <w:behaviors>
          <w:behavior w:val="content"/>
        </w:behaviors>
        <w:guid w:val="{8015484A-98A1-4203-90DA-4264E7B52D1C}"/>
      </w:docPartPr>
      <w:docPartBody>
        <w:p w:rsidR="00A14B73" w:rsidRDefault="009E6EC3" w:rsidP="009E6EC3">
          <w:pPr>
            <w:pStyle w:val="80AF2F98556C475387A80014F6356994"/>
          </w:pPr>
          <w:r w:rsidRPr="006029D8">
            <w:rPr>
              <w:rStyle w:val="a3"/>
            </w:rPr>
            <w:t>Выберите элемент.</w:t>
          </w:r>
        </w:p>
      </w:docPartBody>
    </w:docPart>
    <w:docPart>
      <w:docPartPr>
        <w:name w:val="41A21080C50C4BB2A7FA7AE315932914"/>
        <w:category>
          <w:name w:val="Общие"/>
          <w:gallery w:val="placeholder"/>
        </w:category>
        <w:types>
          <w:type w:val="bbPlcHdr"/>
        </w:types>
        <w:behaviors>
          <w:behavior w:val="content"/>
        </w:behaviors>
        <w:guid w:val="{2BC25709-22D6-4815-B551-B18B66FE81D0}"/>
      </w:docPartPr>
      <w:docPartBody>
        <w:p w:rsidR="00A14B73" w:rsidRDefault="009E6EC3" w:rsidP="009E6EC3">
          <w:pPr>
            <w:pStyle w:val="41A21080C50C4BB2A7FA7AE315932914"/>
          </w:pPr>
          <w:r w:rsidRPr="00E74CA8">
            <w:rPr>
              <w:rStyle w:val="a3"/>
            </w:rPr>
            <w:t>Место для ввода текста.</w:t>
          </w:r>
        </w:p>
      </w:docPartBody>
    </w:docPart>
    <w:docPart>
      <w:docPartPr>
        <w:name w:val="32280924026A4FF59EF881F4347DF11C"/>
        <w:category>
          <w:name w:val="Общие"/>
          <w:gallery w:val="placeholder"/>
        </w:category>
        <w:types>
          <w:type w:val="bbPlcHdr"/>
        </w:types>
        <w:behaviors>
          <w:behavior w:val="content"/>
        </w:behaviors>
        <w:guid w:val="{78398D26-197C-4607-91C8-E2F7E6BC526C}"/>
      </w:docPartPr>
      <w:docPartBody>
        <w:p w:rsidR="00A14B73" w:rsidRDefault="009E6EC3" w:rsidP="009E6EC3">
          <w:pPr>
            <w:pStyle w:val="32280924026A4FF59EF881F4347DF11C"/>
          </w:pPr>
          <w:r w:rsidRPr="00E74CA8">
            <w:rPr>
              <w:rStyle w:val="a3"/>
            </w:rPr>
            <w:t>Место для ввода текста.</w:t>
          </w:r>
        </w:p>
      </w:docPartBody>
    </w:docPart>
    <w:docPart>
      <w:docPartPr>
        <w:name w:val="1B42EB5692B34D5DA7CA59C58D17028D"/>
        <w:category>
          <w:name w:val="Общие"/>
          <w:gallery w:val="placeholder"/>
        </w:category>
        <w:types>
          <w:type w:val="bbPlcHdr"/>
        </w:types>
        <w:behaviors>
          <w:behavior w:val="content"/>
        </w:behaviors>
        <w:guid w:val="{518AE1EC-296D-4522-8263-10B1AB7BEC91}"/>
      </w:docPartPr>
      <w:docPartBody>
        <w:p w:rsidR="00A14B73" w:rsidRDefault="009E6EC3" w:rsidP="009E6EC3">
          <w:pPr>
            <w:pStyle w:val="1B42EB5692B34D5DA7CA59C58D17028D"/>
          </w:pPr>
          <w:r w:rsidRPr="00E74CA8">
            <w:rPr>
              <w:rStyle w:val="a3"/>
            </w:rPr>
            <w:t>Место для ввода текста.</w:t>
          </w:r>
        </w:p>
      </w:docPartBody>
    </w:docPart>
    <w:docPart>
      <w:docPartPr>
        <w:name w:val="E1D22943B6BF4A5A905AF5F95F5FB4BF"/>
        <w:category>
          <w:name w:val="Общие"/>
          <w:gallery w:val="placeholder"/>
        </w:category>
        <w:types>
          <w:type w:val="bbPlcHdr"/>
        </w:types>
        <w:behaviors>
          <w:behavior w:val="content"/>
        </w:behaviors>
        <w:guid w:val="{F367C304-2BA0-4997-93CF-272A44B3C343}"/>
      </w:docPartPr>
      <w:docPartBody>
        <w:p w:rsidR="00754AEF" w:rsidRDefault="00A413D7" w:rsidP="00A413D7">
          <w:pPr>
            <w:pStyle w:val="E1D22943B6BF4A5A905AF5F95F5FB4BF"/>
          </w:pPr>
          <w:r w:rsidRPr="006029D8">
            <w:rPr>
              <w:rStyle w:val="a3"/>
            </w:rPr>
            <w:t>Выберите элемент.</w:t>
          </w:r>
        </w:p>
      </w:docPartBody>
    </w:docPart>
    <w:docPart>
      <w:docPartPr>
        <w:name w:val="EEE2D5A3F4C54E78BDD6C0E5B4CE7595"/>
        <w:category>
          <w:name w:val="Общие"/>
          <w:gallery w:val="placeholder"/>
        </w:category>
        <w:types>
          <w:type w:val="bbPlcHdr"/>
        </w:types>
        <w:behaviors>
          <w:behavior w:val="content"/>
        </w:behaviors>
        <w:guid w:val="{EC96FFD0-2F82-4DCC-A75E-07CDC7EE847E}"/>
      </w:docPartPr>
      <w:docPartBody>
        <w:p w:rsidR="00754AEF" w:rsidRDefault="00A413D7" w:rsidP="00A413D7">
          <w:pPr>
            <w:pStyle w:val="EEE2D5A3F4C54E78BDD6C0E5B4CE7595"/>
          </w:pPr>
          <w:r w:rsidRPr="008065F9">
            <w:rPr>
              <w:rStyle w:val="a3"/>
              <w:rFonts w:ascii="Times New Roman" w:hAnsi="Times New Roman" w:cs="Times New Roman"/>
              <w:sz w:val="26"/>
              <w:szCs w:val="26"/>
            </w:rPr>
            <w:t>Выберите элемент.</w:t>
          </w:r>
        </w:p>
      </w:docPartBody>
    </w:docPart>
    <w:docPart>
      <w:docPartPr>
        <w:name w:val="F8886818362E450AA9958B6023325035"/>
        <w:category>
          <w:name w:val="Общие"/>
          <w:gallery w:val="placeholder"/>
        </w:category>
        <w:types>
          <w:type w:val="bbPlcHdr"/>
        </w:types>
        <w:behaviors>
          <w:behavior w:val="content"/>
        </w:behaviors>
        <w:guid w:val="{747DAFDA-437D-4C5A-AD27-668A8AEB3DE2}"/>
      </w:docPartPr>
      <w:docPartBody>
        <w:p w:rsidR="00754AEF" w:rsidRDefault="00A413D7" w:rsidP="00A413D7">
          <w:pPr>
            <w:pStyle w:val="F8886818362E450AA9958B6023325035"/>
          </w:pPr>
          <w:r w:rsidRPr="00392751">
            <w:rPr>
              <w:rStyle w:val="a3"/>
            </w:rPr>
            <w:t>Место для ввода текста.</w:t>
          </w:r>
        </w:p>
      </w:docPartBody>
    </w:docPart>
    <w:docPart>
      <w:docPartPr>
        <w:name w:val="8234D1C1CBC149D5B6A63251B3A3953E"/>
        <w:category>
          <w:name w:val="Общие"/>
          <w:gallery w:val="placeholder"/>
        </w:category>
        <w:types>
          <w:type w:val="bbPlcHdr"/>
        </w:types>
        <w:behaviors>
          <w:behavior w:val="content"/>
        </w:behaviors>
        <w:guid w:val="{5DD3509F-94CA-4CD7-B551-0660599E225D}"/>
      </w:docPartPr>
      <w:docPartBody>
        <w:p w:rsidR="00754AEF" w:rsidRDefault="00A413D7" w:rsidP="00A413D7">
          <w:pPr>
            <w:pStyle w:val="8234D1C1CBC149D5B6A63251B3A3953E"/>
          </w:pPr>
          <w:r w:rsidRPr="008065F9">
            <w:rPr>
              <w:rStyle w:val="a3"/>
              <w:rFonts w:ascii="Times New Roman" w:hAnsi="Times New Roman" w:cs="Times New Roman"/>
              <w:sz w:val="26"/>
              <w:szCs w:val="26"/>
            </w:rPr>
            <w:t>Выберите элемент.</w:t>
          </w:r>
        </w:p>
      </w:docPartBody>
    </w:docPart>
    <w:docPart>
      <w:docPartPr>
        <w:name w:val="AB7BC1143861409B906F174A8C0ED6D4"/>
        <w:category>
          <w:name w:val="Общие"/>
          <w:gallery w:val="placeholder"/>
        </w:category>
        <w:types>
          <w:type w:val="bbPlcHdr"/>
        </w:types>
        <w:behaviors>
          <w:behavior w:val="content"/>
        </w:behaviors>
        <w:guid w:val="{92E530B0-8D74-49BF-9D8C-4F28C9337106}"/>
      </w:docPartPr>
      <w:docPartBody>
        <w:p w:rsidR="00754AEF" w:rsidRDefault="00A413D7" w:rsidP="00A413D7">
          <w:pPr>
            <w:pStyle w:val="AB7BC1143861409B906F174A8C0ED6D4"/>
          </w:pPr>
          <w:r w:rsidRPr="00392751">
            <w:rPr>
              <w:rStyle w:val="a3"/>
            </w:rPr>
            <w:t>Место для ввода текста.</w:t>
          </w:r>
        </w:p>
      </w:docPartBody>
    </w:docPart>
    <w:docPart>
      <w:docPartPr>
        <w:name w:val="DD84D811F39044BCAC8E4E90AD416EDA"/>
        <w:category>
          <w:name w:val="Общие"/>
          <w:gallery w:val="placeholder"/>
        </w:category>
        <w:types>
          <w:type w:val="bbPlcHdr"/>
        </w:types>
        <w:behaviors>
          <w:behavior w:val="content"/>
        </w:behaviors>
        <w:guid w:val="{ADE75215-D138-4FC0-B8C0-CA5224A63480}"/>
      </w:docPartPr>
      <w:docPartBody>
        <w:p w:rsidR="00754AEF" w:rsidRDefault="00A413D7" w:rsidP="00A413D7">
          <w:pPr>
            <w:pStyle w:val="DD84D811F39044BCAC8E4E90AD416EDA"/>
          </w:pPr>
          <w:r w:rsidRPr="008065F9">
            <w:rPr>
              <w:rStyle w:val="a3"/>
              <w:rFonts w:ascii="Times New Roman" w:hAnsi="Times New Roman" w:cs="Times New Roman"/>
              <w:sz w:val="26"/>
              <w:szCs w:val="26"/>
            </w:rPr>
            <w:t>Выберите элемент.</w:t>
          </w:r>
        </w:p>
      </w:docPartBody>
    </w:docPart>
    <w:docPart>
      <w:docPartPr>
        <w:name w:val="3CB969DA5F8C410EB2C1ED98A1BD22B4"/>
        <w:category>
          <w:name w:val="Общие"/>
          <w:gallery w:val="placeholder"/>
        </w:category>
        <w:types>
          <w:type w:val="bbPlcHdr"/>
        </w:types>
        <w:behaviors>
          <w:behavior w:val="content"/>
        </w:behaviors>
        <w:guid w:val="{34A15282-82A1-43CB-8898-DFB454294686}"/>
      </w:docPartPr>
      <w:docPartBody>
        <w:p w:rsidR="00754AEF" w:rsidRDefault="00A413D7" w:rsidP="00A413D7">
          <w:pPr>
            <w:pStyle w:val="3CB969DA5F8C410EB2C1ED98A1BD22B4"/>
          </w:pPr>
          <w:r w:rsidRPr="00392751">
            <w:rPr>
              <w:rStyle w:val="a3"/>
            </w:rPr>
            <w:t>Место для ввода текста.</w:t>
          </w:r>
        </w:p>
      </w:docPartBody>
    </w:docPart>
    <w:docPart>
      <w:docPartPr>
        <w:name w:val="69FEFD0B56924954B51261E0EFC3D47D"/>
        <w:category>
          <w:name w:val="Общие"/>
          <w:gallery w:val="placeholder"/>
        </w:category>
        <w:types>
          <w:type w:val="bbPlcHdr"/>
        </w:types>
        <w:behaviors>
          <w:behavior w:val="content"/>
        </w:behaviors>
        <w:guid w:val="{633DD03A-1605-4E65-87FA-46E32479A52B}"/>
      </w:docPartPr>
      <w:docPartBody>
        <w:p w:rsidR="0010644F" w:rsidRDefault="0010644F" w:rsidP="0010644F">
          <w:pPr>
            <w:pStyle w:val="69FEFD0B56924954B51261E0EFC3D47D"/>
          </w:pPr>
          <w:r w:rsidRPr="008065F9">
            <w:rPr>
              <w:rStyle w:val="a3"/>
              <w:rFonts w:ascii="Times New Roman" w:hAnsi="Times New Roman" w:cs="Times New Roman"/>
              <w:sz w:val="26"/>
              <w:szCs w:val="26"/>
            </w:rPr>
            <w:t>Выберите элемент.</w:t>
          </w:r>
        </w:p>
      </w:docPartBody>
    </w:docPart>
    <w:docPart>
      <w:docPartPr>
        <w:name w:val="2392FE96C40F4610A7DB2004E47DE15F"/>
        <w:category>
          <w:name w:val="Общие"/>
          <w:gallery w:val="placeholder"/>
        </w:category>
        <w:types>
          <w:type w:val="bbPlcHdr"/>
        </w:types>
        <w:behaviors>
          <w:behavior w:val="content"/>
        </w:behaviors>
        <w:guid w:val="{2C8902F7-F11F-48E6-878A-C7153B7395F6}"/>
      </w:docPartPr>
      <w:docPartBody>
        <w:p w:rsidR="0010644F" w:rsidRDefault="0010644F" w:rsidP="0010644F">
          <w:pPr>
            <w:pStyle w:val="2392FE96C40F4610A7DB2004E47DE15F"/>
          </w:pPr>
          <w:r w:rsidRPr="00392751">
            <w:rPr>
              <w:rStyle w:val="a3"/>
            </w:rPr>
            <w:t>Место для ввода текста.</w:t>
          </w:r>
        </w:p>
      </w:docPartBody>
    </w:docPart>
    <w:docPart>
      <w:docPartPr>
        <w:name w:val="0024508487B74D0DAA0FC0BFB53E57DC"/>
        <w:category>
          <w:name w:val="Общие"/>
          <w:gallery w:val="placeholder"/>
        </w:category>
        <w:types>
          <w:type w:val="bbPlcHdr"/>
        </w:types>
        <w:behaviors>
          <w:behavior w:val="content"/>
        </w:behaviors>
        <w:guid w:val="{E4F79E05-7C7F-4E13-B726-E83A8691EEA7}"/>
      </w:docPartPr>
      <w:docPartBody>
        <w:p w:rsidR="00074C9F" w:rsidRDefault="00B53CAD" w:rsidP="00B53CAD">
          <w:pPr>
            <w:pStyle w:val="0024508487B74D0DAA0FC0BFB53E57DC"/>
          </w:pPr>
          <w:r w:rsidRPr="008065F9">
            <w:rPr>
              <w:rStyle w:val="a3"/>
              <w:rFonts w:ascii="Times New Roman" w:hAnsi="Times New Roman" w:cs="Times New Roman"/>
              <w:sz w:val="26"/>
              <w:szCs w:val="26"/>
            </w:rPr>
            <w:t>Выберите элемент.</w:t>
          </w:r>
        </w:p>
      </w:docPartBody>
    </w:docPart>
    <w:docPart>
      <w:docPartPr>
        <w:name w:val="C12756C936594CB380680C0F54977632"/>
        <w:category>
          <w:name w:val="Общие"/>
          <w:gallery w:val="placeholder"/>
        </w:category>
        <w:types>
          <w:type w:val="bbPlcHdr"/>
        </w:types>
        <w:behaviors>
          <w:behavior w:val="content"/>
        </w:behaviors>
        <w:guid w:val="{ACE883E3-3F96-4E6D-9DA4-1495ABD3B880}"/>
      </w:docPartPr>
      <w:docPartBody>
        <w:p w:rsidR="00074C9F" w:rsidRDefault="00B53CAD" w:rsidP="00B53CAD">
          <w:pPr>
            <w:pStyle w:val="C12756C936594CB380680C0F54977632"/>
          </w:pPr>
          <w:r w:rsidRPr="0039275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EC3"/>
    <w:rsid w:val="00074C9F"/>
    <w:rsid w:val="0010644F"/>
    <w:rsid w:val="00280109"/>
    <w:rsid w:val="00427C5E"/>
    <w:rsid w:val="004A29F0"/>
    <w:rsid w:val="00653106"/>
    <w:rsid w:val="00655A19"/>
    <w:rsid w:val="00754AEF"/>
    <w:rsid w:val="00771B47"/>
    <w:rsid w:val="007A37BD"/>
    <w:rsid w:val="00962487"/>
    <w:rsid w:val="009E266E"/>
    <w:rsid w:val="009E6EC3"/>
    <w:rsid w:val="00A14B73"/>
    <w:rsid w:val="00A27C9E"/>
    <w:rsid w:val="00A413D7"/>
    <w:rsid w:val="00B53CAD"/>
    <w:rsid w:val="00C64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53CAD"/>
    <w:rPr>
      <w:color w:val="808080"/>
    </w:rPr>
  </w:style>
  <w:style w:type="paragraph" w:customStyle="1" w:styleId="CF1464CA318C43DEAC1C163F1F68E09C">
    <w:name w:val="CF1464CA318C43DEAC1C163F1F68E09C"/>
    <w:rsid w:val="009E6EC3"/>
  </w:style>
  <w:style w:type="paragraph" w:customStyle="1" w:styleId="869883799071437384E793982AB03910">
    <w:name w:val="869883799071437384E793982AB03910"/>
    <w:rsid w:val="009E6EC3"/>
  </w:style>
  <w:style w:type="paragraph" w:customStyle="1" w:styleId="D1C6A2BA3E39410B9841BC0125CE6034">
    <w:name w:val="D1C6A2BA3E39410B9841BC0125CE6034"/>
    <w:rsid w:val="009E6EC3"/>
  </w:style>
  <w:style w:type="paragraph" w:customStyle="1" w:styleId="1F680E1290E342A8A23D2079D45446BF">
    <w:name w:val="1F680E1290E342A8A23D2079D45446BF"/>
    <w:rsid w:val="009E6EC3"/>
  </w:style>
  <w:style w:type="paragraph" w:customStyle="1" w:styleId="CBC95D98C3AB41EE933BDCCEEBD046F2">
    <w:name w:val="CBC95D98C3AB41EE933BDCCEEBD046F2"/>
    <w:rsid w:val="009E6EC3"/>
  </w:style>
  <w:style w:type="paragraph" w:customStyle="1" w:styleId="86AECD0BAA2046159A5ADC1941A96E38">
    <w:name w:val="86AECD0BAA2046159A5ADC1941A96E38"/>
    <w:rsid w:val="009E6EC3"/>
  </w:style>
  <w:style w:type="paragraph" w:customStyle="1" w:styleId="BEDEA9C855014157B90B0ED6DB0A3963">
    <w:name w:val="BEDEA9C855014157B90B0ED6DB0A3963"/>
    <w:rsid w:val="009E6EC3"/>
  </w:style>
  <w:style w:type="paragraph" w:customStyle="1" w:styleId="2CFB2AC8FCE14E50B7D22C1EF7D0F56C">
    <w:name w:val="2CFB2AC8FCE14E50B7D22C1EF7D0F56C"/>
    <w:rsid w:val="009E6EC3"/>
  </w:style>
  <w:style w:type="paragraph" w:customStyle="1" w:styleId="41D112E767564AACA69FEA6A7AB8D06D">
    <w:name w:val="41D112E767564AACA69FEA6A7AB8D06D"/>
    <w:rsid w:val="009E6EC3"/>
  </w:style>
  <w:style w:type="paragraph" w:customStyle="1" w:styleId="80AF2F98556C475387A80014F6356994">
    <w:name w:val="80AF2F98556C475387A80014F6356994"/>
    <w:rsid w:val="009E6EC3"/>
  </w:style>
  <w:style w:type="paragraph" w:customStyle="1" w:styleId="41A21080C50C4BB2A7FA7AE315932914">
    <w:name w:val="41A21080C50C4BB2A7FA7AE315932914"/>
    <w:rsid w:val="009E6EC3"/>
  </w:style>
  <w:style w:type="paragraph" w:customStyle="1" w:styleId="32280924026A4FF59EF881F4347DF11C">
    <w:name w:val="32280924026A4FF59EF881F4347DF11C"/>
    <w:rsid w:val="009E6EC3"/>
  </w:style>
  <w:style w:type="paragraph" w:customStyle="1" w:styleId="1B42EB5692B34D5DA7CA59C58D17028D">
    <w:name w:val="1B42EB5692B34D5DA7CA59C58D17028D"/>
    <w:rsid w:val="009E6EC3"/>
  </w:style>
  <w:style w:type="paragraph" w:customStyle="1" w:styleId="E5DC54EF083446FABF01AD7CBC12BC0D">
    <w:name w:val="E5DC54EF083446FABF01AD7CBC12BC0D"/>
    <w:rsid w:val="009E6EC3"/>
  </w:style>
  <w:style w:type="paragraph" w:customStyle="1" w:styleId="A217235E57754B368FDDB073AB3C9F4B">
    <w:name w:val="A217235E57754B368FDDB073AB3C9F4B"/>
    <w:rsid w:val="009E6EC3"/>
  </w:style>
  <w:style w:type="paragraph" w:customStyle="1" w:styleId="D3A7612E48A541958349B2FB66B29388">
    <w:name w:val="D3A7612E48A541958349B2FB66B29388"/>
    <w:rsid w:val="009E6EC3"/>
  </w:style>
  <w:style w:type="paragraph" w:customStyle="1" w:styleId="E38ED6CA10A64DD2B30741C2692299FD">
    <w:name w:val="E38ED6CA10A64DD2B30741C2692299FD"/>
    <w:rsid w:val="009E6EC3"/>
  </w:style>
  <w:style w:type="paragraph" w:customStyle="1" w:styleId="E1D22943B6BF4A5A905AF5F95F5FB4BF">
    <w:name w:val="E1D22943B6BF4A5A905AF5F95F5FB4BF"/>
    <w:rsid w:val="00A413D7"/>
  </w:style>
  <w:style w:type="paragraph" w:customStyle="1" w:styleId="EEE2D5A3F4C54E78BDD6C0E5B4CE7595">
    <w:name w:val="EEE2D5A3F4C54E78BDD6C0E5B4CE7595"/>
    <w:rsid w:val="00A413D7"/>
  </w:style>
  <w:style w:type="paragraph" w:customStyle="1" w:styleId="F8886818362E450AA9958B6023325035">
    <w:name w:val="F8886818362E450AA9958B6023325035"/>
    <w:rsid w:val="00A413D7"/>
  </w:style>
  <w:style w:type="paragraph" w:customStyle="1" w:styleId="8234D1C1CBC149D5B6A63251B3A3953E">
    <w:name w:val="8234D1C1CBC149D5B6A63251B3A3953E"/>
    <w:rsid w:val="00A413D7"/>
  </w:style>
  <w:style w:type="paragraph" w:customStyle="1" w:styleId="AB7BC1143861409B906F174A8C0ED6D4">
    <w:name w:val="AB7BC1143861409B906F174A8C0ED6D4"/>
    <w:rsid w:val="00A413D7"/>
  </w:style>
  <w:style w:type="paragraph" w:customStyle="1" w:styleId="DD84D811F39044BCAC8E4E90AD416EDA">
    <w:name w:val="DD84D811F39044BCAC8E4E90AD416EDA"/>
    <w:rsid w:val="00A413D7"/>
  </w:style>
  <w:style w:type="paragraph" w:customStyle="1" w:styleId="3CB969DA5F8C410EB2C1ED98A1BD22B4">
    <w:name w:val="3CB969DA5F8C410EB2C1ED98A1BD22B4"/>
    <w:rsid w:val="00A413D7"/>
  </w:style>
  <w:style w:type="paragraph" w:customStyle="1" w:styleId="610940B1151D48FC82B0D11434BC4E42">
    <w:name w:val="610940B1151D48FC82B0D11434BC4E42"/>
    <w:rsid w:val="004A29F0"/>
  </w:style>
  <w:style w:type="paragraph" w:customStyle="1" w:styleId="6E41EE3F529941359CD3181B2217440F">
    <w:name w:val="6E41EE3F529941359CD3181B2217440F"/>
    <w:rsid w:val="004A29F0"/>
  </w:style>
  <w:style w:type="paragraph" w:customStyle="1" w:styleId="69FEFD0B56924954B51261E0EFC3D47D">
    <w:name w:val="69FEFD0B56924954B51261E0EFC3D47D"/>
    <w:rsid w:val="0010644F"/>
  </w:style>
  <w:style w:type="paragraph" w:customStyle="1" w:styleId="2392FE96C40F4610A7DB2004E47DE15F">
    <w:name w:val="2392FE96C40F4610A7DB2004E47DE15F"/>
    <w:rsid w:val="0010644F"/>
  </w:style>
  <w:style w:type="paragraph" w:customStyle="1" w:styleId="0024508487B74D0DAA0FC0BFB53E57DC">
    <w:name w:val="0024508487B74D0DAA0FC0BFB53E57DC"/>
    <w:rsid w:val="00B53CAD"/>
  </w:style>
  <w:style w:type="paragraph" w:customStyle="1" w:styleId="C12756C936594CB380680C0F54977632">
    <w:name w:val="C12756C936594CB380680C0F54977632"/>
    <w:rsid w:val="00B53C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8E17F-B034-4632-8525-292F086E4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56</Pages>
  <Words>20460</Words>
  <Characters>116627</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Илья Сергеевич</dc:creator>
  <cp:lastModifiedBy>Семина Юлия Александровна</cp:lastModifiedBy>
  <cp:revision>7</cp:revision>
  <dcterms:created xsi:type="dcterms:W3CDTF">2025-03-24T06:34:00Z</dcterms:created>
  <dcterms:modified xsi:type="dcterms:W3CDTF">2025-03-27T02:26:00Z</dcterms:modified>
</cp:coreProperties>
</file>